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8CDA8" w14:textId="1903EB18" w:rsidR="00BA197A" w:rsidRPr="008C6F10" w:rsidRDefault="00BA197A" w:rsidP="00533302">
      <w:pPr>
        <w:jc w:val="center"/>
        <w:rPr>
          <w:rFonts w:ascii="Times New Roman" w:hAnsi="Times New Roman" w:cs="Times New Roman"/>
          <w:b/>
          <w:bCs/>
          <w:sz w:val="24"/>
          <w:szCs w:val="24"/>
        </w:rPr>
      </w:pPr>
      <w:r w:rsidRPr="008C6F10">
        <w:rPr>
          <w:rFonts w:ascii="Times New Roman" w:hAnsi="Times New Roman" w:cs="Times New Roman"/>
          <w:b/>
          <w:bCs/>
          <w:sz w:val="24"/>
          <w:szCs w:val="24"/>
        </w:rPr>
        <w:t>The Naval Association of Australia (NAA) Remembrance Ritual for use at Funeral of a Deceased Member</w:t>
      </w:r>
    </w:p>
    <w:p w14:paraId="60614561" w14:textId="77777777" w:rsidR="00FD13D6" w:rsidRPr="008C6F10" w:rsidRDefault="006E3B94" w:rsidP="00FD13D6">
      <w:pPr>
        <w:spacing w:before="100" w:beforeAutospacing="1" w:after="100" w:afterAutospacing="1" w:line="240" w:lineRule="auto"/>
        <w:outlineLvl w:val="1"/>
        <w:rPr>
          <w:rFonts w:ascii="Times New Roman" w:hAnsi="Times New Roman" w:cs="Times New Roman"/>
          <w:sz w:val="24"/>
          <w:szCs w:val="24"/>
        </w:rPr>
      </w:pPr>
      <w:r w:rsidRPr="008C6F10">
        <w:rPr>
          <w:rFonts w:ascii="Times New Roman" w:hAnsi="Times New Roman" w:cs="Times New Roman"/>
          <w:sz w:val="24"/>
          <w:szCs w:val="24"/>
        </w:rPr>
        <w:t>The following information is provided to assist the bereaved who may wish to, as part of a funeral service, include a Naval Association of Australia remembrance ritual to commemorate their loved-one’s life</w:t>
      </w:r>
      <w:r w:rsidR="00533302" w:rsidRPr="008C6F10">
        <w:rPr>
          <w:rFonts w:ascii="Times New Roman" w:hAnsi="Times New Roman" w:cs="Times New Roman"/>
          <w:sz w:val="24"/>
          <w:szCs w:val="24"/>
        </w:rPr>
        <w:t xml:space="preserve"> and Service to his/her country as a member of the Royal Australian Navy</w:t>
      </w:r>
      <w:r w:rsidRPr="008C6F10">
        <w:rPr>
          <w:rFonts w:ascii="Times New Roman" w:hAnsi="Times New Roman" w:cs="Times New Roman"/>
          <w:sz w:val="24"/>
          <w:szCs w:val="24"/>
        </w:rPr>
        <w:t xml:space="preserve">. The options contained within </w:t>
      </w:r>
      <w:r w:rsidR="00533302" w:rsidRPr="008C6F10">
        <w:rPr>
          <w:rFonts w:ascii="Times New Roman" w:hAnsi="Times New Roman" w:cs="Times New Roman"/>
          <w:sz w:val="24"/>
          <w:szCs w:val="24"/>
        </w:rPr>
        <w:t xml:space="preserve">this advisory </w:t>
      </w:r>
      <w:r w:rsidRPr="008C6F10">
        <w:rPr>
          <w:rFonts w:ascii="Times New Roman" w:hAnsi="Times New Roman" w:cs="Times New Roman"/>
          <w:sz w:val="24"/>
          <w:szCs w:val="24"/>
        </w:rPr>
        <w:t>are many and are your choice to consider.</w:t>
      </w:r>
      <w:r w:rsidR="00533302" w:rsidRPr="008C6F10">
        <w:rPr>
          <w:rFonts w:ascii="Times New Roman" w:hAnsi="Times New Roman" w:cs="Times New Roman"/>
          <w:sz w:val="24"/>
          <w:szCs w:val="24"/>
        </w:rPr>
        <w:t xml:space="preserve"> </w:t>
      </w:r>
    </w:p>
    <w:p w14:paraId="4856D363" w14:textId="783690E3" w:rsidR="00FD13D6" w:rsidRPr="008C6F10" w:rsidRDefault="006E3B94" w:rsidP="00FD13D6">
      <w:pPr>
        <w:spacing w:before="100" w:beforeAutospacing="1" w:after="100" w:afterAutospacing="1" w:line="240" w:lineRule="auto"/>
        <w:outlineLvl w:val="1"/>
        <w:rPr>
          <w:rFonts w:ascii="Times New Roman" w:hAnsi="Times New Roman" w:cs="Times New Roman"/>
          <w:sz w:val="24"/>
          <w:szCs w:val="24"/>
        </w:rPr>
      </w:pPr>
      <w:r w:rsidRPr="008C6F10">
        <w:rPr>
          <w:rFonts w:ascii="Times New Roman" w:hAnsi="Times New Roman" w:cs="Times New Roman"/>
          <w:sz w:val="24"/>
          <w:szCs w:val="24"/>
        </w:rPr>
        <w:t>Additionally, included are avenues to discover your loved-one’s service record</w:t>
      </w:r>
      <w:r w:rsidR="00FD13D6" w:rsidRPr="008C6F10">
        <w:rPr>
          <w:rFonts w:ascii="Times New Roman" w:hAnsi="Times New Roman" w:cs="Times New Roman"/>
          <w:sz w:val="24"/>
          <w:szCs w:val="24"/>
        </w:rPr>
        <w:t xml:space="preserve">. Follow this URL to access the online facilities: </w:t>
      </w:r>
      <w:r w:rsidRPr="008C6F10">
        <w:rPr>
          <w:rFonts w:ascii="Times New Roman" w:hAnsi="Times New Roman" w:cs="Times New Roman"/>
          <w:sz w:val="24"/>
          <w:szCs w:val="24"/>
        </w:rPr>
        <w:t xml:space="preserve"> </w:t>
      </w:r>
      <w:hyperlink r:id="rId7" w:history="1">
        <w:r w:rsidR="00FD13D6" w:rsidRPr="008C6F10">
          <w:rPr>
            <w:rStyle w:val="Hyperlink"/>
            <w:rFonts w:ascii="Times New Roman" w:eastAsia="Times New Roman" w:hAnsi="Times New Roman" w:cs="Times New Roman"/>
            <w:b/>
            <w:bCs/>
            <w:kern w:val="0"/>
            <w:sz w:val="24"/>
            <w:szCs w:val="24"/>
            <w:lang w:eastAsia="en-AU"/>
            <w14:ligatures w14:val="none"/>
          </w:rPr>
          <w:t>Find and view a navy service record online</w:t>
        </w:r>
      </w:hyperlink>
      <w:r w:rsidR="00FD13D6" w:rsidRPr="008C6F10">
        <w:rPr>
          <w:rFonts w:ascii="Times New Roman" w:eastAsia="Times New Roman" w:hAnsi="Times New Roman" w:cs="Times New Roman"/>
          <w:b/>
          <w:bCs/>
          <w:kern w:val="0"/>
          <w:sz w:val="24"/>
          <w:szCs w:val="24"/>
          <w:lang w:eastAsia="en-AU"/>
          <w14:ligatures w14:val="none"/>
        </w:rPr>
        <w:t xml:space="preserve"> (move the mouse over the highlighted text to open  the site). Within this site are forms and a Record Search capability should you have questions. </w:t>
      </w:r>
      <w:r w:rsidR="00FD13D6" w:rsidRPr="008C6F10">
        <w:rPr>
          <w:rFonts w:ascii="Times New Roman" w:eastAsia="Times New Roman" w:hAnsi="Times New Roman" w:cs="Times New Roman"/>
          <w:kern w:val="0"/>
          <w:sz w:val="24"/>
          <w:szCs w:val="24"/>
          <w:lang w:eastAsia="en-AU"/>
          <w14:ligatures w14:val="none"/>
        </w:rPr>
        <w:t xml:space="preserve">All navy service cards (series </w:t>
      </w:r>
      <w:hyperlink r:id="rId8" w:history="1">
        <w:r w:rsidR="00FD13D6" w:rsidRPr="008C6F10">
          <w:rPr>
            <w:rFonts w:ascii="Times New Roman" w:eastAsia="Times New Roman" w:hAnsi="Times New Roman" w:cs="Times New Roman"/>
            <w:color w:val="0000FF"/>
            <w:kern w:val="0"/>
            <w:sz w:val="24"/>
            <w:szCs w:val="24"/>
            <w:u w:val="single"/>
            <w:lang w:eastAsia="en-AU"/>
            <w14:ligatures w14:val="none"/>
          </w:rPr>
          <w:t>A6769</w:t>
        </w:r>
      </w:hyperlink>
      <w:r w:rsidR="00FD13D6" w:rsidRPr="008C6F10">
        <w:rPr>
          <w:rFonts w:ascii="Times New Roman" w:eastAsia="Times New Roman" w:hAnsi="Times New Roman" w:cs="Times New Roman"/>
          <w:kern w:val="0"/>
          <w:sz w:val="24"/>
          <w:szCs w:val="24"/>
          <w:lang w:eastAsia="en-AU"/>
          <w14:ligatures w14:val="none"/>
        </w:rPr>
        <w:t xml:space="preserve"> and </w:t>
      </w:r>
      <w:hyperlink r:id="rId9" w:history="1">
        <w:r w:rsidR="00FD13D6" w:rsidRPr="008C6F10">
          <w:rPr>
            <w:rFonts w:ascii="Times New Roman" w:eastAsia="Times New Roman" w:hAnsi="Times New Roman" w:cs="Times New Roman"/>
            <w:color w:val="0000FF"/>
            <w:kern w:val="0"/>
            <w:sz w:val="24"/>
            <w:szCs w:val="24"/>
            <w:u w:val="single"/>
            <w:lang w:eastAsia="en-AU"/>
            <w14:ligatures w14:val="none"/>
          </w:rPr>
          <w:t>A6770</w:t>
        </w:r>
      </w:hyperlink>
      <w:r w:rsidR="00FD13D6" w:rsidRPr="008C6F10">
        <w:rPr>
          <w:rFonts w:ascii="Times New Roman" w:eastAsia="Times New Roman" w:hAnsi="Times New Roman" w:cs="Times New Roman"/>
          <w:kern w:val="0"/>
          <w:sz w:val="24"/>
          <w:szCs w:val="24"/>
          <w:lang w:eastAsia="en-AU"/>
          <w14:ligatures w14:val="none"/>
        </w:rPr>
        <w:t xml:space="preserve">) have been digitised and are available to view online. Visit </w:t>
      </w:r>
      <w:hyperlink r:id="rId10" w:history="1">
        <w:r w:rsidR="00FD13D6" w:rsidRPr="008C6F10">
          <w:rPr>
            <w:rFonts w:ascii="Times New Roman" w:eastAsia="Times New Roman" w:hAnsi="Times New Roman" w:cs="Times New Roman"/>
            <w:color w:val="0000FF"/>
            <w:kern w:val="0"/>
            <w:sz w:val="24"/>
            <w:szCs w:val="24"/>
            <w:u w:val="single"/>
            <w:lang w:eastAsia="en-AU"/>
            <w14:ligatures w14:val="none"/>
          </w:rPr>
          <w:t>RecordSearch</w:t>
        </w:r>
      </w:hyperlink>
      <w:r w:rsidR="00FD13D6" w:rsidRPr="008C6F10">
        <w:rPr>
          <w:rFonts w:ascii="Times New Roman" w:eastAsia="Times New Roman" w:hAnsi="Times New Roman" w:cs="Times New Roman"/>
          <w:kern w:val="0"/>
          <w:sz w:val="24"/>
          <w:szCs w:val="24"/>
          <w:lang w:eastAsia="en-AU"/>
          <w14:ligatures w14:val="none"/>
        </w:rPr>
        <w:t xml:space="preserve">. Use the 'NameSearch' function to search for the member. Select 'Navy personnel records' from the dropdown menu. Use the </w:t>
      </w:r>
      <w:hyperlink r:id="rId11" w:history="1">
        <w:r w:rsidR="00FD13D6" w:rsidRPr="008C6F10">
          <w:rPr>
            <w:rFonts w:ascii="Times New Roman" w:eastAsia="Times New Roman" w:hAnsi="Times New Roman" w:cs="Times New Roman"/>
            <w:color w:val="0000FF"/>
            <w:kern w:val="0"/>
            <w:sz w:val="24"/>
            <w:szCs w:val="24"/>
            <w:u w:val="single"/>
            <w:lang w:eastAsia="en-AU"/>
            <w14:ligatures w14:val="none"/>
          </w:rPr>
          <w:t>help</w:t>
        </w:r>
      </w:hyperlink>
      <w:r w:rsidR="00FD13D6" w:rsidRPr="008C6F10">
        <w:rPr>
          <w:rFonts w:ascii="Times New Roman" w:eastAsia="Times New Roman" w:hAnsi="Times New Roman" w:cs="Times New Roman"/>
          <w:kern w:val="0"/>
          <w:sz w:val="24"/>
          <w:szCs w:val="24"/>
          <w:lang w:eastAsia="en-AU"/>
          <w14:ligatures w14:val="none"/>
        </w:rPr>
        <w:t xml:space="preserve"> tab in Record Search if you have any questions.</w:t>
      </w:r>
    </w:p>
    <w:p w14:paraId="5ECA8209" w14:textId="77777777" w:rsidR="00D16EAC" w:rsidRDefault="00FD13D6" w:rsidP="008C6F10">
      <w:pPr>
        <w:jc w:val="both"/>
        <w:rPr>
          <w:rFonts w:ascii="Times New Roman" w:hAnsi="Times New Roman" w:cs="Times New Roman"/>
          <w:sz w:val="24"/>
          <w:szCs w:val="24"/>
        </w:rPr>
      </w:pPr>
      <w:r w:rsidRPr="008C6F10">
        <w:rPr>
          <w:rFonts w:ascii="Times New Roman" w:hAnsi="Times New Roman" w:cs="Times New Roman"/>
          <w:sz w:val="24"/>
          <w:szCs w:val="24"/>
        </w:rPr>
        <w:t>Other options to assist include the Odes. C</w:t>
      </w:r>
      <w:r w:rsidR="006E3B94" w:rsidRPr="008C6F10">
        <w:rPr>
          <w:rFonts w:ascii="Times New Roman" w:hAnsi="Times New Roman" w:cs="Times New Roman"/>
          <w:sz w:val="24"/>
          <w:szCs w:val="24"/>
        </w:rPr>
        <w:t>hoose from a list of preferred Odes</w:t>
      </w:r>
      <w:r w:rsidRPr="008C6F10">
        <w:rPr>
          <w:rFonts w:ascii="Times New Roman" w:hAnsi="Times New Roman" w:cs="Times New Roman"/>
          <w:sz w:val="24"/>
          <w:szCs w:val="24"/>
        </w:rPr>
        <w:t xml:space="preserve">, provided </w:t>
      </w:r>
      <w:r w:rsidR="00D16EAC">
        <w:rPr>
          <w:rFonts w:ascii="Times New Roman" w:hAnsi="Times New Roman" w:cs="Times New Roman"/>
          <w:sz w:val="24"/>
          <w:szCs w:val="24"/>
        </w:rPr>
        <w:t xml:space="preserve">on the </w:t>
      </w:r>
      <w:hyperlink r:id="rId12" w:history="1">
        <w:r w:rsidR="00D16EAC" w:rsidRPr="00E93F84">
          <w:rPr>
            <w:rStyle w:val="Hyperlink"/>
            <w:rFonts w:ascii="Times New Roman" w:hAnsi="Times New Roman" w:cs="Times New Roman"/>
            <w:sz w:val="24"/>
            <w:szCs w:val="24"/>
          </w:rPr>
          <w:t>https://navalassoc</w:t>
        </w:r>
        <w:r w:rsidR="00D16EAC" w:rsidRPr="00E93F84">
          <w:rPr>
            <w:rStyle w:val="Hyperlink"/>
            <w:rFonts w:ascii="Times New Roman" w:hAnsi="Times New Roman" w:cs="Times New Roman"/>
            <w:sz w:val="24"/>
            <w:szCs w:val="24"/>
          </w:rPr>
          <w:t>.</w:t>
        </w:r>
        <w:r w:rsidR="00D16EAC" w:rsidRPr="00E93F84">
          <w:rPr>
            <w:rStyle w:val="Hyperlink"/>
            <w:rFonts w:ascii="Times New Roman" w:hAnsi="Times New Roman" w:cs="Times New Roman"/>
            <w:sz w:val="24"/>
            <w:szCs w:val="24"/>
          </w:rPr>
          <w:t>org.au/sections/vic-v00</w:t>
        </w:r>
      </w:hyperlink>
      <w:r w:rsidR="00D16EAC">
        <w:rPr>
          <w:rFonts w:ascii="Times New Roman" w:hAnsi="Times New Roman" w:cs="Times New Roman"/>
          <w:sz w:val="24"/>
          <w:szCs w:val="24"/>
        </w:rPr>
        <w:t xml:space="preserve"> </w:t>
      </w:r>
    </w:p>
    <w:p w14:paraId="0B94C9BE" w14:textId="1E2A7B57" w:rsidR="008C6F10" w:rsidRPr="008C6F10" w:rsidRDefault="008C6F10" w:rsidP="008C6F10">
      <w:pPr>
        <w:jc w:val="both"/>
        <w:rPr>
          <w:rFonts w:ascii="Times New Roman" w:hAnsi="Times New Roman" w:cs="Times New Roman"/>
          <w:sz w:val="24"/>
          <w:szCs w:val="24"/>
        </w:rPr>
      </w:pPr>
      <w:r w:rsidRPr="008C6F10">
        <w:rPr>
          <w:rFonts w:ascii="Times New Roman" w:hAnsi="Times New Roman" w:cs="Times New Roman"/>
          <w:b/>
          <w:bCs/>
          <w:sz w:val="24"/>
          <w:szCs w:val="24"/>
        </w:rPr>
        <w:t>Explanatory Note</w:t>
      </w:r>
      <w:r w:rsidRPr="008C6F10">
        <w:rPr>
          <w:rFonts w:ascii="Times New Roman" w:hAnsi="Times New Roman" w:cs="Times New Roman"/>
          <w:sz w:val="24"/>
          <w:szCs w:val="24"/>
        </w:rPr>
        <w:t xml:space="preserve"> – The Naval Ode focuses on the happenings an</w:t>
      </w:r>
      <w:r>
        <w:rPr>
          <w:rFonts w:ascii="Times New Roman" w:hAnsi="Times New Roman" w:cs="Times New Roman"/>
          <w:sz w:val="24"/>
          <w:szCs w:val="24"/>
        </w:rPr>
        <w:t>d</w:t>
      </w:r>
      <w:r w:rsidRPr="008C6F10">
        <w:rPr>
          <w:rFonts w:ascii="Times New Roman" w:hAnsi="Times New Roman" w:cs="Times New Roman"/>
          <w:sz w:val="24"/>
          <w:szCs w:val="24"/>
        </w:rPr>
        <w:t xml:space="preserve"> engagement with the enemy at sea, the dangers of the sea itself, and an incident resulting in the loss of life at sea. As evocative as the Ode may be, the verse does not address the passing of a naval veteran who has served and returned ashore on completion of their service.</w:t>
      </w:r>
      <w:r>
        <w:rPr>
          <w:rFonts w:ascii="Times New Roman" w:hAnsi="Times New Roman" w:cs="Times New Roman"/>
          <w:sz w:val="24"/>
          <w:szCs w:val="24"/>
        </w:rPr>
        <w:t xml:space="preserve"> </w:t>
      </w:r>
      <w:r w:rsidRPr="008C6F10">
        <w:rPr>
          <w:rFonts w:ascii="Times New Roman" w:hAnsi="Times New Roman" w:cs="Times New Roman"/>
          <w:sz w:val="24"/>
          <w:szCs w:val="24"/>
        </w:rPr>
        <w:t>The Ode to the Naval Veteran may be used to complement the other Odes on those occasions when commemorating those who have lost their life at sea and those who are “returned” Naval veterans and to pay our respects to all who have served in the Navy, be it in war or in peace.</w:t>
      </w:r>
    </w:p>
    <w:p w14:paraId="3630BA8A" w14:textId="4D68805A" w:rsidR="001942C5" w:rsidRPr="001942C5" w:rsidRDefault="00FD13D6" w:rsidP="005435CE">
      <w:pPr>
        <w:pStyle w:val="Title"/>
      </w:pPr>
      <w:r w:rsidRPr="008C6F10">
        <w:rPr>
          <w:rFonts w:ascii="Times New Roman" w:hAnsi="Times New Roman" w:cs="Times New Roman"/>
          <w:sz w:val="24"/>
          <w:szCs w:val="24"/>
        </w:rPr>
        <w:t>There are options, for the sequence of serials within your Naval Association of Australia remembrance ritual</w:t>
      </w:r>
      <w:r w:rsidR="0020327E" w:rsidRPr="008C6F10">
        <w:rPr>
          <w:rFonts w:ascii="Times New Roman" w:hAnsi="Times New Roman" w:cs="Times New Roman"/>
          <w:sz w:val="24"/>
          <w:szCs w:val="24"/>
        </w:rPr>
        <w:t xml:space="preserve"> provided</w:t>
      </w:r>
      <w:r w:rsidR="00DB216F">
        <w:rPr>
          <w:rFonts w:ascii="Times New Roman" w:hAnsi="Times New Roman" w:cs="Times New Roman"/>
          <w:sz w:val="24"/>
          <w:szCs w:val="24"/>
        </w:rPr>
        <w:t xml:space="preserve">. </w:t>
      </w:r>
      <w:r w:rsidR="005435CE">
        <w:rPr>
          <w:rFonts w:ascii="Times New Roman" w:hAnsi="Times New Roman" w:cs="Times New Roman"/>
          <w:sz w:val="24"/>
          <w:szCs w:val="24"/>
        </w:rPr>
        <w:t>These options are</w:t>
      </w:r>
      <w:r w:rsidR="00CC384B">
        <w:rPr>
          <w:rFonts w:ascii="Times New Roman" w:hAnsi="Times New Roman" w:cs="Times New Roman"/>
          <w:sz w:val="24"/>
          <w:szCs w:val="24"/>
        </w:rPr>
        <w:t xml:space="preserve"> available on the </w:t>
      </w:r>
      <w:r w:rsidR="00196BF0">
        <w:rPr>
          <w:rFonts w:ascii="Times New Roman" w:hAnsi="Times New Roman" w:cs="Times New Roman"/>
          <w:sz w:val="24"/>
          <w:szCs w:val="24"/>
        </w:rPr>
        <w:t xml:space="preserve">Victoria </w:t>
      </w:r>
      <w:r w:rsidR="00CC384B">
        <w:rPr>
          <w:rFonts w:ascii="Times New Roman" w:hAnsi="Times New Roman" w:cs="Times New Roman"/>
          <w:sz w:val="24"/>
          <w:szCs w:val="24"/>
        </w:rPr>
        <w:t>Section Web portal</w:t>
      </w:r>
      <w:r w:rsidR="005435CE">
        <w:rPr>
          <w:rFonts w:ascii="Times New Roman" w:hAnsi="Times New Roman" w:cs="Times New Roman"/>
          <w:sz w:val="24"/>
          <w:szCs w:val="24"/>
        </w:rPr>
        <w:t xml:space="preserve">: </w:t>
      </w:r>
      <w:hyperlink r:id="rId13" w:history="1">
        <w:r w:rsidR="0012513F" w:rsidRPr="0012513F">
          <w:rPr>
            <w:rStyle w:val="Hyperlink"/>
            <w:rFonts w:ascii="Times New Roman" w:hAnsi="Times New Roman" w:cs="Times New Roman"/>
            <w:sz w:val="24"/>
            <w:szCs w:val="24"/>
          </w:rPr>
          <w:t>https://navalassoc.org.au/s</w:t>
        </w:r>
        <w:r w:rsidR="0012513F" w:rsidRPr="0012513F">
          <w:rPr>
            <w:rStyle w:val="Hyperlink"/>
            <w:rFonts w:ascii="Times New Roman" w:hAnsi="Times New Roman" w:cs="Times New Roman"/>
            <w:sz w:val="24"/>
            <w:szCs w:val="24"/>
          </w:rPr>
          <w:t>e</w:t>
        </w:r>
        <w:r w:rsidR="0012513F" w:rsidRPr="0012513F">
          <w:rPr>
            <w:rStyle w:val="Hyperlink"/>
            <w:rFonts w:ascii="Times New Roman" w:hAnsi="Times New Roman" w:cs="Times New Roman"/>
            <w:sz w:val="24"/>
            <w:szCs w:val="24"/>
          </w:rPr>
          <w:t>ctions/vic-v00</w:t>
        </w:r>
      </w:hyperlink>
    </w:p>
    <w:p w14:paraId="62E67901" w14:textId="6B5F3CCD" w:rsidR="001942C5" w:rsidRPr="001942C5" w:rsidRDefault="001942C5" w:rsidP="001942C5">
      <w:r w:rsidRPr="001942C5">
        <w:t>Remembrance Ritual for use at the Funeral of a Deceased Member Non-Gender specific</w:t>
      </w:r>
    </w:p>
    <w:p w14:paraId="5D44B69F" w14:textId="2DA40EBC" w:rsidR="00ED2DAB" w:rsidRDefault="00ED2DAB" w:rsidP="008F1D09">
      <w:pPr>
        <w:spacing w:line="256" w:lineRule="auto"/>
      </w:pPr>
      <w:r>
        <w:t>Female (Cruel Sea) Naval Funeral Service</w:t>
      </w:r>
    </w:p>
    <w:p w14:paraId="301EE41B" w14:textId="09D620B6" w:rsidR="00ED2DAB" w:rsidRDefault="00ED2DAB" w:rsidP="008F1D09">
      <w:pPr>
        <w:spacing w:line="256" w:lineRule="auto"/>
      </w:pPr>
      <w:r>
        <w:t>Female Naval Veteran Naval Funeral Service</w:t>
      </w:r>
    </w:p>
    <w:p w14:paraId="2C219A54" w14:textId="76B1947F" w:rsidR="00ED2DAB" w:rsidRDefault="00ED2DAB" w:rsidP="008F1D09">
      <w:pPr>
        <w:spacing w:line="256" w:lineRule="auto"/>
      </w:pPr>
      <w:r>
        <w:t>Male (Cruel Sea) Naval Funeral Service</w:t>
      </w:r>
    </w:p>
    <w:p w14:paraId="202A5D09" w14:textId="159AB6B0" w:rsidR="00ED2DAB" w:rsidRDefault="00ED2DAB" w:rsidP="008F1D09">
      <w:pPr>
        <w:spacing w:line="256" w:lineRule="auto"/>
      </w:pPr>
      <w:r>
        <w:t>Male Naval Veteran Naval Funeral Service</w:t>
      </w:r>
    </w:p>
    <w:p w14:paraId="172E0FA1" w14:textId="585F6DCA" w:rsidR="00FD13D6" w:rsidRPr="008F1D09" w:rsidRDefault="00ED2DAB" w:rsidP="008F1D09">
      <w:pPr>
        <w:spacing w:before="100" w:beforeAutospacing="1" w:after="100" w:afterAutospacing="1" w:line="240" w:lineRule="auto"/>
        <w:outlineLvl w:val="1"/>
        <w:rPr>
          <w:rFonts w:ascii="Times New Roman" w:hAnsi="Times New Roman" w:cs="Times New Roman"/>
          <w:sz w:val="24"/>
          <w:szCs w:val="24"/>
        </w:rPr>
      </w:pPr>
      <w:hyperlink r:id="rId14" w:history="1">
        <w:r w:rsidRPr="00E04926">
          <w:rPr>
            <w:rStyle w:val="Hyperlink"/>
          </w:rPr>
          <w:t>Crossing the Bar</w:t>
        </w:r>
      </w:hyperlink>
      <w:r w:rsidR="00E04926">
        <w:t xml:space="preserve"> the poem in writing. </w:t>
      </w:r>
      <w:r>
        <w:t xml:space="preserve"> </w:t>
      </w:r>
      <w:hyperlink r:id="rId15" w:history="1">
        <w:r w:rsidRPr="00E04926">
          <w:rPr>
            <w:rStyle w:val="Hyperlink"/>
          </w:rPr>
          <w:t>the Poem</w:t>
        </w:r>
      </w:hyperlink>
      <w:r w:rsidR="00E04926">
        <w:t xml:space="preserve"> Audio</w:t>
      </w:r>
    </w:p>
    <w:p w14:paraId="2ECEAB22" w14:textId="659E468E" w:rsidR="00533302" w:rsidRPr="008C6F10" w:rsidRDefault="0020327E" w:rsidP="0020327E">
      <w:pPr>
        <w:rPr>
          <w:rFonts w:ascii="Times New Roman" w:eastAsia="Times New Roman" w:hAnsi="Times New Roman" w:cs="Times New Roman"/>
          <w:color w:val="0000FF"/>
          <w:kern w:val="0"/>
          <w:sz w:val="24"/>
          <w:szCs w:val="24"/>
          <w:u w:val="single"/>
          <w:lang w:eastAsia="en-AU"/>
          <w14:ligatures w14:val="none"/>
        </w:rPr>
      </w:pPr>
      <w:r w:rsidRPr="008C6F10">
        <w:rPr>
          <w:rFonts w:ascii="Times New Roman" w:hAnsi="Times New Roman" w:cs="Times New Roman"/>
          <w:b/>
          <w:bCs/>
          <w:sz w:val="24"/>
          <w:szCs w:val="24"/>
        </w:rPr>
        <w:t xml:space="preserve">Flags and Ensigns. </w:t>
      </w:r>
      <w:r w:rsidR="006E3B94" w:rsidRPr="008C6F10">
        <w:rPr>
          <w:rFonts w:ascii="Times New Roman" w:hAnsi="Times New Roman" w:cs="Times New Roman"/>
          <w:sz w:val="24"/>
          <w:szCs w:val="24"/>
        </w:rPr>
        <w:t>The NAA is often asked if the Australian White Ensign can be used as a coffin Pall</w:t>
      </w:r>
      <w:r w:rsidRPr="008C6F10">
        <w:rPr>
          <w:rFonts w:ascii="Times New Roman" w:hAnsi="Times New Roman" w:cs="Times New Roman"/>
          <w:sz w:val="24"/>
          <w:szCs w:val="24"/>
        </w:rPr>
        <w:t>. To assist,</w:t>
      </w:r>
      <w:r w:rsidR="006E3B94" w:rsidRPr="008C6F10">
        <w:rPr>
          <w:rFonts w:ascii="Times New Roman" w:hAnsi="Times New Roman" w:cs="Times New Roman"/>
          <w:sz w:val="24"/>
          <w:szCs w:val="24"/>
        </w:rPr>
        <w:t xml:space="preserve"> points of contact are provided below this text.</w:t>
      </w:r>
      <w:r w:rsidR="00533302" w:rsidRPr="008C6F10">
        <w:rPr>
          <w:rFonts w:ascii="Times New Roman" w:hAnsi="Times New Roman" w:cs="Times New Roman"/>
          <w:sz w:val="24"/>
          <w:szCs w:val="24"/>
        </w:rPr>
        <w:t xml:space="preserve"> </w:t>
      </w:r>
      <w:r w:rsidR="00533302" w:rsidRPr="008C6F10">
        <w:rPr>
          <w:rFonts w:ascii="Times New Roman" w:eastAsia="Times New Roman" w:hAnsi="Times New Roman" w:cs="Times New Roman"/>
          <w:kern w:val="0"/>
          <w:sz w:val="24"/>
          <w:szCs w:val="24"/>
          <w:lang w:eastAsia="en-AU"/>
          <w14:ligatures w14:val="none"/>
        </w:rPr>
        <w:t>The Australian National Flag, the Australian Aboriginal Flag and the Torres Strait Islander Flag can be obtained free of charge by contacting the electorate office of your </w:t>
      </w:r>
      <w:hyperlink r:id="rId16" w:history="1">
        <w:r w:rsidR="00533302" w:rsidRPr="008C6F10">
          <w:rPr>
            <w:rFonts w:ascii="Times New Roman" w:eastAsia="Times New Roman" w:hAnsi="Times New Roman" w:cs="Times New Roman"/>
            <w:color w:val="0000FF"/>
            <w:kern w:val="0"/>
            <w:sz w:val="24"/>
            <w:szCs w:val="24"/>
            <w:u w:val="single"/>
            <w:lang w:eastAsia="en-AU"/>
            <w14:ligatures w14:val="none"/>
          </w:rPr>
          <w:t>local Senator or Member of the House of Representatives</w:t>
        </w:r>
      </w:hyperlink>
    </w:p>
    <w:p w14:paraId="284E29AE" w14:textId="2C88F67D" w:rsidR="0020327E" w:rsidRPr="008C6F10" w:rsidRDefault="0020327E" w:rsidP="0020327E">
      <w:p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8C6F10">
        <w:rPr>
          <w:rFonts w:ascii="Times New Roman" w:eastAsia="Times New Roman" w:hAnsi="Times New Roman" w:cs="Times New Roman"/>
          <w:kern w:val="0"/>
          <w:sz w:val="24"/>
          <w:szCs w:val="24"/>
          <w:lang w:eastAsia="en-AU"/>
          <w14:ligatures w14:val="none"/>
        </w:rPr>
        <w:t xml:space="preserve">Requests for approval to purchase and use the Australian White Ensign (AWE) can be submitted directly to the Royal Australian Navy via email to </w:t>
      </w:r>
      <w:hyperlink r:id="rId17" w:history="1">
        <w:r w:rsidRPr="008C6F10">
          <w:rPr>
            <w:rFonts w:ascii="Times New Roman" w:eastAsia="Times New Roman" w:hAnsi="Times New Roman" w:cs="Times New Roman"/>
            <w:color w:val="0000FF"/>
            <w:kern w:val="0"/>
            <w:sz w:val="24"/>
            <w:szCs w:val="24"/>
            <w:u w:val="single"/>
            <w:lang w:eastAsia="en-AU"/>
            <w14:ligatures w14:val="none"/>
          </w:rPr>
          <w:t>navy.mlo@defence.gov.au</w:t>
        </w:r>
      </w:hyperlink>
      <w:r w:rsidRPr="008C6F10">
        <w:rPr>
          <w:rFonts w:ascii="Times New Roman" w:eastAsia="Times New Roman" w:hAnsi="Times New Roman" w:cs="Times New Roman"/>
          <w:kern w:val="0"/>
          <w:sz w:val="24"/>
          <w:szCs w:val="24"/>
          <w:lang w:eastAsia="en-AU"/>
          <w14:ligatures w14:val="none"/>
        </w:rPr>
        <w:t xml:space="preserve">. Approvals will only be given to those with a Navy nexus, for example, RSLs, memorials, </w:t>
      </w:r>
      <w:r w:rsidRPr="008C6F10">
        <w:rPr>
          <w:rFonts w:ascii="Times New Roman" w:eastAsia="Times New Roman" w:hAnsi="Times New Roman" w:cs="Times New Roman"/>
          <w:kern w:val="0"/>
          <w:sz w:val="24"/>
          <w:szCs w:val="24"/>
          <w:lang w:eastAsia="en-AU"/>
          <w14:ligatures w14:val="none"/>
        </w:rPr>
        <w:lastRenderedPageBreak/>
        <w:t xml:space="preserve">museums. Requests for approval to use the Australian White Ensign (AWE) as a pall at a funeral can be submitted directly to </w:t>
      </w:r>
      <w:hyperlink r:id="rId18" w:history="1">
        <w:r w:rsidRPr="008C6F10">
          <w:rPr>
            <w:rFonts w:ascii="Times New Roman" w:eastAsia="Times New Roman" w:hAnsi="Times New Roman" w:cs="Times New Roman"/>
            <w:color w:val="0000FF"/>
            <w:kern w:val="0"/>
            <w:sz w:val="24"/>
            <w:szCs w:val="24"/>
            <w:u w:val="single"/>
            <w:lang w:eastAsia="en-AU"/>
            <w14:ligatures w14:val="none"/>
          </w:rPr>
          <w:t>navy.bereavement@defence.gov.au</w:t>
        </w:r>
      </w:hyperlink>
      <w:r w:rsidRPr="008C6F10">
        <w:rPr>
          <w:rFonts w:ascii="Times New Roman" w:eastAsia="Times New Roman" w:hAnsi="Times New Roman" w:cs="Times New Roman"/>
          <w:kern w:val="0"/>
          <w:sz w:val="24"/>
          <w:szCs w:val="24"/>
          <w:lang w:eastAsia="en-AU"/>
          <w14:ligatures w14:val="none"/>
        </w:rPr>
        <w:t xml:space="preserve"> or indirectly via the funeral company. If known, please include as much information about the member such as their full name, service number/PMKeyS number, and dates of service.</w:t>
      </w:r>
    </w:p>
    <w:p w14:paraId="62AE5EC7" w14:textId="3D1B5FDF" w:rsidR="0020327E" w:rsidRPr="008C6F10" w:rsidRDefault="008C6F10" w:rsidP="008C6F10">
      <w:pPr>
        <w:spacing w:before="100" w:beforeAutospacing="1" w:after="100" w:afterAutospacing="1" w:line="240" w:lineRule="auto"/>
        <w:jc w:val="both"/>
        <w:outlineLvl w:val="1"/>
        <w:rPr>
          <w:rFonts w:ascii="Times New Roman" w:eastAsia="Times New Roman" w:hAnsi="Times New Roman" w:cs="Times New Roman"/>
          <w:color w:val="0000FF"/>
          <w:kern w:val="0"/>
          <w:sz w:val="24"/>
          <w:szCs w:val="24"/>
          <w:u w:val="single"/>
          <w:lang w:eastAsia="en-AU"/>
          <w14:ligatures w14:val="none"/>
        </w:rPr>
      </w:pPr>
      <w:r w:rsidRPr="008C6F10">
        <w:rPr>
          <w:rFonts w:ascii="Times New Roman" w:eastAsia="Times New Roman" w:hAnsi="Times New Roman" w:cs="Times New Roman"/>
          <w:b/>
          <w:bCs/>
          <w:kern w:val="0"/>
          <w:sz w:val="24"/>
          <w:szCs w:val="24"/>
          <w:lang w:eastAsia="en-AU"/>
          <w14:ligatures w14:val="none"/>
        </w:rPr>
        <w:t xml:space="preserve">Australian National Flag protocols. </w:t>
      </w:r>
      <w:r w:rsidRPr="008C6F10">
        <w:rPr>
          <w:rFonts w:ascii="Times New Roman" w:eastAsia="Times New Roman" w:hAnsi="Times New Roman" w:cs="Times New Roman"/>
          <w:kern w:val="0"/>
          <w:sz w:val="24"/>
          <w:szCs w:val="24"/>
          <w:lang w:eastAsia="en-AU"/>
          <w14:ligatures w14:val="none"/>
        </w:rPr>
        <w:t xml:space="preserve">As Australia’s foremost national symbol, the Australian National Flag should be used with respect and dignity. The Australian National Flag protocols, which can be found in the </w:t>
      </w:r>
      <w:hyperlink r:id="rId19" w:history="1">
        <w:r w:rsidRPr="008C6F10">
          <w:rPr>
            <w:rFonts w:ascii="Times New Roman" w:eastAsia="Times New Roman" w:hAnsi="Times New Roman" w:cs="Times New Roman"/>
            <w:i/>
            <w:iCs/>
            <w:color w:val="0000FF"/>
            <w:kern w:val="0"/>
            <w:sz w:val="24"/>
            <w:szCs w:val="24"/>
            <w:u w:val="single"/>
            <w:lang w:eastAsia="en-AU"/>
            <w14:ligatures w14:val="none"/>
          </w:rPr>
          <w:t>Australian Flags booklet</w:t>
        </w:r>
      </w:hyperlink>
      <w:r w:rsidRPr="008C6F10">
        <w:rPr>
          <w:rFonts w:ascii="Times New Roman" w:eastAsia="Times New Roman" w:hAnsi="Times New Roman" w:cs="Times New Roman"/>
          <w:kern w:val="0"/>
          <w:sz w:val="24"/>
          <w:szCs w:val="24"/>
          <w:lang w:eastAsia="en-AU"/>
          <w14:ligatures w14:val="none"/>
        </w:rPr>
        <w:t xml:space="preserve">, will assist you when using the flag. </w:t>
      </w:r>
    </w:p>
    <w:p w14:paraId="1CE740DA" w14:textId="77777777" w:rsidR="00533302" w:rsidRPr="00533302" w:rsidRDefault="00533302" w:rsidP="00533302">
      <w:pPr>
        <w:spacing w:before="100" w:beforeAutospacing="1" w:after="100" w:afterAutospacing="1" w:line="240" w:lineRule="auto"/>
        <w:outlineLvl w:val="1"/>
        <w:rPr>
          <w:rFonts w:ascii="Times New Roman" w:eastAsia="Times New Roman" w:hAnsi="Times New Roman" w:cs="Times New Roman"/>
          <w:b/>
          <w:bCs/>
          <w:kern w:val="0"/>
          <w:sz w:val="24"/>
          <w:szCs w:val="24"/>
          <w:lang w:eastAsia="en-AU"/>
          <w14:ligatures w14:val="none"/>
        </w:rPr>
      </w:pPr>
      <w:r w:rsidRPr="00533302">
        <w:rPr>
          <w:rFonts w:ascii="Times New Roman" w:eastAsia="Times New Roman" w:hAnsi="Times New Roman" w:cs="Times New Roman"/>
          <w:b/>
          <w:bCs/>
          <w:kern w:val="0"/>
          <w:sz w:val="24"/>
          <w:szCs w:val="24"/>
          <w:lang w:eastAsia="en-AU"/>
          <w14:ligatures w14:val="none"/>
        </w:rPr>
        <w:t>Royal Australian Navy Bereavement Pin</w:t>
      </w:r>
    </w:p>
    <w:p w14:paraId="62F0F7F2" w14:textId="76E6EBB5" w:rsidR="00533302" w:rsidRPr="00533302" w:rsidRDefault="00533302" w:rsidP="00533302">
      <w:pPr>
        <w:spacing w:before="100" w:beforeAutospacing="1" w:after="100" w:afterAutospacing="1" w:line="240" w:lineRule="auto"/>
        <w:rPr>
          <w:rFonts w:ascii="Times New Roman" w:eastAsia="Times New Roman" w:hAnsi="Times New Roman" w:cs="Times New Roman"/>
          <w:kern w:val="0"/>
          <w:sz w:val="24"/>
          <w:szCs w:val="24"/>
          <w:u w:val="single"/>
          <w:lang w:eastAsia="en-AU"/>
          <w14:ligatures w14:val="none"/>
        </w:rPr>
      </w:pPr>
      <w:r w:rsidRPr="00533302">
        <w:rPr>
          <w:rFonts w:ascii="Times New Roman" w:eastAsia="Times New Roman" w:hAnsi="Times New Roman" w:cs="Times New Roman"/>
          <w:kern w:val="0"/>
          <w:sz w:val="24"/>
          <w:szCs w:val="24"/>
          <w:lang w:eastAsia="en-AU"/>
          <w14:ligatures w14:val="none"/>
        </w:rPr>
        <w:t>Families of deceased Royal Australian Navy veterans may wish to apply for a Royal Australian Navy (RAN) Bereavement Pin.</w:t>
      </w:r>
      <w:r w:rsidRPr="008C6F10">
        <w:rPr>
          <w:rFonts w:ascii="Times New Roman" w:eastAsia="Times New Roman" w:hAnsi="Times New Roman" w:cs="Times New Roman"/>
          <w:kern w:val="0"/>
          <w:sz w:val="24"/>
          <w:szCs w:val="24"/>
          <w:lang w:eastAsia="en-AU"/>
          <w14:ligatures w14:val="none"/>
        </w:rPr>
        <w:t xml:space="preserve"> </w:t>
      </w:r>
      <w:r w:rsidRPr="00533302">
        <w:rPr>
          <w:rFonts w:ascii="Times New Roman" w:eastAsia="Times New Roman" w:hAnsi="Times New Roman" w:cs="Times New Roman"/>
          <w:kern w:val="0"/>
          <w:sz w:val="24"/>
          <w:szCs w:val="24"/>
          <w:lang w:eastAsia="en-AU"/>
          <w14:ligatures w14:val="none"/>
        </w:rPr>
        <w:t xml:space="preserve">The RAN Bereavement Pin was commissioned by the Chief of Navy to recognise the valued contribution of all RAN personnel who served and provide their families with a special keepsake in remembrance of this service. RAN Bereavement Pins are available to immediate </w:t>
      </w:r>
      <w:r w:rsidR="009C5BA6">
        <w:rPr>
          <w:rFonts w:ascii="Times New Roman" w:eastAsia="Times New Roman" w:hAnsi="Times New Roman" w:cs="Times New Roman"/>
          <w:kern w:val="0"/>
          <w:sz w:val="24"/>
          <w:szCs w:val="24"/>
          <w:lang w:eastAsia="en-AU"/>
          <w14:ligatures w14:val="none"/>
        </w:rPr>
        <w:t xml:space="preserve">Next of Kin.  </w:t>
      </w:r>
      <w:r w:rsidRPr="009C5BA6">
        <w:rPr>
          <w:rFonts w:ascii="Times New Roman" w:eastAsia="Times New Roman" w:hAnsi="Times New Roman" w:cs="Times New Roman"/>
          <w:strike/>
          <w:kern w:val="0"/>
          <w:sz w:val="24"/>
          <w:szCs w:val="24"/>
          <w:lang w:eastAsia="en-AU"/>
          <w14:ligatures w14:val="none"/>
        </w:rPr>
        <w:t>family members of deceased RAN veterans, including widows/widowers, parents, siblings, children, and grandchildren.</w:t>
      </w:r>
      <w:r w:rsidRPr="00533302">
        <w:rPr>
          <w:rFonts w:ascii="Times New Roman" w:eastAsia="Times New Roman" w:hAnsi="Times New Roman" w:cs="Times New Roman"/>
          <w:kern w:val="0"/>
          <w:sz w:val="24"/>
          <w:szCs w:val="24"/>
          <w:lang w:eastAsia="en-AU"/>
          <w14:ligatures w14:val="none"/>
        </w:rPr>
        <w:t xml:space="preserve"> Extensions to this eligibility can be considered for compassionate and compelling circumstances.</w:t>
      </w:r>
      <w:r w:rsidRPr="008C6F10">
        <w:rPr>
          <w:rFonts w:ascii="Times New Roman" w:eastAsia="Times New Roman" w:hAnsi="Times New Roman" w:cs="Times New Roman"/>
          <w:kern w:val="0"/>
          <w:sz w:val="24"/>
          <w:szCs w:val="24"/>
          <w:lang w:eastAsia="en-AU"/>
          <w14:ligatures w14:val="none"/>
        </w:rPr>
        <w:t xml:space="preserve"> </w:t>
      </w:r>
      <w:r w:rsidRPr="008C6F10">
        <w:rPr>
          <w:rFonts w:ascii="Times New Roman" w:eastAsia="Times New Roman" w:hAnsi="Times New Roman" w:cs="Times New Roman"/>
          <w:kern w:val="0"/>
          <w:sz w:val="24"/>
          <w:szCs w:val="24"/>
          <w:u w:val="single"/>
          <w:lang w:eastAsia="en-AU"/>
          <w14:ligatures w14:val="none"/>
        </w:rPr>
        <w:t>The NAA representatives at a burial ritual will usually provide bereavement pins to family members at the conclusion of the ritual.</w:t>
      </w:r>
    </w:p>
    <w:p w14:paraId="4FDE0EF3" w14:textId="0A064F5A" w:rsidR="00533302" w:rsidRPr="008C6F10" w:rsidRDefault="00533302" w:rsidP="00533302">
      <w:pPr>
        <w:spacing w:before="100" w:beforeAutospacing="1" w:after="100" w:afterAutospacing="1" w:line="240" w:lineRule="auto"/>
        <w:rPr>
          <w:rFonts w:ascii="Times New Roman" w:hAnsi="Times New Roman" w:cs="Times New Roman"/>
          <w:b/>
          <w:bCs/>
          <w:sz w:val="24"/>
          <w:szCs w:val="24"/>
        </w:rPr>
      </w:pPr>
      <w:r w:rsidRPr="008C6F10">
        <w:rPr>
          <w:rFonts w:ascii="Times New Roman" w:eastAsia="Times New Roman" w:hAnsi="Times New Roman" w:cs="Times New Roman"/>
          <w:b/>
          <w:bCs/>
          <w:kern w:val="0"/>
          <w:sz w:val="24"/>
          <w:szCs w:val="24"/>
          <w:lang w:eastAsia="en-AU"/>
          <w14:ligatures w14:val="none"/>
        </w:rPr>
        <w:t>Burial at sea</w:t>
      </w:r>
      <w:r w:rsidR="008C6F10">
        <w:rPr>
          <w:rFonts w:ascii="Times New Roman" w:eastAsia="Times New Roman" w:hAnsi="Times New Roman" w:cs="Times New Roman"/>
          <w:kern w:val="0"/>
          <w:sz w:val="24"/>
          <w:szCs w:val="24"/>
          <w:lang w:eastAsia="en-AU"/>
          <w14:ligatures w14:val="none"/>
        </w:rPr>
        <w:t xml:space="preserve">. </w:t>
      </w:r>
      <w:r w:rsidRPr="008C6F10">
        <w:rPr>
          <w:rFonts w:ascii="Times New Roman" w:eastAsia="Times New Roman" w:hAnsi="Times New Roman" w:cs="Times New Roman"/>
          <w:kern w:val="0"/>
          <w:sz w:val="24"/>
          <w:szCs w:val="24"/>
          <w:lang w:eastAsia="en-AU"/>
          <w14:ligatures w14:val="none"/>
        </w:rPr>
        <w:t xml:space="preserve">Who in Defence is to be contacted for a Burial at sea Request? </w:t>
      </w:r>
      <w:r w:rsidRPr="008C6F10">
        <w:rPr>
          <w:rStyle w:val="Strong"/>
          <w:rFonts w:ascii="Times New Roman" w:eastAsiaTheme="majorEastAsia" w:hAnsi="Times New Roman" w:cs="Times New Roman"/>
          <w:b w:val="0"/>
          <w:bCs w:val="0"/>
          <w:sz w:val="24"/>
          <w:szCs w:val="24"/>
        </w:rPr>
        <w:t>The families of deceased ADF personnel, and Royal Navy personnel, may request to commit the ashes of their family members to the sea, on service land, or to the air. Details regarding making these requests may be obtained by contacting </w:t>
      </w:r>
      <w:hyperlink r:id="rId20" w:tgtFrame="_blank" w:history="1">
        <w:r w:rsidRPr="008C6F10">
          <w:rPr>
            <w:rStyle w:val="Hyperlink"/>
            <w:rFonts w:ascii="Times New Roman" w:eastAsiaTheme="majorEastAsia" w:hAnsi="Times New Roman" w:cs="Times New Roman"/>
            <w:b/>
            <w:bCs/>
            <w:sz w:val="24"/>
            <w:szCs w:val="24"/>
          </w:rPr>
          <w:t>Defence Member and Family Support</w:t>
        </w:r>
      </w:hyperlink>
      <w:r w:rsidRPr="008C6F10">
        <w:rPr>
          <w:rStyle w:val="Strong"/>
          <w:rFonts w:ascii="Times New Roman" w:eastAsiaTheme="majorEastAsia" w:hAnsi="Times New Roman" w:cs="Times New Roman"/>
          <w:b w:val="0"/>
          <w:bCs w:val="0"/>
          <w:sz w:val="24"/>
          <w:szCs w:val="24"/>
        </w:rPr>
        <w:t> (formerly Defence Community Organisation - DCO).</w:t>
      </w:r>
    </w:p>
    <w:p w14:paraId="50E66D9C" w14:textId="2F1EE5F2" w:rsidR="00EF205F" w:rsidRPr="008C6F10" w:rsidRDefault="00AC1081" w:rsidP="008C6F10">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C6F10">
        <w:rPr>
          <w:rFonts w:ascii="Times New Roman" w:eastAsia="Times New Roman" w:hAnsi="Times New Roman" w:cs="Times New Roman"/>
          <w:kern w:val="0"/>
          <w:sz w:val="24"/>
          <w:szCs w:val="24"/>
          <w:lang w:eastAsia="en-AU"/>
          <w14:ligatures w14:val="none"/>
        </w:rPr>
        <w:t>What is burial at sea?</w:t>
      </w:r>
      <w:r w:rsidR="008C6F10" w:rsidRPr="008C6F10">
        <w:rPr>
          <w:rFonts w:ascii="Times New Roman" w:eastAsia="Times New Roman" w:hAnsi="Times New Roman" w:cs="Times New Roman"/>
          <w:kern w:val="0"/>
          <w:sz w:val="24"/>
          <w:szCs w:val="24"/>
          <w:lang w:eastAsia="en-AU"/>
          <w14:ligatures w14:val="none"/>
        </w:rPr>
        <w:t xml:space="preserve"> </w:t>
      </w:r>
      <w:r w:rsidRPr="008C6F10">
        <w:rPr>
          <w:rFonts w:ascii="Times New Roman" w:eastAsia="Times New Roman" w:hAnsi="Times New Roman" w:cs="Times New Roman"/>
          <w:kern w:val="0"/>
          <w:sz w:val="24"/>
          <w:szCs w:val="24"/>
          <w:lang w:eastAsia="en-AU"/>
          <w14:ligatures w14:val="none"/>
        </w:rPr>
        <w:t xml:space="preserve">Burial at sea </w:t>
      </w:r>
      <w:r w:rsidR="00EF205F" w:rsidRPr="008C6F10">
        <w:rPr>
          <w:rFonts w:ascii="Times New Roman" w:eastAsia="Times New Roman" w:hAnsi="Times New Roman" w:cs="Times New Roman"/>
          <w:kern w:val="0"/>
          <w:sz w:val="24"/>
          <w:szCs w:val="24"/>
          <w:lang w:eastAsia="en-AU"/>
          <w14:ligatures w14:val="none"/>
        </w:rPr>
        <w:t xml:space="preserve">is the disposal of </w:t>
      </w:r>
      <w:hyperlink r:id="rId21" w:tooltip="Cadaver" w:history="1">
        <w:r w:rsidR="00EF205F" w:rsidRPr="008C6F10">
          <w:rPr>
            <w:rFonts w:ascii="Times New Roman" w:eastAsia="Times New Roman" w:hAnsi="Times New Roman" w:cs="Times New Roman"/>
            <w:color w:val="0000FF"/>
            <w:kern w:val="0"/>
            <w:sz w:val="24"/>
            <w:szCs w:val="24"/>
            <w:u w:val="single"/>
            <w:lang w:eastAsia="en-AU"/>
            <w14:ligatures w14:val="none"/>
          </w:rPr>
          <w:t>human remains</w:t>
        </w:r>
      </w:hyperlink>
      <w:r w:rsidR="00EF205F" w:rsidRPr="008C6F10">
        <w:rPr>
          <w:rFonts w:ascii="Times New Roman" w:eastAsia="Times New Roman" w:hAnsi="Times New Roman" w:cs="Times New Roman"/>
          <w:kern w:val="0"/>
          <w:sz w:val="24"/>
          <w:szCs w:val="24"/>
          <w:lang w:eastAsia="en-AU"/>
          <w14:ligatures w14:val="none"/>
        </w:rPr>
        <w:t xml:space="preserve"> in the ocean, normally from a ship, </w:t>
      </w:r>
      <w:r w:rsidRPr="008C6F10">
        <w:rPr>
          <w:rFonts w:ascii="Times New Roman" w:eastAsia="Times New Roman" w:hAnsi="Times New Roman" w:cs="Times New Roman"/>
          <w:kern w:val="0"/>
          <w:sz w:val="24"/>
          <w:szCs w:val="24"/>
          <w:lang w:eastAsia="en-AU"/>
          <w14:ligatures w14:val="none"/>
        </w:rPr>
        <w:t>boat,</w:t>
      </w:r>
      <w:r w:rsidR="00EF205F" w:rsidRPr="008C6F10">
        <w:rPr>
          <w:rFonts w:ascii="Times New Roman" w:eastAsia="Times New Roman" w:hAnsi="Times New Roman" w:cs="Times New Roman"/>
          <w:kern w:val="0"/>
          <w:sz w:val="24"/>
          <w:szCs w:val="24"/>
          <w:lang w:eastAsia="en-AU"/>
          <w14:ligatures w14:val="none"/>
        </w:rPr>
        <w:t xml:space="preserve"> or aircraft. It is regularly performed by </w:t>
      </w:r>
      <w:r w:rsidRPr="008C6F10">
        <w:rPr>
          <w:rFonts w:ascii="Times New Roman" w:eastAsia="Times New Roman" w:hAnsi="Times New Roman" w:cs="Times New Roman"/>
          <w:kern w:val="0"/>
          <w:sz w:val="24"/>
          <w:szCs w:val="24"/>
          <w:lang w:eastAsia="en-AU"/>
          <w14:ligatures w14:val="none"/>
        </w:rPr>
        <w:t>navies and</w:t>
      </w:r>
      <w:r w:rsidR="00EF205F" w:rsidRPr="008C6F10">
        <w:rPr>
          <w:rFonts w:ascii="Times New Roman" w:eastAsia="Times New Roman" w:hAnsi="Times New Roman" w:cs="Times New Roman"/>
          <w:kern w:val="0"/>
          <w:sz w:val="24"/>
          <w:szCs w:val="24"/>
          <w:lang w:eastAsia="en-AU"/>
          <w14:ligatures w14:val="none"/>
        </w:rPr>
        <w:t xml:space="preserve"> is done by private citizens in many countries. Burial-at-sea services are conducted at many different locations and with many different customs, either by ship or by aircraft. Usually, either the </w:t>
      </w:r>
      <w:hyperlink r:id="rId22" w:tooltip="Captain (nautical)" w:history="1">
        <w:r w:rsidR="00EF205F" w:rsidRPr="008C6F10">
          <w:rPr>
            <w:rFonts w:ascii="Times New Roman" w:eastAsia="Times New Roman" w:hAnsi="Times New Roman" w:cs="Times New Roman"/>
            <w:color w:val="0000FF"/>
            <w:kern w:val="0"/>
            <w:sz w:val="24"/>
            <w:szCs w:val="24"/>
            <w:u w:val="single"/>
            <w:lang w:eastAsia="en-AU"/>
            <w14:ligatures w14:val="none"/>
          </w:rPr>
          <w:t>captain</w:t>
        </w:r>
      </w:hyperlink>
      <w:r w:rsidR="00EF205F" w:rsidRPr="008C6F10">
        <w:rPr>
          <w:rFonts w:ascii="Times New Roman" w:eastAsia="Times New Roman" w:hAnsi="Times New Roman" w:cs="Times New Roman"/>
          <w:kern w:val="0"/>
          <w:sz w:val="24"/>
          <w:szCs w:val="24"/>
          <w:lang w:eastAsia="en-AU"/>
          <w14:ligatures w14:val="none"/>
        </w:rPr>
        <w:t xml:space="preserve"> of the ship or aircraft or a religious representative (of the deceased's religion or the state religion) performs the ceremony. The ceremony may include burial in a casket, burial sewn in sailcloth, burial in an urn, or scattering of the cremated remains from a ship. Burial at sea by aircraft is only done with cremated remains. </w:t>
      </w:r>
    </w:p>
    <w:p w14:paraId="3307E56B" w14:textId="140FCFAA" w:rsidR="00EF205F" w:rsidRDefault="00AC1081" w:rsidP="008C6F10">
      <w:p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8C6F10">
        <w:rPr>
          <w:rFonts w:ascii="Times New Roman" w:eastAsia="Times New Roman" w:hAnsi="Times New Roman" w:cs="Times New Roman"/>
          <w:b/>
          <w:bCs/>
          <w:kern w:val="0"/>
          <w:sz w:val="24"/>
          <w:szCs w:val="24"/>
          <w:lang w:eastAsia="en-AU"/>
          <w14:ligatures w14:val="none"/>
        </w:rPr>
        <w:t>Notes</w:t>
      </w:r>
      <w:r w:rsidR="008C6F10" w:rsidRPr="008C6F10">
        <w:rPr>
          <w:rFonts w:ascii="Times New Roman" w:eastAsia="Times New Roman" w:hAnsi="Times New Roman" w:cs="Times New Roman"/>
          <w:b/>
          <w:bCs/>
          <w:kern w:val="0"/>
          <w:sz w:val="24"/>
          <w:szCs w:val="24"/>
          <w:lang w:eastAsia="en-AU"/>
          <w14:ligatures w14:val="none"/>
        </w:rPr>
        <w:t xml:space="preserve">. </w:t>
      </w:r>
      <w:r w:rsidR="00EF205F" w:rsidRPr="008C6F10">
        <w:rPr>
          <w:rFonts w:ascii="Times New Roman" w:eastAsia="Times New Roman" w:hAnsi="Times New Roman" w:cs="Times New Roman"/>
          <w:kern w:val="0"/>
          <w:sz w:val="24"/>
          <w:szCs w:val="24"/>
          <w:lang w:eastAsia="en-AU"/>
          <w14:ligatures w14:val="none"/>
        </w:rPr>
        <w:t>Below is a list of religions</w:t>
      </w:r>
      <w:r w:rsidR="0093566F">
        <w:rPr>
          <w:rFonts w:ascii="Times New Roman" w:eastAsia="Times New Roman" w:hAnsi="Times New Roman" w:cs="Times New Roman"/>
          <w:kern w:val="0"/>
          <w:sz w:val="24"/>
          <w:szCs w:val="24"/>
          <w:lang w:eastAsia="en-AU"/>
          <w14:ligatures w14:val="none"/>
        </w:rPr>
        <w:t xml:space="preserve"> and Country</w:t>
      </w:r>
      <w:r w:rsidR="00EF205F" w:rsidRPr="008C6F10">
        <w:rPr>
          <w:rFonts w:ascii="Times New Roman" w:eastAsia="Times New Roman" w:hAnsi="Times New Roman" w:cs="Times New Roman"/>
          <w:kern w:val="0"/>
          <w:sz w:val="24"/>
          <w:szCs w:val="24"/>
          <w:lang w:eastAsia="en-AU"/>
          <w14:ligatures w14:val="none"/>
        </w:rPr>
        <w:t xml:space="preserve"> that allow</w:t>
      </w:r>
      <w:r w:rsidR="0093566F">
        <w:rPr>
          <w:rFonts w:ascii="Times New Roman" w:eastAsia="Times New Roman" w:hAnsi="Times New Roman" w:cs="Times New Roman"/>
          <w:kern w:val="0"/>
          <w:sz w:val="24"/>
          <w:szCs w:val="24"/>
          <w:lang w:eastAsia="en-AU"/>
          <w14:ligatures w14:val="none"/>
        </w:rPr>
        <w:t>s</w:t>
      </w:r>
      <w:r w:rsidR="00EF205F" w:rsidRPr="008C6F10">
        <w:rPr>
          <w:rFonts w:ascii="Times New Roman" w:eastAsia="Times New Roman" w:hAnsi="Times New Roman" w:cs="Times New Roman"/>
          <w:kern w:val="0"/>
          <w:sz w:val="24"/>
          <w:szCs w:val="24"/>
          <w:lang w:eastAsia="en-AU"/>
          <w14:ligatures w14:val="none"/>
        </w:rPr>
        <w:t xml:space="preserve"> burial at sea</w:t>
      </w:r>
      <w:r w:rsidR="0089530B">
        <w:rPr>
          <w:rFonts w:ascii="Times New Roman" w:eastAsia="Times New Roman" w:hAnsi="Times New Roman" w:cs="Times New Roman"/>
          <w:kern w:val="0"/>
          <w:sz w:val="24"/>
          <w:szCs w:val="24"/>
          <w:lang w:eastAsia="en-AU"/>
          <w14:ligatures w14:val="none"/>
        </w:rPr>
        <w:t xml:space="preserve">. </w:t>
      </w:r>
      <w:r w:rsidR="00EF205F" w:rsidRPr="008C6F10">
        <w:rPr>
          <w:rFonts w:ascii="Times New Roman" w:eastAsia="Times New Roman" w:hAnsi="Times New Roman" w:cs="Times New Roman"/>
          <w:kern w:val="0"/>
          <w:sz w:val="24"/>
          <w:szCs w:val="24"/>
          <w:lang w:eastAsia="en-AU"/>
          <w14:ligatures w14:val="none"/>
        </w:rPr>
        <w:t xml:space="preserve"> </w:t>
      </w:r>
    </w:p>
    <w:p w14:paraId="44C249A8" w14:textId="77777777" w:rsidR="00235E05" w:rsidRPr="008C6F10" w:rsidRDefault="00235E05" w:rsidP="00235E05">
      <w:pPr>
        <w:spacing w:before="100" w:beforeAutospacing="1" w:after="100" w:afterAutospacing="1" w:line="240" w:lineRule="auto"/>
        <w:outlineLvl w:val="1"/>
        <w:rPr>
          <w:rFonts w:ascii="Times New Roman" w:eastAsia="Times New Roman" w:hAnsi="Times New Roman" w:cs="Times New Roman"/>
          <w:b/>
          <w:bCs/>
          <w:kern w:val="0"/>
          <w:sz w:val="24"/>
          <w:szCs w:val="24"/>
          <w:lang w:eastAsia="en-AU"/>
          <w14:ligatures w14:val="none"/>
        </w:rPr>
      </w:pPr>
      <w:r w:rsidRPr="008C6F10">
        <w:rPr>
          <w:rFonts w:ascii="Times New Roman" w:eastAsia="Times New Roman" w:hAnsi="Times New Roman" w:cs="Times New Roman"/>
          <w:b/>
          <w:bCs/>
          <w:kern w:val="0"/>
          <w:sz w:val="24"/>
          <w:szCs w:val="24"/>
          <w:lang w:eastAsia="en-AU"/>
          <w14:ligatures w14:val="none"/>
        </w:rPr>
        <w:t>By country</w:t>
      </w:r>
    </w:p>
    <w:p w14:paraId="00C2D6A5" w14:textId="08E0D7CD" w:rsidR="00235E05" w:rsidRPr="008C6F10" w:rsidRDefault="00235E05" w:rsidP="00235E05">
      <w:pPr>
        <w:spacing w:before="100" w:beforeAutospacing="1" w:after="100" w:afterAutospacing="1" w:line="240" w:lineRule="auto"/>
        <w:outlineLvl w:val="2"/>
        <w:rPr>
          <w:rFonts w:ascii="Times New Roman" w:eastAsia="Times New Roman" w:hAnsi="Times New Roman" w:cs="Times New Roman"/>
          <w:kern w:val="0"/>
          <w:sz w:val="24"/>
          <w:szCs w:val="24"/>
          <w:lang w:eastAsia="en-AU"/>
          <w14:ligatures w14:val="none"/>
        </w:rPr>
      </w:pPr>
      <w:r w:rsidRPr="008C6F10">
        <w:rPr>
          <w:rFonts w:ascii="Times New Roman" w:eastAsia="Times New Roman" w:hAnsi="Times New Roman" w:cs="Times New Roman"/>
          <w:b/>
          <w:bCs/>
          <w:kern w:val="0"/>
          <w:sz w:val="24"/>
          <w:szCs w:val="24"/>
          <w:lang w:eastAsia="en-AU"/>
          <w14:ligatures w14:val="none"/>
        </w:rPr>
        <w:t>Australia</w:t>
      </w:r>
      <w:r>
        <w:rPr>
          <w:rFonts w:ascii="Times New Roman" w:eastAsia="Times New Roman" w:hAnsi="Times New Roman" w:cs="Times New Roman"/>
          <w:b/>
          <w:bCs/>
          <w:kern w:val="0"/>
          <w:sz w:val="24"/>
          <w:szCs w:val="24"/>
          <w:lang w:eastAsia="en-AU"/>
          <w14:ligatures w14:val="none"/>
        </w:rPr>
        <w:t xml:space="preserve">. </w:t>
      </w:r>
      <w:r w:rsidRPr="008C6F10">
        <w:rPr>
          <w:rFonts w:ascii="Times New Roman" w:eastAsia="Times New Roman" w:hAnsi="Times New Roman" w:cs="Times New Roman"/>
          <w:kern w:val="0"/>
          <w:sz w:val="24"/>
          <w:szCs w:val="24"/>
          <w:lang w:eastAsia="en-AU"/>
          <w14:ligatures w14:val="none"/>
        </w:rPr>
        <w:t xml:space="preserve">Burial at sea within Australian </w:t>
      </w:r>
      <w:hyperlink r:id="rId23" w:tooltip="Territorial waters" w:history="1">
        <w:r w:rsidRPr="008C6F10">
          <w:rPr>
            <w:rFonts w:ascii="Times New Roman" w:eastAsia="Times New Roman" w:hAnsi="Times New Roman" w:cs="Times New Roman"/>
            <w:color w:val="0000FF"/>
            <w:kern w:val="0"/>
            <w:sz w:val="24"/>
            <w:szCs w:val="24"/>
            <w:u w:val="single"/>
            <w:lang w:eastAsia="en-AU"/>
            <w14:ligatures w14:val="none"/>
          </w:rPr>
          <w:t>territorial waters</w:t>
        </w:r>
      </w:hyperlink>
      <w:r w:rsidRPr="008C6F10">
        <w:rPr>
          <w:rFonts w:ascii="Times New Roman" w:eastAsia="Times New Roman" w:hAnsi="Times New Roman" w:cs="Times New Roman"/>
          <w:kern w:val="0"/>
          <w:sz w:val="24"/>
          <w:szCs w:val="24"/>
          <w:lang w:eastAsia="en-AU"/>
          <w14:ligatures w14:val="none"/>
        </w:rPr>
        <w:t xml:space="preserve">, exclusive economic zone and continental shelf is covered by the </w:t>
      </w:r>
      <w:r w:rsidRPr="008C6F10">
        <w:rPr>
          <w:rFonts w:ascii="Times New Roman" w:eastAsia="Times New Roman" w:hAnsi="Times New Roman" w:cs="Times New Roman"/>
          <w:i/>
          <w:iCs/>
          <w:kern w:val="0"/>
          <w:sz w:val="24"/>
          <w:szCs w:val="24"/>
          <w:lang w:eastAsia="en-AU"/>
          <w14:ligatures w14:val="none"/>
        </w:rPr>
        <w:t>Environmental Protection (Sea Dumping Act) 1981</w:t>
      </w:r>
      <w:r w:rsidRPr="008C6F10">
        <w:rPr>
          <w:rFonts w:ascii="Times New Roman" w:eastAsia="Times New Roman" w:hAnsi="Times New Roman" w:cs="Times New Roman"/>
          <w:kern w:val="0"/>
          <w:sz w:val="24"/>
          <w:szCs w:val="24"/>
          <w:lang w:eastAsia="en-AU"/>
          <w14:ligatures w14:val="none"/>
        </w:rPr>
        <w:t xml:space="preserve"> administered by the federal Department of the Environment. A permit is required for burial of bodies at sea. Permits are usually only granted in cases of a strong connection to the sea, such as long-serving navy personnel. The body must not be embalmed or placed in a casket; it may only be sewn into a shroud. The burial must be in water deeper than 2,000 metres (6,600 ft) and not interfere with shipping, </w:t>
      </w:r>
      <w:r w:rsidR="00943BE4" w:rsidRPr="008C6F10">
        <w:rPr>
          <w:rFonts w:ascii="Times New Roman" w:eastAsia="Times New Roman" w:hAnsi="Times New Roman" w:cs="Times New Roman"/>
          <w:kern w:val="0"/>
          <w:sz w:val="24"/>
          <w:szCs w:val="24"/>
          <w:lang w:eastAsia="en-AU"/>
          <w14:ligatures w14:val="none"/>
        </w:rPr>
        <w:t>fishing,</w:t>
      </w:r>
      <w:r w:rsidRPr="008C6F10">
        <w:rPr>
          <w:rFonts w:ascii="Times New Roman" w:eastAsia="Times New Roman" w:hAnsi="Times New Roman" w:cs="Times New Roman"/>
          <w:kern w:val="0"/>
          <w:sz w:val="24"/>
          <w:szCs w:val="24"/>
          <w:lang w:eastAsia="en-AU"/>
          <w14:ligatures w14:val="none"/>
        </w:rPr>
        <w:t xml:space="preserve"> or undersea communications. Australian Defence Force vessels engaged in armed conflicts or emergency situations are exempt from these requirements.</w:t>
      </w:r>
      <w:hyperlink r:id="rId24" w:anchor="cite_note-13" w:history="1">
        <w:r w:rsidRPr="008C6F10">
          <w:rPr>
            <w:rFonts w:ascii="Times New Roman" w:eastAsia="Times New Roman" w:hAnsi="Times New Roman" w:cs="Times New Roman"/>
            <w:color w:val="0000FF"/>
            <w:kern w:val="0"/>
            <w:sz w:val="24"/>
            <w:szCs w:val="24"/>
            <w:u w:val="single"/>
            <w:vertAlign w:val="superscript"/>
            <w:lang w:eastAsia="en-AU"/>
            <w14:ligatures w14:val="none"/>
          </w:rPr>
          <w:t>[13]</w:t>
        </w:r>
      </w:hyperlink>
      <w:r w:rsidRPr="008C6F10">
        <w:rPr>
          <w:rFonts w:ascii="Times New Roman" w:eastAsia="Times New Roman" w:hAnsi="Times New Roman" w:cs="Times New Roman"/>
          <w:kern w:val="0"/>
          <w:sz w:val="24"/>
          <w:szCs w:val="24"/>
          <w:lang w:eastAsia="en-AU"/>
          <w14:ligatures w14:val="none"/>
        </w:rPr>
        <w:t xml:space="preserve"> </w:t>
      </w:r>
    </w:p>
    <w:p w14:paraId="4DB123C6" w14:textId="01972991" w:rsidR="00235E05" w:rsidRPr="008C6F10" w:rsidRDefault="00235E05" w:rsidP="00235E05">
      <w:pPr>
        <w:pStyle w:val="NormalWeb"/>
        <w:jc w:val="both"/>
      </w:pPr>
      <w:r w:rsidRPr="008C6F10">
        <w:lastRenderedPageBreak/>
        <w:t xml:space="preserve">In today’s navy, ships are normally able to make landfall quickly, or use their embarked helicopter to transport a body to land for repatriation. Consequently, burials at sea are uncommon and the ceremony is rarely conducted. </w:t>
      </w:r>
      <w:r w:rsidR="00943BE4" w:rsidRPr="008C6F10">
        <w:t>If</w:t>
      </w:r>
      <w:r w:rsidRPr="008C6F10">
        <w:t xml:space="preserve"> circumstances were such that a burial at sea became necessary it would first require authorisation from the Chief of Navy (or the relevant service chief of the deceased), the Chief of Joint Operations, or a higher authority.</w:t>
      </w:r>
    </w:p>
    <w:p w14:paraId="1FB646BD" w14:textId="4E670FDD" w:rsidR="00235E05" w:rsidRPr="008C6F10" w:rsidRDefault="00235E05" w:rsidP="00235E05">
      <w:pPr>
        <w:pStyle w:val="NormalWeb"/>
        <w:jc w:val="both"/>
      </w:pPr>
      <w:r w:rsidRPr="008C6F10">
        <w:t xml:space="preserve">A practice related to burials at sea is that of having </w:t>
      </w:r>
      <w:r w:rsidR="00943BE4" w:rsidRPr="008C6F10">
        <w:t>one’s</w:t>
      </w:r>
      <w:r w:rsidRPr="008C6F10">
        <w:t xml:space="preserve"> ashes spread at sea. Many former sailors often request that, following their death, their ashes be committed to the sea. It is not unusual for some to request that their ashes be committed at the site where their old ship has been sunk, or from a current ship bearing their former ship’s name. </w:t>
      </w:r>
    </w:p>
    <w:p w14:paraId="50F91B5A" w14:textId="77777777" w:rsidR="00EF205F" w:rsidRPr="008C6F10" w:rsidRDefault="00EF205F" w:rsidP="00EF205F">
      <w:pPr>
        <w:spacing w:before="100" w:beforeAutospacing="1" w:after="100" w:afterAutospacing="1" w:line="240" w:lineRule="auto"/>
        <w:outlineLvl w:val="1"/>
        <w:rPr>
          <w:rFonts w:ascii="Times New Roman" w:eastAsia="Times New Roman" w:hAnsi="Times New Roman" w:cs="Times New Roman"/>
          <w:b/>
          <w:bCs/>
          <w:kern w:val="0"/>
          <w:sz w:val="24"/>
          <w:szCs w:val="24"/>
          <w:lang w:eastAsia="en-AU"/>
          <w14:ligatures w14:val="none"/>
        </w:rPr>
      </w:pPr>
      <w:r w:rsidRPr="008C6F10">
        <w:rPr>
          <w:rFonts w:ascii="Times New Roman" w:eastAsia="Times New Roman" w:hAnsi="Times New Roman" w:cs="Times New Roman"/>
          <w:b/>
          <w:bCs/>
          <w:kern w:val="0"/>
          <w:sz w:val="24"/>
          <w:szCs w:val="24"/>
          <w:lang w:eastAsia="en-AU"/>
          <w14:ligatures w14:val="none"/>
        </w:rPr>
        <w:t>By religion</w:t>
      </w:r>
    </w:p>
    <w:p w14:paraId="7F9B3198" w14:textId="77777777" w:rsidR="00EF205F" w:rsidRPr="008C6F10" w:rsidRDefault="00EF205F" w:rsidP="00EF205F">
      <w:pPr>
        <w:spacing w:before="100" w:beforeAutospacing="1" w:after="100" w:afterAutospacing="1" w:line="240" w:lineRule="auto"/>
        <w:outlineLvl w:val="2"/>
        <w:rPr>
          <w:rFonts w:ascii="Times New Roman" w:eastAsia="Times New Roman" w:hAnsi="Times New Roman" w:cs="Times New Roman"/>
          <w:b/>
          <w:bCs/>
          <w:kern w:val="0"/>
          <w:sz w:val="24"/>
          <w:szCs w:val="24"/>
          <w:lang w:eastAsia="en-AU"/>
          <w14:ligatures w14:val="none"/>
        </w:rPr>
      </w:pPr>
      <w:r w:rsidRPr="008C6F10">
        <w:rPr>
          <w:rFonts w:ascii="Times New Roman" w:eastAsia="Times New Roman" w:hAnsi="Times New Roman" w:cs="Times New Roman"/>
          <w:b/>
          <w:bCs/>
          <w:kern w:val="0"/>
          <w:sz w:val="24"/>
          <w:szCs w:val="24"/>
          <w:lang w:eastAsia="en-AU"/>
          <w14:ligatures w14:val="none"/>
        </w:rPr>
        <w:t>Christianity</w:t>
      </w:r>
    </w:p>
    <w:p w14:paraId="7FCA959E" w14:textId="77777777" w:rsidR="00EF205F" w:rsidRPr="008C6F10" w:rsidRDefault="00EF205F" w:rsidP="00EF205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C6F10">
        <w:rPr>
          <w:rFonts w:ascii="Times New Roman" w:eastAsia="Times New Roman" w:hAnsi="Times New Roman" w:cs="Times New Roman"/>
          <w:kern w:val="0"/>
          <w:sz w:val="24"/>
          <w:szCs w:val="24"/>
          <w:lang w:eastAsia="en-AU"/>
          <w14:ligatures w14:val="none"/>
        </w:rPr>
        <w:t xml:space="preserve">In Christianity, the practice is accepted. It has specific liturgies for burial at sea. </w:t>
      </w:r>
    </w:p>
    <w:p w14:paraId="19DAC2EA" w14:textId="77777777" w:rsidR="00EF205F" w:rsidRPr="008C6F10" w:rsidRDefault="00EF205F" w:rsidP="00EF205F">
      <w:pPr>
        <w:spacing w:before="100" w:beforeAutospacing="1" w:after="100" w:afterAutospacing="1" w:line="240" w:lineRule="auto"/>
        <w:outlineLvl w:val="3"/>
        <w:rPr>
          <w:rFonts w:ascii="Times New Roman" w:eastAsia="Times New Roman" w:hAnsi="Times New Roman" w:cs="Times New Roman"/>
          <w:b/>
          <w:bCs/>
          <w:kern w:val="0"/>
          <w:sz w:val="24"/>
          <w:szCs w:val="24"/>
          <w:lang w:eastAsia="en-AU"/>
          <w14:ligatures w14:val="none"/>
        </w:rPr>
      </w:pPr>
      <w:r w:rsidRPr="008C6F10">
        <w:rPr>
          <w:rFonts w:ascii="Times New Roman" w:eastAsia="Times New Roman" w:hAnsi="Times New Roman" w:cs="Times New Roman"/>
          <w:b/>
          <w:bCs/>
          <w:kern w:val="0"/>
          <w:sz w:val="24"/>
          <w:szCs w:val="24"/>
          <w:lang w:eastAsia="en-AU"/>
          <w14:ligatures w14:val="none"/>
        </w:rPr>
        <w:t>Catholicism</w:t>
      </w:r>
    </w:p>
    <w:p w14:paraId="78744FDD" w14:textId="270E22FB" w:rsidR="00EF205F" w:rsidRPr="008C6F10" w:rsidRDefault="00EF205F" w:rsidP="00EF205F">
      <w:p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8C6F10">
        <w:rPr>
          <w:rFonts w:ascii="Times New Roman" w:eastAsia="Times New Roman" w:hAnsi="Times New Roman" w:cs="Times New Roman"/>
          <w:kern w:val="0"/>
          <w:sz w:val="24"/>
          <w:szCs w:val="24"/>
          <w:lang w:eastAsia="en-AU"/>
          <w14:ligatures w14:val="none"/>
        </w:rPr>
        <w:t xml:space="preserve">Officially, the </w:t>
      </w:r>
      <w:hyperlink r:id="rId25" w:tooltip="Roman Catholic Church" w:history="1">
        <w:r w:rsidRPr="008C6F10">
          <w:rPr>
            <w:rFonts w:ascii="Times New Roman" w:eastAsia="Times New Roman" w:hAnsi="Times New Roman" w:cs="Times New Roman"/>
            <w:color w:val="0000FF"/>
            <w:kern w:val="0"/>
            <w:sz w:val="24"/>
            <w:szCs w:val="24"/>
            <w:u w:val="single"/>
            <w:lang w:eastAsia="en-AU"/>
            <w14:ligatures w14:val="none"/>
          </w:rPr>
          <w:t>Roman Catholic Church</w:t>
        </w:r>
      </w:hyperlink>
      <w:r w:rsidRPr="008C6F10">
        <w:rPr>
          <w:rFonts w:ascii="Times New Roman" w:eastAsia="Times New Roman" w:hAnsi="Times New Roman" w:cs="Times New Roman"/>
          <w:kern w:val="0"/>
          <w:sz w:val="24"/>
          <w:szCs w:val="24"/>
          <w:lang w:eastAsia="en-AU"/>
          <w14:ligatures w14:val="none"/>
        </w:rPr>
        <w:t xml:space="preserve"> prefers normal </w:t>
      </w:r>
      <w:hyperlink r:id="rId26" w:tooltip="Coffin" w:history="1">
        <w:r w:rsidRPr="008C6F10">
          <w:rPr>
            <w:rFonts w:ascii="Times New Roman" w:eastAsia="Times New Roman" w:hAnsi="Times New Roman" w:cs="Times New Roman"/>
            <w:color w:val="0000FF"/>
            <w:kern w:val="0"/>
            <w:sz w:val="24"/>
            <w:szCs w:val="24"/>
            <w:u w:val="single"/>
            <w:lang w:eastAsia="en-AU"/>
            <w14:ligatures w14:val="none"/>
          </w:rPr>
          <w:t>casket</w:t>
        </w:r>
      </w:hyperlink>
      <w:r w:rsidRPr="008C6F10">
        <w:rPr>
          <w:rFonts w:ascii="Times New Roman" w:eastAsia="Times New Roman" w:hAnsi="Times New Roman" w:cs="Times New Roman"/>
          <w:kern w:val="0"/>
          <w:sz w:val="24"/>
          <w:szCs w:val="24"/>
          <w:lang w:eastAsia="en-AU"/>
          <w14:ligatures w14:val="none"/>
        </w:rPr>
        <w:t xml:space="preserve"> burials over cremations, but does allow for burials at sea of whole or cremated remains. The Church defines burial at sea as sinking remains in a worthy container to the sea bottom and final resting place. Burial at sea in a </w:t>
      </w:r>
      <w:hyperlink r:id="rId27" w:tooltip="Coffin" w:history="1">
        <w:r w:rsidRPr="008C6F10">
          <w:rPr>
            <w:rFonts w:ascii="Times New Roman" w:eastAsia="Times New Roman" w:hAnsi="Times New Roman" w:cs="Times New Roman"/>
            <w:color w:val="0000FF"/>
            <w:kern w:val="0"/>
            <w:sz w:val="24"/>
            <w:szCs w:val="24"/>
            <w:u w:val="single"/>
            <w:lang w:eastAsia="en-AU"/>
            <w14:ligatures w14:val="none"/>
          </w:rPr>
          <w:t>casket</w:t>
        </w:r>
      </w:hyperlink>
      <w:r w:rsidRPr="008C6F10">
        <w:rPr>
          <w:rFonts w:ascii="Times New Roman" w:eastAsia="Times New Roman" w:hAnsi="Times New Roman" w:cs="Times New Roman"/>
          <w:kern w:val="0"/>
          <w:sz w:val="24"/>
          <w:szCs w:val="24"/>
          <w:lang w:eastAsia="en-AU"/>
          <w14:ligatures w14:val="none"/>
        </w:rPr>
        <w:t xml:space="preserve"> or in an </w:t>
      </w:r>
      <w:hyperlink r:id="rId28" w:tooltip="Urn" w:history="1">
        <w:r w:rsidRPr="008C6F10">
          <w:rPr>
            <w:rFonts w:ascii="Times New Roman" w:eastAsia="Times New Roman" w:hAnsi="Times New Roman" w:cs="Times New Roman"/>
            <w:color w:val="0000FF"/>
            <w:kern w:val="0"/>
            <w:sz w:val="24"/>
            <w:szCs w:val="24"/>
            <w:u w:val="single"/>
            <w:lang w:eastAsia="en-AU"/>
            <w14:ligatures w14:val="none"/>
          </w:rPr>
          <w:t>urn</w:t>
        </w:r>
      </w:hyperlink>
      <w:r w:rsidRPr="008C6F10">
        <w:rPr>
          <w:rFonts w:ascii="Times New Roman" w:eastAsia="Times New Roman" w:hAnsi="Times New Roman" w:cs="Times New Roman"/>
          <w:kern w:val="0"/>
          <w:sz w:val="24"/>
          <w:szCs w:val="24"/>
          <w:lang w:eastAsia="en-AU"/>
          <w14:ligatures w14:val="none"/>
        </w:rPr>
        <w:t xml:space="preserve"> is acceptable and not prohibited, but viewed as not preferable and should not be commonplace.</w:t>
      </w:r>
      <w:hyperlink r:id="rId29" w:anchor="cite_note-1" w:history="1">
        <w:r w:rsidRPr="008C6F10">
          <w:rPr>
            <w:rFonts w:ascii="Times New Roman" w:eastAsia="Times New Roman" w:hAnsi="Times New Roman" w:cs="Times New Roman"/>
            <w:color w:val="0000FF"/>
            <w:kern w:val="0"/>
            <w:sz w:val="24"/>
            <w:szCs w:val="24"/>
            <w:u w:val="single"/>
            <w:vertAlign w:val="superscript"/>
            <w:lang w:eastAsia="en-AU"/>
            <w14:ligatures w14:val="none"/>
          </w:rPr>
          <w:t>[1]</w:t>
        </w:r>
      </w:hyperlink>
      <w:r w:rsidRPr="008C6F10">
        <w:rPr>
          <w:rFonts w:ascii="Times New Roman" w:eastAsia="Times New Roman" w:hAnsi="Times New Roman" w:cs="Times New Roman"/>
          <w:kern w:val="0"/>
          <w:sz w:val="24"/>
          <w:szCs w:val="24"/>
          <w:lang w:eastAsia="en-AU"/>
          <w14:ligatures w14:val="none"/>
        </w:rPr>
        <w:t xml:space="preserve"> Cremated remains are subject to the condition that the ashes are entombed in an mausoleum urn niche, columbarium, or buried on land or sea. Catholics believe it is not proper to scatter or pour the cremated remains over the sea, water, or on the land. According to the Roman Catholic Church this action does not give due respect to the remains of the deceased, nor does it allow for the closure, healing of family and friends, and prayers for the deceased. Likewise, they see that the custom of housing the remains with family or friends and not placing the deceased in the ground does not offer loved ones a specific and sacred place to visit the deceased's remains. Visiting the deceased in a holy place provides believers with a space to offer prayers, commune with those who have gone before them in </w:t>
      </w:r>
      <w:r w:rsidR="00AC1081" w:rsidRPr="008C6F10">
        <w:rPr>
          <w:rFonts w:ascii="Times New Roman" w:eastAsia="Times New Roman" w:hAnsi="Times New Roman" w:cs="Times New Roman"/>
          <w:kern w:val="0"/>
          <w:sz w:val="24"/>
          <w:szCs w:val="24"/>
          <w:lang w:eastAsia="en-AU"/>
          <w14:ligatures w14:val="none"/>
        </w:rPr>
        <w:t>faith and</w:t>
      </w:r>
      <w:r w:rsidRPr="008C6F10">
        <w:rPr>
          <w:rFonts w:ascii="Times New Roman" w:eastAsia="Times New Roman" w:hAnsi="Times New Roman" w:cs="Times New Roman"/>
          <w:kern w:val="0"/>
          <w:sz w:val="24"/>
          <w:szCs w:val="24"/>
          <w:lang w:eastAsia="en-AU"/>
          <w14:ligatures w14:val="none"/>
        </w:rPr>
        <w:t xml:space="preserve"> reminds them to await the resurrection of their own bodies. For burials at sea, the committal prayer number 406§4 is used in the funeral liturgy.</w:t>
      </w:r>
      <w:hyperlink r:id="rId30" w:anchor="cite_note-2" w:history="1">
        <w:r w:rsidRPr="008C6F10">
          <w:rPr>
            <w:rFonts w:ascii="Times New Roman" w:eastAsia="Times New Roman" w:hAnsi="Times New Roman" w:cs="Times New Roman"/>
            <w:color w:val="0000FF"/>
            <w:kern w:val="0"/>
            <w:sz w:val="24"/>
            <w:szCs w:val="24"/>
            <w:u w:val="single"/>
            <w:vertAlign w:val="superscript"/>
            <w:lang w:eastAsia="en-AU"/>
            <w14:ligatures w14:val="none"/>
          </w:rPr>
          <w:t>[2]</w:t>
        </w:r>
      </w:hyperlink>
      <w:r w:rsidRPr="008C6F10">
        <w:rPr>
          <w:rFonts w:ascii="Times New Roman" w:eastAsia="Times New Roman" w:hAnsi="Times New Roman" w:cs="Times New Roman"/>
          <w:kern w:val="0"/>
          <w:sz w:val="24"/>
          <w:szCs w:val="24"/>
          <w:lang w:eastAsia="en-AU"/>
          <w14:ligatures w14:val="none"/>
        </w:rPr>
        <w:t xml:space="preserve"> </w:t>
      </w:r>
    </w:p>
    <w:p w14:paraId="4EA5C2CE" w14:textId="77777777" w:rsidR="00EF205F" w:rsidRPr="008C6F10" w:rsidRDefault="00EF205F" w:rsidP="00EF205F">
      <w:pPr>
        <w:spacing w:before="100" w:beforeAutospacing="1" w:after="100" w:afterAutospacing="1" w:line="240" w:lineRule="auto"/>
        <w:outlineLvl w:val="3"/>
        <w:rPr>
          <w:rFonts w:ascii="Times New Roman" w:eastAsia="Times New Roman" w:hAnsi="Times New Roman" w:cs="Times New Roman"/>
          <w:b/>
          <w:bCs/>
          <w:kern w:val="0"/>
          <w:sz w:val="24"/>
          <w:szCs w:val="24"/>
          <w:lang w:eastAsia="en-AU"/>
          <w14:ligatures w14:val="none"/>
        </w:rPr>
      </w:pPr>
      <w:r w:rsidRPr="008C6F10">
        <w:rPr>
          <w:rFonts w:ascii="Times New Roman" w:eastAsia="Times New Roman" w:hAnsi="Times New Roman" w:cs="Times New Roman"/>
          <w:b/>
          <w:bCs/>
          <w:kern w:val="0"/>
          <w:sz w:val="24"/>
          <w:szCs w:val="24"/>
          <w:lang w:eastAsia="en-AU"/>
          <w14:ligatures w14:val="none"/>
        </w:rPr>
        <w:t>Protestantism</w:t>
      </w:r>
    </w:p>
    <w:p w14:paraId="482F3752" w14:textId="6DB90D75" w:rsidR="00EF205F" w:rsidRPr="008C6F10" w:rsidRDefault="00EF205F" w:rsidP="00EF205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C6F10">
        <w:rPr>
          <w:rFonts w:ascii="Times New Roman" w:eastAsia="Times New Roman" w:hAnsi="Times New Roman" w:cs="Times New Roman"/>
          <w:kern w:val="0"/>
          <w:sz w:val="24"/>
          <w:szCs w:val="24"/>
          <w:lang w:eastAsia="en-AU"/>
          <w14:ligatures w14:val="none"/>
        </w:rPr>
        <w:t xml:space="preserve">The </w:t>
      </w:r>
      <w:hyperlink r:id="rId31" w:tooltip="Anglican Communion" w:history="1">
        <w:r w:rsidRPr="008C6F10">
          <w:rPr>
            <w:rFonts w:ascii="Times New Roman" w:eastAsia="Times New Roman" w:hAnsi="Times New Roman" w:cs="Times New Roman"/>
            <w:color w:val="0000FF"/>
            <w:kern w:val="0"/>
            <w:sz w:val="24"/>
            <w:szCs w:val="24"/>
            <w:u w:val="single"/>
            <w:lang w:eastAsia="en-AU"/>
            <w14:ligatures w14:val="none"/>
          </w:rPr>
          <w:t>Anglican Communion</w:t>
        </w:r>
      </w:hyperlink>
      <w:r w:rsidRPr="008C6F10">
        <w:rPr>
          <w:rFonts w:ascii="Times New Roman" w:eastAsia="Times New Roman" w:hAnsi="Times New Roman" w:cs="Times New Roman"/>
          <w:kern w:val="0"/>
          <w:sz w:val="24"/>
          <w:szCs w:val="24"/>
          <w:lang w:eastAsia="en-AU"/>
          <w14:ligatures w14:val="none"/>
        </w:rPr>
        <w:t xml:space="preserve"> has detailed procedures for burial at sea. The </w:t>
      </w:r>
      <w:hyperlink r:id="rId32" w:tooltip="Ship" w:history="1">
        <w:r w:rsidRPr="008C6F10">
          <w:rPr>
            <w:rFonts w:ascii="Times New Roman" w:eastAsia="Times New Roman" w:hAnsi="Times New Roman" w:cs="Times New Roman"/>
            <w:color w:val="0000FF"/>
            <w:kern w:val="0"/>
            <w:sz w:val="24"/>
            <w:szCs w:val="24"/>
            <w:u w:val="single"/>
            <w:lang w:eastAsia="en-AU"/>
            <w14:ligatures w14:val="none"/>
          </w:rPr>
          <w:t>ship</w:t>
        </w:r>
      </w:hyperlink>
      <w:r w:rsidRPr="008C6F10">
        <w:rPr>
          <w:rFonts w:ascii="Times New Roman" w:eastAsia="Times New Roman" w:hAnsi="Times New Roman" w:cs="Times New Roman"/>
          <w:kern w:val="0"/>
          <w:sz w:val="24"/>
          <w:szCs w:val="24"/>
          <w:lang w:eastAsia="en-AU"/>
          <w14:ligatures w14:val="none"/>
        </w:rPr>
        <w:t xml:space="preserve"> has to be stopped, and the body has to be sewn in </w:t>
      </w:r>
      <w:hyperlink r:id="rId33" w:tooltip="Canvas" w:history="1">
        <w:r w:rsidRPr="008C6F10">
          <w:rPr>
            <w:rFonts w:ascii="Times New Roman" w:eastAsia="Times New Roman" w:hAnsi="Times New Roman" w:cs="Times New Roman"/>
            <w:color w:val="0000FF"/>
            <w:kern w:val="0"/>
            <w:sz w:val="24"/>
            <w:szCs w:val="24"/>
            <w:u w:val="single"/>
            <w:lang w:eastAsia="en-AU"/>
            <w14:ligatures w14:val="none"/>
          </w:rPr>
          <w:t>canvas</w:t>
        </w:r>
      </w:hyperlink>
      <w:r w:rsidR="00AC1081" w:rsidRPr="008C6F10">
        <w:rPr>
          <w:rFonts w:ascii="Times New Roman" w:eastAsia="Times New Roman" w:hAnsi="Times New Roman" w:cs="Times New Roman"/>
          <w:kern w:val="0"/>
          <w:sz w:val="24"/>
          <w:szCs w:val="24"/>
          <w:lang w:eastAsia="en-AU"/>
          <w14:ligatures w14:val="none"/>
        </w:rPr>
        <w:t>,</w:t>
      </w:r>
      <w:r w:rsidRPr="008C6F10">
        <w:rPr>
          <w:rFonts w:ascii="Times New Roman" w:eastAsia="Times New Roman" w:hAnsi="Times New Roman" w:cs="Times New Roman"/>
          <w:kern w:val="0"/>
          <w:sz w:val="24"/>
          <w:szCs w:val="24"/>
          <w:lang w:eastAsia="en-AU"/>
          <w14:ligatures w14:val="none"/>
        </w:rPr>
        <w:t xml:space="preserve"> and suitably weighted. </w:t>
      </w:r>
    </w:p>
    <w:p w14:paraId="566A2080" w14:textId="77777777" w:rsidR="00EF205F" w:rsidRPr="008C6F10" w:rsidRDefault="00EF205F" w:rsidP="00EF205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C6F10">
        <w:rPr>
          <w:rFonts w:ascii="Times New Roman" w:eastAsia="Times New Roman" w:hAnsi="Times New Roman" w:cs="Times New Roman"/>
          <w:kern w:val="0"/>
          <w:sz w:val="24"/>
          <w:szCs w:val="24"/>
          <w:lang w:eastAsia="en-AU"/>
          <w14:ligatures w14:val="none"/>
        </w:rPr>
        <w:t xml:space="preserve">At the burial of the dead at sea, the same </w:t>
      </w:r>
      <w:hyperlink r:id="rId34" w:tooltip="Canonical hours" w:history="1">
        <w:r w:rsidRPr="008C6F10">
          <w:rPr>
            <w:rFonts w:ascii="Times New Roman" w:eastAsia="Times New Roman" w:hAnsi="Times New Roman" w:cs="Times New Roman"/>
            <w:color w:val="0000FF"/>
            <w:kern w:val="0"/>
            <w:sz w:val="24"/>
            <w:szCs w:val="24"/>
            <w:u w:val="single"/>
            <w:lang w:eastAsia="en-AU"/>
            <w14:ligatures w14:val="none"/>
          </w:rPr>
          <w:t>office</w:t>
        </w:r>
      </w:hyperlink>
      <w:r w:rsidRPr="008C6F10">
        <w:rPr>
          <w:rFonts w:ascii="Times New Roman" w:eastAsia="Times New Roman" w:hAnsi="Times New Roman" w:cs="Times New Roman"/>
          <w:kern w:val="0"/>
          <w:sz w:val="24"/>
          <w:szCs w:val="24"/>
          <w:lang w:eastAsia="en-AU"/>
          <w14:ligatures w14:val="none"/>
        </w:rPr>
        <w:t xml:space="preserve"> from </w:t>
      </w:r>
      <w:hyperlink r:id="rId35" w:tooltip="The Book of Common Prayer" w:history="1">
        <w:r w:rsidRPr="008C6F10">
          <w:rPr>
            <w:rFonts w:ascii="Times New Roman" w:eastAsia="Times New Roman" w:hAnsi="Times New Roman" w:cs="Times New Roman"/>
            <w:color w:val="0000FF"/>
            <w:kern w:val="0"/>
            <w:sz w:val="24"/>
            <w:szCs w:val="24"/>
            <w:u w:val="single"/>
            <w:lang w:eastAsia="en-AU"/>
            <w14:ligatures w14:val="none"/>
          </w:rPr>
          <w:t>the Book of Common Prayer</w:t>
        </w:r>
      </w:hyperlink>
      <w:r w:rsidRPr="008C6F10">
        <w:rPr>
          <w:rFonts w:ascii="Times New Roman" w:eastAsia="Times New Roman" w:hAnsi="Times New Roman" w:cs="Times New Roman"/>
          <w:kern w:val="0"/>
          <w:sz w:val="24"/>
          <w:szCs w:val="24"/>
          <w:lang w:eastAsia="en-AU"/>
          <w14:ligatures w14:val="none"/>
        </w:rPr>
        <w:t xml:space="preserve"> as used for burial on land may be used; only instead of the words:</w:t>
      </w:r>
      <w:hyperlink r:id="rId36" w:anchor="cite_note-CoE-4" w:history="1">
        <w:r w:rsidRPr="008C6F10">
          <w:rPr>
            <w:rFonts w:ascii="Times New Roman" w:eastAsia="Times New Roman" w:hAnsi="Times New Roman" w:cs="Times New Roman"/>
            <w:color w:val="0000FF"/>
            <w:kern w:val="0"/>
            <w:sz w:val="24"/>
            <w:szCs w:val="24"/>
            <w:u w:val="single"/>
            <w:vertAlign w:val="superscript"/>
            <w:lang w:eastAsia="en-AU"/>
            <w14:ligatures w14:val="none"/>
          </w:rPr>
          <w:t>[4]</w:t>
        </w:r>
      </w:hyperlink>
      <w:r w:rsidRPr="008C6F10">
        <w:rPr>
          <w:rFonts w:ascii="Times New Roman" w:eastAsia="Times New Roman" w:hAnsi="Times New Roman" w:cs="Times New Roman"/>
          <w:kern w:val="0"/>
          <w:sz w:val="24"/>
          <w:szCs w:val="24"/>
          <w:lang w:eastAsia="en-AU"/>
          <w14:ligatures w14:val="none"/>
        </w:rPr>
        <w:t xml:space="preserve"> </w:t>
      </w:r>
    </w:p>
    <w:p w14:paraId="406DB4ED" w14:textId="77777777" w:rsidR="00EF205F" w:rsidRPr="008C6F10" w:rsidRDefault="00EF205F" w:rsidP="00EF205F">
      <w:pPr>
        <w:spacing w:beforeAutospacing="1" w:after="100" w:afterAutospacing="1" w:line="240" w:lineRule="auto"/>
        <w:rPr>
          <w:rFonts w:ascii="Times New Roman" w:eastAsia="Times New Roman" w:hAnsi="Times New Roman" w:cs="Times New Roman"/>
          <w:kern w:val="0"/>
          <w:sz w:val="24"/>
          <w:szCs w:val="24"/>
          <w:lang w:eastAsia="en-AU"/>
          <w14:ligatures w14:val="none"/>
        </w:rPr>
      </w:pPr>
      <w:r w:rsidRPr="008C6F10">
        <w:rPr>
          <w:rFonts w:ascii="Times New Roman" w:eastAsia="Times New Roman" w:hAnsi="Times New Roman" w:cs="Times New Roman"/>
          <w:kern w:val="0"/>
          <w:sz w:val="24"/>
          <w:szCs w:val="24"/>
          <w:lang w:eastAsia="en-AU"/>
          <w14:ligatures w14:val="none"/>
        </w:rPr>
        <w:t>We therefore commit [his] body to the ground, earth to earth, ... in sure and certain hope of the resurrection of the body</w:t>
      </w:r>
    </w:p>
    <w:p w14:paraId="4BC2CD8D" w14:textId="77777777" w:rsidR="00EF205F" w:rsidRPr="008C6F10" w:rsidRDefault="00EF205F" w:rsidP="00EF205F">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8C6F10">
        <w:rPr>
          <w:rFonts w:ascii="Times New Roman" w:eastAsia="Times New Roman" w:hAnsi="Times New Roman" w:cs="Times New Roman"/>
          <w:kern w:val="0"/>
          <w:sz w:val="24"/>
          <w:szCs w:val="24"/>
          <w:lang w:eastAsia="en-AU"/>
          <w14:ligatures w14:val="none"/>
        </w:rPr>
        <w:t xml:space="preserve">the form of words used is: </w:t>
      </w:r>
    </w:p>
    <w:p w14:paraId="0B5471D1" w14:textId="77777777" w:rsidR="00EF205F" w:rsidRPr="008C6F10" w:rsidRDefault="00EF205F" w:rsidP="00AC1081">
      <w:pPr>
        <w:spacing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8C6F10">
        <w:rPr>
          <w:rFonts w:ascii="Times New Roman" w:eastAsia="Times New Roman" w:hAnsi="Times New Roman" w:cs="Times New Roman"/>
          <w:kern w:val="0"/>
          <w:sz w:val="24"/>
          <w:szCs w:val="24"/>
          <w:lang w:eastAsia="en-AU"/>
          <w14:ligatures w14:val="none"/>
        </w:rPr>
        <w:t>We therefore commit [his] body to the deep, ... in sure and certain hope of the resurrection of the body, when the Sea shall give up her dead ...</w:t>
      </w:r>
    </w:p>
    <w:p w14:paraId="419F1F5D" w14:textId="77777777" w:rsidR="00EF205F" w:rsidRPr="008C6F10" w:rsidRDefault="00EF205F" w:rsidP="00AC1081">
      <w:p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hyperlink r:id="rId37" w:tooltip="Anglican" w:history="1">
        <w:r w:rsidRPr="008C6F10">
          <w:rPr>
            <w:rFonts w:ascii="Times New Roman" w:eastAsia="Times New Roman" w:hAnsi="Times New Roman" w:cs="Times New Roman"/>
            <w:color w:val="0000FF"/>
            <w:kern w:val="0"/>
            <w:sz w:val="24"/>
            <w:szCs w:val="24"/>
            <w:u w:val="single"/>
            <w:lang w:eastAsia="en-AU"/>
            <w14:ligatures w14:val="none"/>
          </w:rPr>
          <w:t>Anglican</w:t>
        </w:r>
      </w:hyperlink>
      <w:r w:rsidRPr="008C6F10">
        <w:rPr>
          <w:rFonts w:ascii="Times New Roman" w:eastAsia="Times New Roman" w:hAnsi="Times New Roman" w:cs="Times New Roman"/>
          <w:kern w:val="0"/>
          <w:sz w:val="24"/>
          <w:szCs w:val="24"/>
          <w:lang w:eastAsia="en-AU"/>
          <w14:ligatures w14:val="none"/>
        </w:rPr>
        <w:t xml:space="preserve">, and other, </w:t>
      </w:r>
      <w:hyperlink r:id="rId38" w:tooltip="Chaplains" w:history="1">
        <w:r w:rsidRPr="008C6F10">
          <w:rPr>
            <w:rFonts w:ascii="Times New Roman" w:eastAsia="Times New Roman" w:hAnsi="Times New Roman" w:cs="Times New Roman"/>
            <w:color w:val="0000FF"/>
            <w:kern w:val="0"/>
            <w:sz w:val="24"/>
            <w:szCs w:val="24"/>
            <w:u w:val="single"/>
            <w:lang w:eastAsia="en-AU"/>
            <w14:ligatures w14:val="none"/>
          </w:rPr>
          <w:t>chaplains</w:t>
        </w:r>
      </w:hyperlink>
      <w:r w:rsidRPr="008C6F10">
        <w:rPr>
          <w:rFonts w:ascii="Times New Roman" w:eastAsia="Times New Roman" w:hAnsi="Times New Roman" w:cs="Times New Roman"/>
          <w:kern w:val="0"/>
          <w:sz w:val="24"/>
          <w:szCs w:val="24"/>
          <w:lang w:eastAsia="en-AU"/>
          <w14:ligatures w14:val="none"/>
        </w:rPr>
        <w:t xml:space="preserve"> of the </w:t>
      </w:r>
      <w:hyperlink r:id="rId39" w:tooltip="Royal Navy" w:history="1">
        <w:r w:rsidRPr="008C6F10">
          <w:rPr>
            <w:rFonts w:ascii="Times New Roman" w:eastAsia="Times New Roman" w:hAnsi="Times New Roman" w:cs="Times New Roman"/>
            <w:color w:val="0000FF"/>
            <w:kern w:val="0"/>
            <w:sz w:val="24"/>
            <w:szCs w:val="24"/>
            <w:u w:val="single"/>
            <w:lang w:eastAsia="en-AU"/>
            <w14:ligatures w14:val="none"/>
          </w:rPr>
          <w:t>Royal Navy</w:t>
        </w:r>
      </w:hyperlink>
      <w:r w:rsidRPr="008C6F10">
        <w:rPr>
          <w:rFonts w:ascii="Times New Roman" w:eastAsia="Times New Roman" w:hAnsi="Times New Roman" w:cs="Times New Roman"/>
          <w:kern w:val="0"/>
          <w:sz w:val="24"/>
          <w:szCs w:val="24"/>
          <w:lang w:eastAsia="en-AU"/>
          <w14:ligatures w14:val="none"/>
        </w:rPr>
        <w:t xml:space="preserve"> also bury cremated remains of deceased naval personnel at sea. Scattering of cremated remains is discouraged, not least for practical reasons.</w:t>
      </w:r>
      <w:r w:rsidRPr="008C6F10">
        <w:rPr>
          <w:rFonts w:ascii="Times New Roman" w:eastAsia="Times New Roman" w:hAnsi="Times New Roman" w:cs="Times New Roman"/>
          <w:kern w:val="0"/>
          <w:sz w:val="24"/>
          <w:szCs w:val="24"/>
          <w:vertAlign w:val="superscript"/>
          <w:lang w:eastAsia="en-AU"/>
          <w14:ligatures w14:val="none"/>
        </w:rPr>
        <w:t>[</w:t>
      </w:r>
      <w:hyperlink r:id="rId40" w:tooltip="Wikipedia:Citation needed" w:history="1">
        <w:r w:rsidRPr="008C6F10">
          <w:rPr>
            <w:rFonts w:ascii="Times New Roman" w:eastAsia="Times New Roman" w:hAnsi="Times New Roman" w:cs="Times New Roman"/>
            <w:i/>
            <w:iCs/>
            <w:color w:val="0000FF"/>
            <w:kern w:val="0"/>
            <w:sz w:val="24"/>
            <w:szCs w:val="24"/>
            <w:u w:val="single"/>
            <w:vertAlign w:val="superscript"/>
            <w:lang w:eastAsia="en-AU"/>
            <w14:ligatures w14:val="none"/>
          </w:rPr>
          <w:t>citation needed</w:t>
        </w:r>
      </w:hyperlink>
      <w:r w:rsidRPr="008C6F10">
        <w:rPr>
          <w:rFonts w:ascii="Times New Roman" w:eastAsia="Times New Roman" w:hAnsi="Times New Roman" w:cs="Times New Roman"/>
          <w:kern w:val="0"/>
          <w:sz w:val="24"/>
          <w:szCs w:val="24"/>
          <w:vertAlign w:val="superscript"/>
          <w:lang w:eastAsia="en-AU"/>
          <w14:ligatures w14:val="none"/>
        </w:rPr>
        <w:t>]</w:t>
      </w:r>
      <w:r w:rsidRPr="008C6F10">
        <w:rPr>
          <w:rFonts w:ascii="Times New Roman" w:eastAsia="Times New Roman" w:hAnsi="Times New Roman" w:cs="Times New Roman"/>
          <w:kern w:val="0"/>
          <w:sz w:val="24"/>
          <w:szCs w:val="24"/>
          <w:lang w:eastAsia="en-AU"/>
          <w14:ligatures w14:val="none"/>
        </w:rPr>
        <w:t xml:space="preserve"> </w:t>
      </w:r>
    </w:p>
    <w:p w14:paraId="108314B8" w14:textId="11C7E1A1" w:rsidR="00EF205F" w:rsidRPr="008C6F10" w:rsidRDefault="00EF205F" w:rsidP="00AC1081">
      <w:p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8C6F10">
        <w:rPr>
          <w:rFonts w:ascii="Times New Roman" w:eastAsia="Times New Roman" w:hAnsi="Times New Roman" w:cs="Times New Roman"/>
          <w:kern w:val="0"/>
          <w:sz w:val="24"/>
          <w:szCs w:val="24"/>
          <w:lang w:eastAsia="en-AU"/>
          <w14:ligatures w14:val="none"/>
        </w:rPr>
        <w:t xml:space="preserve">Many </w:t>
      </w:r>
      <w:hyperlink r:id="rId41" w:tooltip="Lutheranism" w:history="1">
        <w:r w:rsidRPr="008C6F10">
          <w:rPr>
            <w:rFonts w:ascii="Times New Roman" w:eastAsia="Times New Roman" w:hAnsi="Times New Roman" w:cs="Times New Roman"/>
            <w:color w:val="0000FF"/>
            <w:kern w:val="0"/>
            <w:sz w:val="24"/>
            <w:szCs w:val="24"/>
            <w:u w:val="single"/>
            <w:lang w:eastAsia="en-AU"/>
            <w14:ligatures w14:val="none"/>
          </w:rPr>
          <w:t>Lutheran</w:t>
        </w:r>
      </w:hyperlink>
      <w:r w:rsidRPr="008C6F10">
        <w:rPr>
          <w:rFonts w:ascii="Times New Roman" w:eastAsia="Times New Roman" w:hAnsi="Times New Roman" w:cs="Times New Roman"/>
          <w:kern w:val="0"/>
          <w:sz w:val="24"/>
          <w:szCs w:val="24"/>
          <w:lang w:eastAsia="en-AU"/>
          <w14:ligatures w14:val="none"/>
        </w:rPr>
        <w:t xml:space="preserve"> naval veterans and seamen prefer to be buried at sea. In those </w:t>
      </w:r>
      <w:r w:rsidR="00AC1081" w:rsidRPr="008C6F10">
        <w:rPr>
          <w:rFonts w:ascii="Times New Roman" w:eastAsia="Times New Roman" w:hAnsi="Times New Roman" w:cs="Times New Roman"/>
          <w:kern w:val="0"/>
          <w:sz w:val="24"/>
          <w:szCs w:val="24"/>
          <w:lang w:eastAsia="en-AU"/>
          <w14:ligatures w14:val="none"/>
        </w:rPr>
        <w:t>cases,</w:t>
      </w:r>
      <w:r w:rsidRPr="008C6F10">
        <w:rPr>
          <w:rFonts w:ascii="Times New Roman" w:eastAsia="Times New Roman" w:hAnsi="Times New Roman" w:cs="Times New Roman"/>
          <w:kern w:val="0"/>
          <w:sz w:val="24"/>
          <w:szCs w:val="24"/>
          <w:lang w:eastAsia="en-AU"/>
          <w14:ligatures w14:val="none"/>
        </w:rPr>
        <w:t xml:space="preserve"> either the casket or urn is set to sea, or ashes scattered. The procedure is similar as that with the Anglican church. Some parishes have specific consecrated sea areas where ashes can be sprinkled</w:t>
      </w:r>
      <w:r w:rsidR="00AC1081" w:rsidRPr="008C6F10">
        <w:rPr>
          <w:rFonts w:ascii="Times New Roman" w:eastAsia="Times New Roman" w:hAnsi="Times New Roman" w:cs="Times New Roman"/>
          <w:kern w:val="0"/>
          <w:sz w:val="24"/>
          <w:szCs w:val="24"/>
          <w:lang w:eastAsia="en-AU"/>
          <w14:ligatures w14:val="none"/>
        </w:rPr>
        <w:t>.</w:t>
      </w:r>
      <w:r w:rsidRPr="008C6F10">
        <w:rPr>
          <w:rFonts w:ascii="Times New Roman" w:eastAsia="Times New Roman" w:hAnsi="Times New Roman" w:cs="Times New Roman"/>
          <w:kern w:val="0"/>
          <w:sz w:val="24"/>
          <w:szCs w:val="24"/>
          <w:lang w:eastAsia="en-AU"/>
          <w14:ligatures w14:val="non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9"/>
        <w:gridCol w:w="81"/>
      </w:tblGrid>
      <w:tr w:rsidR="00EF205F" w:rsidRPr="008C6F10" w14:paraId="0540D92E" w14:textId="77777777" w:rsidTr="00EF205F">
        <w:trPr>
          <w:tblCellSpacing w:w="15" w:type="dxa"/>
        </w:trPr>
        <w:tc>
          <w:tcPr>
            <w:tcW w:w="0" w:type="auto"/>
            <w:vAlign w:val="center"/>
            <w:hideMark/>
          </w:tcPr>
          <w:p w14:paraId="1E2042B1" w14:textId="19F314AE" w:rsidR="00EF205F" w:rsidRPr="008C6F10" w:rsidRDefault="00EF205F" w:rsidP="00EF205F">
            <w:pPr>
              <w:spacing w:after="0" w:line="240" w:lineRule="auto"/>
              <w:rPr>
                <w:rFonts w:ascii="Times New Roman" w:eastAsia="Times New Roman" w:hAnsi="Times New Roman" w:cs="Times New Roman"/>
                <w:kern w:val="0"/>
                <w:sz w:val="24"/>
                <w:szCs w:val="24"/>
                <w:lang w:eastAsia="en-AU"/>
                <w14:ligatures w14:val="none"/>
              </w:rPr>
            </w:pPr>
            <w:r w:rsidRPr="008C6F10">
              <w:rPr>
                <w:rFonts w:ascii="Times New Roman" w:eastAsia="Times New Roman" w:hAnsi="Times New Roman" w:cs="Times New Roman"/>
                <w:b/>
                <w:bCs/>
                <w:kern w:val="0"/>
                <w:sz w:val="24"/>
                <w:szCs w:val="24"/>
                <w:lang w:eastAsia="en-AU"/>
                <w14:ligatures w14:val="none"/>
              </w:rPr>
              <w:t>Hinduism</w:t>
            </w:r>
          </w:p>
        </w:tc>
        <w:tc>
          <w:tcPr>
            <w:tcW w:w="0" w:type="auto"/>
            <w:vAlign w:val="center"/>
            <w:hideMark/>
          </w:tcPr>
          <w:p w14:paraId="56AB509F" w14:textId="6F4636EA" w:rsidR="00EF205F" w:rsidRPr="008C6F10" w:rsidRDefault="00EF205F" w:rsidP="00EF205F">
            <w:pPr>
              <w:spacing w:after="0" w:line="240" w:lineRule="auto"/>
              <w:rPr>
                <w:rFonts w:ascii="Times New Roman" w:eastAsia="Times New Roman" w:hAnsi="Times New Roman" w:cs="Times New Roman"/>
                <w:kern w:val="0"/>
                <w:sz w:val="24"/>
                <w:szCs w:val="24"/>
                <w:lang w:eastAsia="en-AU"/>
                <w14:ligatures w14:val="none"/>
              </w:rPr>
            </w:pPr>
          </w:p>
        </w:tc>
      </w:tr>
    </w:tbl>
    <w:p w14:paraId="23D85F07" w14:textId="77777777" w:rsidR="00EF205F" w:rsidRPr="008C6F10" w:rsidRDefault="00EF205F" w:rsidP="00AC1081">
      <w:p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8C6F10">
        <w:rPr>
          <w:rFonts w:ascii="Times New Roman" w:eastAsia="Times New Roman" w:hAnsi="Times New Roman" w:cs="Times New Roman"/>
          <w:kern w:val="0"/>
          <w:sz w:val="24"/>
          <w:szCs w:val="24"/>
          <w:lang w:eastAsia="en-AU"/>
          <w14:ligatures w14:val="none"/>
        </w:rPr>
        <w:t xml:space="preserve">Traditionally, the deceased are cremated, the bones and ashes are collected, and the ashes/remains are immersed in the </w:t>
      </w:r>
      <w:hyperlink r:id="rId42" w:tooltip="Ganges River" w:history="1">
        <w:r w:rsidRPr="008C6F10">
          <w:rPr>
            <w:rFonts w:ascii="Times New Roman" w:eastAsia="Times New Roman" w:hAnsi="Times New Roman" w:cs="Times New Roman"/>
            <w:color w:val="0000FF"/>
            <w:kern w:val="0"/>
            <w:sz w:val="24"/>
            <w:szCs w:val="24"/>
            <w:u w:val="single"/>
            <w:lang w:eastAsia="en-AU"/>
            <w14:ligatures w14:val="none"/>
          </w:rPr>
          <w:t>Ganges River</w:t>
        </w:r>
      </w:hyperlink>
      <w:r w:rsidRPr="008C6F10">
        <w:rPr>
          <w:rFonts w:ascii="Times New Roman" w:eastAsia="Times New Roman" w:hAnsi="Times New Roman" w:cs="Times New Roman"/>
          <w:kern w:val="0"/>
          <w:sz w:val="24"/>
          <w:szCs w:val="24"/>
          <w:lang w:eastAsia="en-AU"/>
          <w14:ligatures w14:val="none"/>
        </w:rPr>
        <w:t xml:space="preserve"> if possible or in any other river if not. </w:t>
      </w:r>
    </w:p>
    <w:p w14:paraId="3EC2548D" w14:textId="77777777" w:rsidR="00EF205F" w:rsidRPr="008C6F10" w:rsidRDefault="00EF205F" w:rsidP="00AC1081">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AU"/>
          <w14:ligatures w14:val="none"/>
        </w:rPr>
      </w:pPr>
      <w:r w:rsidRPr="008C6F10">
        <w:rPr>
          <w:rFonts w:ascii="Times New Roman" w:eastAsia="Times New Roman" w:hAnsi="Times New Roman" w:cs="Times New Roman"/>
          <w:b/>
          <w:bCs/>
          <w:kern w:val="0"/>
          <w:sz w:val="24"/>
          <w:szCs w:val="24"/>
          <w:lang w:eastAsia="en-AU"/>
          <w14:ligatures w14:val="none"/>
        </w:rPr>
        <w:t>Islam</w:t>
      </w:r>
    </w:p>
    <w:p w14:paraId="40328A3A" w14:textId="77777777" w:rsidR="00EF205F" w:rsidRPr="008C6F10" w:rsidRDefault="00EF205F" w:rsidP="00AC1081">
      <w:p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8C6F10">
        <w:rPr>
          <w:rFonts w:ascii="Times New Roman" w:eastAsia="Times New Roman" w:hAnsi="Times New Roman" w:cs="Times New Roman"/>
          <w:kern w:val="0"/>
          <w:sz w:val="24"/>
          <w:szCs w:val="24"/>
          <w:lang w:eastAsia="en-AU"/>
          <w14:ligatures w14:val="none"/>
        </w:rPr>
        <w:t xml:space="preserve">The sacred texts of </w:t>
      </w:r>
      <w:hyperlink r:id="rId43" w:tooltip="Islam" w:history="1">
        <w:r w:rsidRPr="008C6F10">
          <w:rPr>
            <w:rFonts w:ascii="Times New Roman" w:eastAsia="Times New Roman" w:hAnsi="Times New Roman" w:cs="Times New Roman"/>
            <w:color w:val="0000FF"/>
            <w:kern w:val="0"/>
            <w:sz w:val="24"/>
            <w:szCs w:val="24"/>
            <w:u w:val="single"/>
            <w:lang w:eastAsia="en-AU"/>
            <w14:ligatures w14:val="none"/>
          </w:rPr>
          <w:t>Islam</w:t>
        </w:r>
      </w:hyperlink>
      <w:r w:rsidRPr="008C6F10">
        <w:rPr>
          <w:rFonts w:ascii="Times New Roman" w:eastAsia="Times New Roman" w:hAnsi="Times New Roman" w:cs="Times New Roman"/>
          <w:kern w:val="0"/>
          <w:sz w:val="24"/>
          <w:szCs w:val="24"/>
          <w:lang w:eastAsia="en-AU"/>
          <w14:ligatures w14:val="none"/>
        </w:rPr>
        <w:t xml:space="preserve"> prefer burial on land, "so deep that its smell does not come out and the beasts of prey do not dig it out". However, if a person dies at sea and it is not possible to bring the body back to land before decay, or if burial at land becomes impossible, burial at sea is allowed. A weight is tied to the feet of the body, and the body is lowered into the water. This would preferably occur in an area where the remains are not immediately eaten by scavengers. </w:t>
      </w:r>
    </w:p>
    <w:p w14:paraId="6DEDA736" w14:textId="77777777" w:rsidR="00EF205F" w:rsidRPr="008C6F10" w:rsidRDefault="00EF205F" w:rsidP="00AC1081">
      <w:p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8C6F10">
        <w:rPr>
          <w:rFonts w:ascii="Times New Roman" w:eastAsia="Times New Roman" w:hAnsi="Times New Roman" w:cs="Times New Roman"/>
          <w:kern w:val="0"/>
          <w:sz w:val="24"/>
          <w:szCs w:val="24"/>
          <w:lang w:eastAsia="en-AU"/>
          <w14:ligatures w14:val="none"/>
        </w:rPr>
        <w:t xml:space="preserve">In the </w:t>
      </w:r>
      <w:hyperlink r:id="rId44" w:tooltip="Sunni" w:history="1">
        <w:r w:rsidRPr="008C6F10">
          <w:rPr>
            <w:rFonts w:ascii="Times New Roman" w:eastAsia="Times New Roman" w:hAnsi="Times New Roman" w:cs="Times New Roman"/>
            <w:color w:val="0000FF"/>
            <w:kern w:val="0"/>
            <w:sz w:val="24"/>
            <w:szCs w:val="24"/>
            <w:u w:val="single"/>
            <w:lang w:eastAsia="en-AU"/>
            <w14:ligatures w14:val="none"/>
          </w:rPr>
          <w:t>Sunni</w:t>
        </w:r>
      </w:hyperlink>
      <w:r w:rsidRPr="008C6F10">
        <w:rPr>
          <w:rFonts w:ascii="Times New Roman" w:eastAsia="Times New Roman" w:hAnsi="Times New Roman" w:cs="Times New Roman"/>
          <w:kern w:val="0"/>
          <w:sz w:val="24"/>
          <w:szCs w:val="24"/>
          <w:lang w:eastAsia="en-AU"/>
          <w14:ligatures w14:val="none"/>
        </w:rPr>
        <w:t xml:space="preserve"> </w:t>
      </w:r>
      <w:hyperlink r:id="rId45" w:tooltip="Fiqh" w:history="1">
        <w:r w:rsidRPr="008C6F10">
          <w:rPr>
            <w:rFonts w:ascii="Times New Roman" w:eastAsia="Times New Roman" w:hAnsi="Times New Roman" w:cs="Times New Roman"/>
            <w:color w:val="0000FF"/>
            <w:kern w:val="0"/>
            <w:sz w:val="24"/>
            <w:szCs w:val="24"/>
            <w:u w:val="single"/>
            <w:lang w:eastAsia="en-AU"/>
            <w14:ligatures w14:val="none"/>
          </w:rPr>
          <w:t>Fiqh</w:t>
        </w:r>
      </w:hyperlink>
      <w:r w:rsidRPr="008C6F10">
        <w:rPr>
          <w:rFonts w:ascii="Times New Roman" w:eastAsia="Times New Roman" w:hAnsi="Times New Roman" w:cs="Times New Roman"/>
          <w:kern w:val="0"/>
          <w:sz w:val="24"/>
          <w:szCs w:val="24"/>
          <w:lang w:eastAsia="en-AU"/>
          <w14:ligatures w14:val="none"/>
        </w:rPr>
        <w:t xml:space="preserve"> book </w:t>
      </w:r>
      <w:hyperlink r:id="rId46" w:tooltip="Umdat al-Salik wa Uddat al-Nasik" w:history="1">
        <w:r w:rsidRPr="008C6F10">
          <w:rPr>
            <w:rFonts w:ascii="Times New Roman" w:eastAsia="Times New Roman" w:hAnsi="Times New Roman" w:cs="Times New Roman"/>
            <w:i/>
            <w:iCs/>
            <w:color w:val="0000FF"/>
            <w:kern w:val="0"/>
            <w:sz w:val="24"/>
            <w:szCs w:val="24"/>
            <w:u w:val="single"/>
            <w:lang w:eastAsia="en-AU"/>
            <w14:ligatures w14:val="none"/>
          </w:rPr>
          <w:t>Umdat al-Salik wa Uddat al-Nasik</w:t>
        </w:r>
      </w:hyperlink>
      <w:r w:rsidRPr="008C6F10">
        <w:rPr>
          <w:rFonts w:ascii="Times New Roman" w:eastAsia="Times New Roman" w:hAnsi="Times New Roman" w:cs="Times New Roman"/>
          <w:kern w:val="0"/>
          <w:sz w:val="24"/>
          <w:szCs w:val="24"/>
          <w:lang w:eastAsia="en-AU"/>
          <w14:ligatures w14:val="none"/>
        </w:rPr>
        <w:t xml:space="preserve">, the condition for sea burial is: </w:t>
      </w:r>
    </w:p>
    <w:p w14:paraId="5134C225" w14:textId="77777777" w:rsidR="00EF205F" w:rsidRPr="008C6F10" w:rsidRDefault="00EF205F" w:rsidP="00AC1081">
      <w:pPr>
        <w:spacing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8C6F10">
        <w:rPr>
          <w:rFonts w:ascii="Times New Roman" w:eastAsia="Times New Roman" w:hAnsi="Times New Roman" w:cs="Times New Roman"/>
          <w:kern w:val="0"/>
          <w:sz w:val="24"/>
          <w:szCs w:val="24"/>
          <w:lang w:eastAsia="en-AU"/>
          <w14:ligatures w14:val="none"/>
        </w:rPr>
        <w:t>It is best to bury him (the deceased) in the cemetery ... If someone dies on a ship and it is impossible to bury him on land, the body is placed (O: tightly lashed) between two planks (O: to obviate bloating) and thrown into the sea (O: so that it reaches shore, even if the inhabitants are non-Muslims, since a Muslim might find the body and bury it facing the direction of prayer (qibla)).</w:t>
      </w:r>
      <w:hyperlink r:id="rId47" w:anchor="cite_note-5" w:history="1">
        <w:r w:rsidRPr="008C6F10">
          <w:rPr>
            <w:rFonts w:ascii="Times New Roman" w:eastAsia="Times New Roman" w:hAnsi="Times New Roman" w:cs="Times New Roman"/>
            <w:color w:val="0000FF"/>
            <w:kern w:val="0"/>
            <w:sz w:val="24"/>
            <w:szCs w:val="24"/>
            <w:u w:val="single"/>
            <w:vertAlign w:val="superscript"/>
            <w:lang w:eastAsia="en-AU"/>
            <w14:ligatures w14:val="none"/>
          </w:rPr>
          <w:t>[5]</w:t>
        </w:r>
      </w:hyperlink>
    </w:p>
    <w:p w14:paraId="7008E546" w14:textId="77777777" w:rsidR="00EF205F" w:rsidRPr="008C6F10" w:rsidRDefault="00EF205F" w:rsidP="00AC1081">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AU"/>
          <w14:ligatures w14:val="none"/>
        </w:rPr>
      </w:pPr>
      <w:r w:rsidRPr="008C6F10">
        <w:rPr>
          <w:rFonts w:ascii="Times New Roman" w:eastAsia="Times New Roman" w:hAnsi="Times New Roman" w:cs="Times New Roman"/>
          <w:b/>
          <w:bCs/>
          <w:kern w:val="0"/>
          <w:sz w:val="24"/>
          <w:szCs w:val="24"/>
          <w:lang w:eastAsia="en-AU"/>
          <w14:ligatures w14:val="none"/>
        </w:rPr>
        <w:t>Judaism</w:t>
      </w:r>
    </w:p>
    <w:p w14:paraId="4E5D1BCF" w14:textId="10E6B6D4" w:rsidR="00EF205F" w:rsidRPr="008C6F10" w:rsidRDefault="00EF205F" w:rsidP="00AC1081">
      <w:p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8C6F10">
        <w:rPr>
          <w:rFonts w:ascii="Times New Roman" w:eastAsia="Times New Roman" w:hAnsi="Times New Roman" w:cs="Times New Roman"/>
          <w:kern w:val="0"/>
          <w:sz w:val="24"/>
          <w:szCs w:val="24"/>
          <w:lang w:eastAsia="en-AU"/>
          <w14:ligatures w14:val="none"/>
        </w:rPr>
        <w:t xml:space="preserve">According to </w:t>
      </w:r>
      <w:hyperlink r:id="rId48" w:tooltip="Halacha" w:history="1">
        <w:r w:rsidRPr="008C6F10">
          <w:rPr>
            <w:rFonts w:ascii="Times New Roman" w:eastAsia="Times New Roman" w:hAnsi="Times New Roman" w:cs="Times New Roman"/>
            <w:color w:val="0000FF"/>
            <w:kern w:val="0"/>
            <w:sz w:val="24"/>
            <w:szCs w:val="24"/>
            <w:u w:val="single"/>
            <w:lang w:eastAsia="en-AU"/>
            <w14:ligatures w14:val="none"/>
          </w:rPr>
          <w:t>Jewish law</w:t>
        </w:r>
      </w:hyperlink>
      <w:r w:rsidRPr="008C6F10">
        <w:rPr>
          <w:rFonts w:ascii="Times New Roman" w:eastAsia="Times New Roman" w:hAnsi="Times New Roman" w:cs="Times New Roman"/>
          <w:kern w:val="0"/>
          <w:sz w:val="24"/>
          <w:szCs w:val="24"/>
          <w:lang w:eastAsia="en-AU"/>
          <w14:ligatures w14:val="none"/>
        </w:rPr>
        <w:t xml:space="preserve">, dead people must be quickly buried and </w:t>
      </w:r>
      <w:hyperlink r:id="rId49" w:anchor="Burial" w:tooltip="Bereavement in Judaism" w:history="1">
        <w:r w:rsidRPr="008C6F10">
          <w:rPr>
            <w:rFonts w:ascii="Times New Roman" w:eastAsia="Times New Roman" w:hAnsi="Times New Roman" w:cs="Times New Roman"/>
            <w:color w:val="0000FF"/>
            <w:kern w:val="0"/>
            <w:sz w:val="24"/>
            <w:szCs w:val="24"/>
            <w:u w:val="single"/>
            <w:lang w:eastAsia="en-AU"/>
            <w14:ligatures w14:val="none"/>
          </w:rPr>
          <w:t>burial</w:t>
        </w:r>
      </w:hyperlink>
      <w:r w:rsidRPr="008C6F10">
        <w:rPr>
          <w:rFonts w:ascii="Times New Roman" w:eastAsia="Times New Roman" w:hAnsi="Times New Roman" w:cs="Times New Roman"/>
          <w:kern w:val="0"/>
          <w:sz w:val="24"/>
          <w:szCs w:val="24"/>
          <w:lang w:eastAsia="en-AU"/>
          <w14:ligatures w14:val="none"/>
        </w:rPr>
        <w:t xml:space="preserve"> requires covering in earth.</w:t>
      </w:r>
      <w:hyperlink r:id="rId50" w:anchor="cite_note-6" w:history="1">
        <w:r w:rsidRPr="008C6F10">
          <w:rPr>
            <w:rFonts w:ascii="Times New Roman" w:eastAsia="Times New Roman" w:hAnsi="Times New Roman" w:cs="Times New Roman"/>
            <w:color w:val="0000FF"/>
            <w:kern w:val="0"/>
            <w:sz w:val="24"/>
            <w:szCs w:val="24"/>
            <w:u w:val="single"/>
            <w:vertAlign w:val="superscript"/>
            <w:lang w:eastAsia="en-AU"/>
            <w14:ligatures w14:val="none"/>
          </w:rPr>
          <w:t>[6]</w:t>
        </w:r>
      </w:hyperlink>
      <w:r w:rsidRPr="008C6F10">
        <w:rPr>
          <w:rFonts w:ascii="Times New Roman" w:eastAsia="Times New Roman" w:hAnsi="Times New Roman" w:cs="Times New Roman"/>
          <w:kern w:val="0"/>
          <w:sz w:val="24"/>
          <w:szCs w:val="24"/>
          <w:lang w:eastAsia="en-AU"/>
          <w14:ligatures w14:val="none"/>
        </w:rPr>
        <w:t xml:space="preserve"> If for some reason the body of someone deceased aboard a ship causes an immediate life threat to those aboard the vessel the commandment to protect innocent life or </w:t>
      </w:r>
      <w:hyperlink r:id="rId51" w:tooltip="Pikuach nefesh" w:history="1">
        <w:r w:rsidRPr="008C6F10">
          <w:rPr>
            <w:rFonts w:ascii="Times New Roman" w:eastAsia="Times New Roman" w:hAnsi="Times New Roman" w:cs="Times New Roman"/>
            <w:color w:val="0000FF"/>
            <w:kern w:val="0"/>
            <w:sz w:val="24"/>
            <w:szCs w:val="24"/>
            <w:u w:val="single"/>
            <w:lang w:eastAsia="en-AU"/>
            <w14:ligatures w14:val="none"/>
          </w:rPr>
          <w:t>pikuach nefesh</w:t>
        </w:r>
      </w:hyperlink>
      <w:r w:rsidRPr="008C6F10">
        <w:rPr>
          <w:rFonts w:ascii="Times New Roman" w:eastAsia="Times New Roman" w:hAnsi="Times New Roman" w:cs="Times New Roman"/>
          <w:kern w:val="0"/>
          <w:sz w:val="24"/>
          <w:szCs w:val="24"/>
          <w:lang w:eastAsia="en-AU"/>
          <w14:ligatures w14:val="none"/>
        </w:rPr>
        <w:t xml:space="preserve"> overrides nearly all commandments including the command to bury the dead, as any appropriate actions to ensure safety of surviving crew are required to be taken which may include jettisoning a body at sea without burial. However, attempts would later be made to recover and bury when </w:t>
      </w:r>
      <w:r w:rsidR="00AC1081" w:rsidRPr="008C6F10">
        <w:rPr>
          <w:rFonts w:ascii="Times New Roman" w:eastAsia="Times New Roman" w:hAnsi="Times New Roman" w:cs="Times New Roman"/>
          <w:kern w:val="0"/>
          <w:sz w:val="24"/>
          <w:szCs w:val="24"/>
          <w:lang w:eastAsia="en-AU"/>
          <w14:ligatures w14:val="none"/>
        </w:rPr>
        <w:t>possible,</w:t>
      </w:r>
      <w:r w:rsidRPr="008C6F10">
        <w:rPr>
          <w:rFonts w:ascii="Times New Roman" w:eastAsia="Times New Roman" w:hAnsi="Times New Roman" w:cs="Times New Roman"/>
          <w:kern w:val="0"/>
          <w:sz w:val="24"/>
          <w:szCs w:val="24"/>
          <w:lang w:eastAsia="en-AU"/>
          <w14:ligatures w14:val="none"/>
        </w:rPr>
        <w:t xml:space="preserve"> without life hazard.</w:t>
      </w:r>
      <w:hyperlink r:id="rId52" w:anchor="cite_note-8" w:history="1">
        <w:r w:rsidRPr="008C6F10">
          <w:rPr>
            <w:rFonts w:ascii="Times New Roman" w:eastAsia="Times New Roman" w:hAnsi="Times New Roman" w:cs="Times New Roman"/>
            <w:color w:val="0000FF"/>
            <w:kern w:val="0"/>
            <w:sz w:val="24"/>
            <w:szCs w:val="24"/>
            <w:u w:val="single"/>
            <w:vertAlign w:val="superscript"/>
            <w:lang w:eastAsia="en-AU"/>
            <w14:ligatures w14:val="none"/>
          </w:rPr>
          <w:t>[8]</w:t>
        </w:r>
      </w:hyperlink>
      <w:r w:rsidRPr="008C6F10">
        <w:rPr>
          <w:rFonts w:ascii="Times New Roman" w:eastAsia="Times New Roman" w:hAnsi="Times New Roman" w:cs="Times New Roman"/>
          <w:kern w:val="0"/>
          <w:sz w:val="24"/>
          <w:szCs w:val="24"/>
          <w:lang w:eastAsia="en-AU"/>
          <w14:ligatures w14:val="none"/>
        </w:rPr>
        <w:t xml:space="preserve"> </w:t>
      </w:r>
    </w:p>
    <w:p w14:paraId="4466BAF7" w14:textId="77777777" w:rsidR="0088550C" w:rsidRDefault="0088550C" w:rsidP="0088550C">
      <w:pPr>
        <w:rPr>
          <w:b/>
          <w:bCs/>
        </w:rPr>
      </w:pPr>
    </w:p>
    <w:p w14:paraId="447825FE" w14:textId="77777777" w:rsidR="007A6A18" w:rsidRPr="007A6A18" w:rsidRDefault="007A6A18">
      <w:pPr>
        <w:rPr>
          <w:b/>
          <w:bCs/>
        </w:rPr>
      </w:pPr>
    </w:p>
    <w:sectPr w:rsidR="007A6A18" w:rsidRPr="007A6A18">
      <w:footerReference w:type="defaul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2032E" w14:textId="77777777" w:rsidR="0012302D" w:rsidRDefault="0012302D" w:rsidP="0012302D">
      <w:pPr>
        <w:spacing w:after="0" w:line="240" w:lineRule="auto"/>
      </w:pPr>
      <w:r>
        <w:separator/>
      </w:r>
    </w:p>
  </w:endnote>
  <w:endnote w:type="continuationSeparator" w:id="0">
    <w:p w14:paraId="7A3488DD" w14:textId="77777777" w:rsidR="0012302D" w:rsidRDefault="0012302D" w:rsidP="0012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EDE3" w14:textId="4445FE06" w:rsidR="0012302D" w:rsidRDefault="00C27142" w:rsidP="00C27142">
    <w:pPr>
      <w:pStyle w:val="Footer"/>
      <w:jc w:val="center"/>
    </w:pPr>
    <w:r>
      <w:t>Version 3.03 dated 03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B2082" w14:textId="77777777" w:rsidR="0012302D" w:rsidRDefault="0012302D" w:rsidP="0012302D">
      <w:pPr>
        <w:spacing w:after="0" w:line="240" w:lineRule="auto"/>
      </w:pPr>
      <w:r>
        <w:separator/>
      </w:r>
    </w:p>
  </w:footnote>
  <w:footnote w:type="continuationSeparator" w:id="0">
    <w:p w14:paraId="236A51C3" w14:textId="77777777" w:rsidR="0012302D" w:rsidRDefault="0012302D" w:rsidP="00123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0176A"/>
    <w:multiLevelType w:val="hybridMultilevel"/>
    <w:tmpl w:val="81C879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2660561">
    <w:abstractNumId w:val="0"/>
  </w:num>
  <w:num w:numId="2" w16cid:durableId="378170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5F"/>
    <w:rsid w:val="00031AD2"/>
    <w:rsid w:val="000631EB"/>
    <w:rsid w:val="0012302D"/>
    <w:rsid w:val="0012513F"/>
    <w:rsid w:val="00131751"/>
    <w:rsid w:val="00185AB5"/>
    <w:rsid w:val="001942C5"/>
    <w:rsid w:val="00196BF0"/>
    <w:rsid w:val="0020327E"/>
    <w:rsid w:val="00235E05"/>
    <w:rsid w:val="00333167"/>
    <w:rsid w:val="003D7BFD"/>
    <w:rsid w:val="003E54FB"/>
    <w:rsid w:val="004B3E74"/>
    <w:rsid w:val="00523766"/>
    <w:rsid w:val="0052721D"/>
    <w:rsid w:val="00533302"/>
    <w:rsid w:val="005435CE"/>
    <w:rsid w:val="005E0C5A"/>
    <w:rsid w:val="006B1CA7"/>
    <w:rsid w:val="006E3B94"/>
    <w:rsid w:val="007A6A18"/>
    <w:rsid w:val="007B6C58"/>
    <w:rsid w:val="0088550C"/>
    <w:rsid w:val="0089530B"/>
    <w:rsid w:val="008C6F10"/>
    <w:rsid w:val="008F1D09"/>
    <w:rsid w:val="0093566F"/>
    <w:rsid w:val="00943BE4"/>
    <w:rsid w:val="009C5BA6"/>
    <w:rsid w:val="00A45CF8"/>
    <w:rsid w:val="00AC1081"/>
    <w:rsid w:val="00AD1F52"/>
    <w:rsid w:val="00B25FE4"/>
    <w:rsid w:val="00B734CE"/>
    <w:rsid w:val="00BA197A"/>
    <w:rsid w:val="00C27142"/>
    <w:rsid w:val="00CC384B"/>
    <w:rsid w:val="00D16EAC"/>
    <w:rsid w:val="00D26A67"/>
    <w:rsid w:val="00D900A6"/>
    <w:rsid w:val="00DB216F"/>
    <w:rsid w:val="00E04926"/>
    <w:rsid w:val="00ED2DAB"/>
    <w:rsid w:val="00EF205F"/>
    <w:rsid w:val="00FD1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D735"/>
  <w15:chartTrackingRefBased/>
  <w15:docId w15:val="{9520C1D2-FBBF-4E59-A668-1F558C97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2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0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0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0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0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0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0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0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0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20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0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0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0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0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0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0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05F"/>
    <w:rPr>
      <w:rFonts w:eastAsiaTheme="majorEastAsia" w:cstheme="majorBidi"/>
      <w:color w:val="272727" w:themeColor="text1" w:themeTint="D8"/>
    </w:rPr>
  </w:style>
  <w:style w:type="paragraph" w:styleId="Title">
    <w:name w:val="Title"/>
    <w:basedOn w:val="Normal"/>
    <w:next w:val="Normal"/>
    <w:link w:val="TitleChar"/>
    <w:uiPriority w:val="99"/>
    <w:qFormat/>
    <w:rsid w:val="00EF2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EF2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0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0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05F"/>
    <w:pPr>
      <w:spacing w:before="160"/>
      <w:jc w:val="center"/>
    </w:pPr>
    <w:rPr>
      <w:i/>
      <w:iCs/>
      <w:color w:val="404040" w:themeColor="text1" w:themeTint="BF"/>
    </w:rPr>
  </w:style>
  <w:style w:type="character" w:customStyle="1" w:styleId="QuoteChar">
    <w:name w:val="Quote Char"/>
    <w:basedOn w:val="DefaultParagraphFont"/>
    <w:link w:val="Quote"/>
    <w:uiPriority w:val="29"/>
    <w:rsid w:val="00EF205F"/>
    <w:rPr>
      <w:i/>
      <w:iCs/>
      <w:color w:val="404040" w:themeColor="text1" w:themeTint="BF"/>
    </w:rPr>
  </w:style>
  <w:style w:type="paragraph" w:styleId="ListParagraph">
    <w:name w:val="List Paragraph"/>
    <w:basedOn w:val="Normal"/>
    <w:uiPriority w:val="34"/>
    <w:qFormat/>
    <w:rsid w:val="00EF205F"/>
    <w:pPr>
      <w:ind w:left="720"/>
      <w:contextualSpacing/>
    </w:pPr>
  </w:style>
  <w:style w:type="character" w:styleId="IntenseEmphasis">
    <w:name w:val="Intense Emphasis"/>
    <w:basedOn w:val="DefaultParagraphFont"/>
    <w:uiPriority w:val="21"/>
    <w:qFormat/>
    <w:rsid w:val="00EF205F"/>
    <w:rPr>
      <w:i/>
      <w:iCs/>
      <w:color w:val="0F4761" w:themeColor="accent1" w:themeShade="BF"/>
    </w:rPr>
  </w:style>
  <w:style w:type="paragraph" w:styleId="IntenseQuote">
    <w:name w:val="Intense Quote"/>
    <w:basedOn w:val="Normal"/>
    <w:next w:val="Normal"/>
    <w:link w:val="IntenseQuoteChar"/>
    <w:uiPriority w:val="30"/>
    <w:qFormat/>
    <w:rsid w:val="00EF2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05F"/>
    <w:rPr>
      <w:i/>
      <w:iCs/>
      <w:color w:val="0F4761" w:themeColor="accent1" w:themeShade="BF"/>
    </w:rPr>
  </w:style>
  <w:style w:type="character" w:styleId="IntenseReference">
    <w:name w:val="Intense Reference"/>
    <w:basedOn w:val="DefaultParagraphFont"/>
    <w:uiPriority w:val="32"/>
    <w:qFormat/>
    <w:rsid w:val="00EF205F"/>
    <w:rPr>
      <w:b/>
      <w:bCs/>
      <w:smallCaps/>
      <w:color w:val="0F4761" w:themeColor="accent1" w:themeShade="BF"/>
      <w:spacing w:val="5"/>
    </w:rPr>
  </w:style>
  <w:style w:type="paragraph" w:styleId="NormalWeb">
    <w:name w:val="Normal (Web)"/>
    <w:basedOn w:val="Normal"/>
    <w:uiPriority w:val="99"/>
    <w:semiHidden/>
    <w:unhideWhenUsed/>
    <w:rsid w:val="00EF205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Emphasis">
    <w:name w:val="Emphasis"/>
    <w:basedOn w:val="DefaultParagraphFont"/>
    <w:uiPriority w:val="20"/>
    <w:qFormat/>
    <w:rsid w:val="00EF205F"/>
    <w:rPr>
      <w:i/>
      <w:iCs/>
    </w:rPr>
  </w:style>
  <w:style w:type="character" w:styleId="Strong">
    <w:name w:val="Strong"/>
    <w:basedOn w:val="DefaultParagraphFont"/>
    <w:uiPriority w:val="22"/>
    <w:qFormat/>
    <w:rsid w:val="00EF205F"/>
    <w:rPr>
      <w:b/>
      <w:bCs/>
    </w:rPr>
  </w:style>
  <w:style w:type="character" w:styleId="Hyperlink">
    <w:name w:val="Hyperlink"/>
    <w:basedOn w:val="DefaultParagraphFont"/>
    <w:uiPriority w:val="99"/>
    <w:unhideWhenUsed/>
    <w:rsid w:val="00EF205F"/>
    <w:rPr>
      <w:color w:val="0000FF"/>
      <w:u w:val="single"/>
    </w:rPr>
  </w:style>
  <w:style w:type="character" w:styleId="FollowedHyperlink">
    <w:name w:val="FollowedHyperlink"/>
    <w:basedOn w:val="DefaultParagraphFont"/>
    <w:uiPriority w:val="99"/>
    <w:semiHidden/>
    <w:unhideWhenUsed/>
    <w:rsid w:val="007A6A18"/>
    <w:rPr>
      <w:color w:val="96607D" w:themeColor="followedHyperlink"/>
      <w:u w:val="single"/>
    </w:rPr>
  </w:style>
  <w:style w:type="character" w:styleId="UnresolvedMention">
    <w:name w:val="Unresolved Mention"/>
    <w:basedOn w:val="DefaultParagraphFont"/>
    <w:uiPriority w:val="99"/>
    <w:semiHidden/>
    <w:unhideWhenUsed/>
    <w:rsid w:val="004B3E74"/>
    <w:rPr>
      <w:color w:val="605E5C"/>
      <w:shd w:val="clear" w:color="auto" w:fill="E1DFDD"/>
    </w:rPr>
  </w:style>
  <w:style w:type="paragraph" w:styleId="BodyText">
    <w:name w:val="Body Text"/>
    <w:basedOn w:val="Normal"/>
    <w:link w:val="BodyTextChar"/>
    <w:uiPriority w:val="99"/>
    <w:semiHidden/>
    <w:unhideWhenUsed/>
    <w:rsid w:val="00DB216F"/>
    <w:pPr>
      <w:spacing w:after="0" w:line="240" w:lineRule="auto"/>
    </w:pPr>
    <w:rPr>
      <w:rFonts w:ascii="Times New Roman" w:eastAsia="Times New Roman" w:hAnsi="Times New Roman" w:cs="Times New Roman"/>
      <w:kern w:val="0"/>
      <w:sz w:val="28"/>
      <w:szCs w:val="24"/>
      <w14:ligatures w14:val="none"/>
    </w:rPr>
  </w:style>
  <w:style w:type="character" w:customStyle="1" w:styleId="BodyTextChar">
    <w:name w:val="Body Text Char"/>
    <w:basedOn w:val="DefaultParagraphFont"/>
    <w:link w:val="BodyText"/>
    <w:uiPriority w:val="99"/>
    <w:semiHidden/>
    <w:rsid w:val="00DB216F"/>
    <w:rPr>
      <w:rFonts w:ascii="Times New Roman" w:eastAsia="Times New Roman" w:hAnsi="Times New Roman" w:cs="Times New Roman"/>
      <w:kern w:val="0"/>
      <w:sz w:val="28"/>
      <w:szCs w:val="24"/>
      <w14:ligatures w14:val="none"/>
    </w:rPr>
  </w:style>
  <w:style w:type="paragraph" w:styleId="BodyText3">
    <w:name w:val="Body Text 3"/>
    <w:basedOn w:val="Normal"/>
    <w:link w:val="BodyText3Char"/>
    <w:uiPriority w:val="99"/>
    <w:semiHidden/>
    <w:unhideWhenUsed/>
    <w:rsid w:val="00DB216F"/>
    <w:pPr>
      <w:spacing w:after="0" w:line="240" w:lineRule="auto"/>
    </w:pPr>
    <w:rPr>
      <w:rFonts w:ascii="Times New Roman" w:eastAsia="Times New Roman" w:hAnsi="Times New Roman" w:cs="Times New Roman"/>
      <w:b/>
      <w:bCs/>
      <w:kern w:val="0"/>
      <w:sz w:val="28"/>
      <w:szCs w:val="24"/>
      <w14:ligatures w14:val="none"/>
    </w:rPr>
  </w:style>
  <w:style w:type="character" w:customStyle="1" w:styleId="BodyText3Char">
    <w:name w:val="Body Text 3 Char"/>
    <w:basedOn w:val="DefaultParagraphFont"/>
    <w:link w:val="BodyText3"/>
    <w:uiPriority w:val="99"/>
    <w:semiHidden/>
    <w:rsid w:val="00DB216F"/>
    <w:rPr>
      <w:rFonts w:ascii="Times New Roman" w:eastAsia="Times New Roman" w:hAnsi="Times New Roman" w:cs="Times New Roman"/>
      <w:b/>
      <w:bCs/>
      <w:kern w:val="0"/>
      <w:sz w:val="28"/>
      <w:szCs w:val="24"/>
      <w14:ligatures w14:val="none"/>
    </w:rPr>
  </w:style>
  <w:style w:type="paragraph" w:customStyle="1" w:styleId="gmail-msoheader">
    <w:name w:val="gmail-msoheader"/>
    <w:basedOn w:val="Normal"/>
    <w:uiPriority w:val="99"/>
    <w:semiHidden/>
    <w:rsid w:val="00DB216F"/>
    <w:pPr>
      <w:spacing w:before="100" w:beforeAutospacing="1" w:after="100" w:afterAutospacing="1" w:line="240" w:lineRule="auto"/>
    </w:pPr>
    <w:rPr>
      <w:rFonts w:ascii="Calibri" w:hAnsi="Calibri" w:cs="Calibri"/>
      <w:kern w:val="0"/>
      <w:lang w:eastAsia="en-AU"/>
      <w14:ligatures w14:val="none"/>
    </w:rPr>
  </w:style>
  <w:style w:type="paragraph" w:styleId="Header">
    <w:name w:val="header"/>
    <w:basedOn w:val="Normal"/>
    <w:link w:val="HeaderChar"/>
    <w:uiPriority w:val="99"/>
    <w:unhideWhenUsed/>
    <w:rsid w:val="00123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2D"/>
  </w:style>
  <w:style w:type="paragraph" w:styleId="Footer">
    <w:name w:val="footer"/>
    <w:basedOn w:val="Normal"/>
    <w:link w:val="FooterChar"/>
    <w:uiPriority w:val="99"/>
    <w:unhideWhenUsed/>
    <w:rsid w:val="00123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9727">
      <w:bodyDiv w:val="1"/>
      <w:marLeft w:val="0"/>
      <w:marRight w:val="0"/>
      <w:marTop w:val="0"/>
      <w:marBottom w:val="0"/>
      <w:divBdr>
        <w:top w:val="none" w:sz="0" w:space="0" w:color="auto"/>
        <w:left w:val="none" w:sz="0" w:space="0" w:color="auto"/>
        <w:bottom w:val="none" w:sz="0" w:space="0" w:color="auto"/>
        <w:right w:val="none" w:sz="0" w:space="0" w:color="auto"/>
      </w:divBdr>
    </w:div>
    <w:div w:id="375467440">
      <w:bodyDiv w:val="1"/>
      <w:marLeft w:val="0"/>
      <w:marRight w:val="0"/>
      <w:marTop w:val="0"/>
      <w:marBottom w:val="0"/>
      <w:divBdr>
        <w:top w:val="none" w:sz="0" w:space="0" w:color="auto"/>
        <w:left w:val="none" w:sz="0" w:space="0" w:color="auto"/>
        <w:bottom w:val="none" w:sz="0" w:space="0" w:color="auto"/>
        <w:right w:val="none" w:sz="0" w:space="0" w:color="auto"/>
      </w:divBdr>
      <w:divsChild>
        <w:div w:id="679622615">
          <w:marLeft w:val="0"/>
          <w:marRight w:val="0"/>
          <w:marTop w:val="0"/>
          <w:marBottom w:val="0"/>
          <w:divBdr>
            <w:top w:val="none" w:sz="0" w:space="0" w:color="auto"/>
            <w:left w:val="none" w:sz="0" w:space="0" w:color="auto"/>
            <w:bottom w:val="none" w:sz="0" w:space="0" w:color="auto"/>
            <w:right w:val="none" w:sz="0" w:space="0" w:color="auto"/>
          </w:divBdr>
          <w:divsChild>
            <w:div w:id="1644116693">
              <w:marLeft w:val="0"/>
              <w:marRight w:val="0"/>
              <w:marTop w:val="0"/>
              <w:marBottom w:val="0"/>
              <w:divBdr>
                <w:top w:val="none" w:sz="0" w:space="0" w:color="auto"/>
                <w:left w:val="none" w:sz="0" w:space="0" w:color="auto"/>
                <w:bottom w:val="none" w:sz="0" w:space="0" w:color="auto"/>
                <w:right w:val="none" w:sz="0" w:space="0" w:color="auto"/>
              </w:divBdr>
            </w:div>
          </w:divsChild>
        </w:div>
        <w:div w:id="155415814">
          <w:marLeft w:val="0"/>
          <w:marRight w:val="0"/>
          <w:marTop w:val="0"/>
          <w:marBottom w:val="0"/>
          <w:divBdr>
            <w:top w:val="none" w:sz="0" w:space="0" w:color="auto"/>
            <w:left w:val="none" w:sz="0" w:space="0" w:color="auto"/>
            <w:bottom w:val="none" w:sz="0" w:space="0" w:color="auto"/>
            <w:right w:val="none" w:sz="0" w:space="0" w:color="auto"/>
          </w:divBdr>
          <w:divsChild>
            <w:div w:id="1344745229">
              <w:marLeft w:val="0"/>
              <w:marRight w:val="0"/>
              <w:marTop w:val="0"/>
              <w:marBottom w:val="0"/>
              <w:divBdr>
                <w:top w:val="none" w:sz="0" w:space="0" w:color="auto"/>
                <w:left w:val="none" w:sz="0" w:space="0" w:color="auto"/>
                <w:bottom w:val="none" w:sz="0" w:space="0" w:color="auto"/>
                <w:right w:val="none" w:sz="0" w:space="0" w:color="auto"/>
              </w:divBdr>
              <w:divsChild>
                <w:div w:id="968585636">
                  <w:marLeft w:val="0"/>
                  <w:marRight w:val="0"/>
                  <w:marTop w:val="0"/>
                  <w:marBottom w:val="0"/>
                  <w:divBdr>
                    <w:top w:val="none" w:sz="0" w:space="0" w:color="auto"/>
                    <w:left w:val="none" w:sz="0" w:space="0" w:color="auto"/>
                    <w:bottom w:val="none" w:sz="0" w:space="0" w:color="auto"/>
                    <w:right w:val="none" w:sz="0" w:space="0" w:color="auto"/>
                  </w:divBdr>
                  <w:divsChild>
                    <w:div w:id="1401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64999">
      <w:bodyDiv w:val="1"/>
      <w:marLeft w:val="0"/>
      <w:marRight w:val="0"/>
      <w:marTop w:val="0"/>
      <w:marBottom w:val="0"/>
      <w:divBdr>
        <w:top w:val="none" w:sz="0" w:space="0" w:color="auto"/>
        <w:left w:val="none" w:sz="0" w:space="0" w:color="auto"/>
        <w:bottom w:val="none" w:sz="0" w:space="0" w:color="auto"/>
        <w:right w:val="none" w:sz="0" w:space="0" w:color="auto"/>
      </w:divBdr>
      <w:divsChild>
        <w:div w:id="663632838">
          <w:marLeft w:val="0"/>
          <w:marRight w:val="0"/>
          <w:marTop w:val="0"/>
          <w:marBottom w:val="0"/>
          <w:divBdr>
            <w:top w:val="none" w:sz="0" w:space="0" w:color="auto"/>
            <w:left w:val="none" w:sz="0" w:space="0" w:color="auto"/>
            <w:bottom w:val="none" w:sz="0" w:space="0" w:color="auto"/>
            <w:right w:val="none" w:sz="0" w:space="0" w:color="auto"/>
          </w:divBdr>
          <w:divsChild>
            <w:div w:id="1335962334">
              <w:marLeft w:val="0"/>
              <w:marRight w:val="0"/>
              <w:marTop w:val="0"/>
              <w:marBottom w:val="0"/>
              <w:divBdr>
                <w:top w:val="none" w:sz="0" w:space="0" w:color="auto"/>
                <w:left w:val="none" w:sz="0" w:space="0" w:color="auto"/>
                <w:bottom w:val="none" w:sz="0" w:space="0" w:color="auto"/>
                <w:right w:val="none" w:sz="0" w:space="0" w:color="auto"/>
              </w:divBdr>
              <w:divsChild>
                <w:div w:id="466361795">
                  <w:marLeft w:val="0"/>
                  <w:marRight w:val="0"/>
                  <w:marTop w:val="0"/>
                  <w:marBottom w:val="0"/>
                  <w:divBdr>
                    <w:top w:val="none" w:sz="0" w:space="0" w:color="auto"/>
                    <w:left w:val="none" w:sz="0" w:space="0" w:color="auto"/>
                    <w:bottom w:val="none" w:sz="0" w:space="0" w:color="auto"/>
                    <w:right w:val="none" w:sz="0" w:space="0" w:color="auto"/>
                  </w:divBdr>
                  <w:divsChild>
                    <w:div w:id="185020383">
                      <w:marLeft w:val="0"/>
                      <w:marRight w:val="0"/>
                      <w:marTop w:val="0"/>
                      <w:marBottom w:val="0"/>
                      <w:divBdr>
                        <w:top w:val="none" w:sz="0" w:space="0" w:color="auto"/>
                        <w:left w:val="none" w:sz="0" w:space="0" w:color="auto"/>
                        <w:bottom w:val="none" w:sz="0" w:space="0" w:color="auto"/>
                        <w:right w:val="none" w:sz="0" w:space="0" w:color="auto"/>
                      </w:divBdr>
                      <w:divsChild>
                        <w:div w:id="1699350308">
                          <w:marLeft w:val="0"/>
                          <w:marRight w:val="0"/>
                          <w:marTop w:val="0"/>
                          <w:marBottom w:val="0"/>
                          <w:divBdr>
                            <w:top w:val="none" w:sz="0" w:space="0" w:color="auto"/>
                            <w:left w:val="none" w:sz="0" w:space="0" w:color="auto"/>
                            <w:bottom w:val="none" w:sz="0" w:space="0" w:color="auto"/>
                            <w:right w:val="none" w:sz="0" w:space="0" w:color="auto"/>
                          </w:divBdr>
                          <w:divsChild>
                            <w:div w:id="18411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578524">
      <w:bodyDiv w:val="1"/>
      <w:marLeft w:val="0"/>
      <w:marRight w:val="0"/>
      <w:marTop w:val="0"/>
      <w:marBottom w:val="0"/>
      <w:divBdr>
        <w:top w:val="none" w:sz="0" w:space="0" w:color="auto"/>
        <w:left w:val="none" w:sz="0" w:space="0" w:color="auto"/>
        <w:bottom w:val="none" w:sz="0" w:space="0" w:color="auto"/>
        <w:right w:val="none" w:sz="0" w:space="0" w:color="auto"/>
      </w:divBdr>
    </w:div>
    <w:div w:id="1158689715">
      <w:bodyDiv w:val="1"/>
      <w:marLeft w:val="0"/>
      <w:marRight w:val="0"/>
      <w:marTop w:val="0"/>
      <w:marBottom w:val="0"/>
      <w:divBdr>
        <w:top w:val="none" w:sz="0" w:space="0" w:color="auto"/>
        <w:left w:val="none" w:sz="0" w:space="0" w:color="auto"/>
        <w:bottom w:val="none" w:sz="0" w:space="0" w:color="auto"/>
        <w:right w:val="none" w:sz="0" w:space="0" w:color="auto"/>
      </w:divBdr>
    </w:div>
    <w:div w:id="1498955033">
      <w:bodyDiv w:val="1"/>
      <w:marLeft w:val="0"/>
      <w:marRight w:val="0"/>
      <w:marTop w:val="0"/>
      <w:marBottom w:val="0"/>
      <w:divBdr>
        <w:top w:val="none" w:sz="0" w:space="0" w:color="auto"/>
        <w:left w:val="none" w:sz="0" w:space="0" w:color="auto"/>
        <w:bottom w:val="none" w:sz="0" w:space="0" w:color="auto"/>
        <w:right w:val="none" w:sz="0" w:space="0" w:color="auto"/>
      </w:divBdr>
    </w:div>
    <w:div w:id="1613396188">
      <w:bodyDiv w:val="1"/>
      <w:marLeft w:val="0"/>
      <w:marRight w:val="0"/>
      <w:marTop w:val="0"/>
      <w:marBottom w:val="0"/>
      <w:divBdr>
        <w:top w:val="none" w:sz="0" w:space="0" w:color="auto"/>
        <w:left w:val="none" w:sz="0" w:space="0" w:color="auto"/>
        <w:bottom w:val="none" w:sz="0" w:space="0" w:color="auto"/>
        <w:right w:val="none" w:sz="0" w:space="0" w:color="auto"/>
      </w:divBdr>
      <w:divsChild>
        <w:div w:id="18679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258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00570">
          <w:marLeft w:val="0"/>
          <w:marRight w:val="0"/>
          <w:marTop w:val="0"/>
          <w:marBottom w:val="0"/>
          <w:divBdr>
            <w:top w:val="none" w:sz="0" w:space="0" w:color="auto"/>
            <w:left w:val="none" w:sz="0" w:space="0" w:color="auto"/>
            <w:bottom w:val="none" w:sz="0" w:space="0" w:color="auto"/>
            <w:right w:val="none" w:sz="0" w:space="0" w:color="auto"/>
          </w:divBdr>
        </w:div>
        <w:div w:id="2089764851">
          <w:marLeft w:val="0"/>
          <w:marRight w:val="0"/>
          <w:marTop w:val="0"/>
          <w:marBottom w:val="0"/>
          <w:divBdr>
            <w:top w:val="none" w:sz="0" w:space="0" w:color="auto"/>
            <w:left w:val="none" w:sz="0" w:space="0" w:color="auto"/>
            <w:bottom w:val="none" w:sz="0" w:space="0" w:color="auto"/>
            <w:right w:val="none" w:sz="0" w:space="0" w:color="auto"/>
          </w:divBdr>
        </w:div>
        <w:div w:id="1257128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722534">
      <w:bodyDiv w:val="1"/>
      <w:marLeft w:val="0"/>
      <w:marRight w:val="0"/>
      <w:marTop w:val="0"/>
      <w:marBottom w:val="0"/>
      <w:divBdr>
        <w:top w:val="none" w:sz="0" w:space="0" w:color="auto"/>
        <w:left w:val="none" w:sz="0" w:space="0" w:color="auto"/>
        <w:bottom w:val="none" w:sz="0" w:space="0" w:color="auto"/>
        <w:right w:val="none" w:sz="0" w:space="0" w:color="auto"/>
      </w:divBdr>
    </w:div>
    <w:div w:id="184478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valassoc.org.au/sections/vic-v00" TargetMode="External"/><Relationship Id="rId18" Type="http://schemas.openxmlformats.org/officeDocument/2006/relationships/hyperlink" Target="mailto:navy.bereavement@defence.gov.au" TargetMode="External"/><Relationship Id="rId26" Type="http://schemas.openxmlformats.org/officeDocument/2006/relationships/hyperlink" Target="https://en.wikipedia.org/wiki/Coffin" TargetMode="External"/><Relationship Id="rId39" Type="http://schemas.openxmlformats.org/officeDocument/2006/relationships/hyperlink" Target="https://en.wikipedia.org/wiki/Royal_Navy" TargetMode="External"/><Relationship Id="rId21" Type="http://schemas.openxmlformats.org/officeDocument/2006/relationships/hyperlink" Target="https://en.wikipedia.org/wiki/Cadaver" TargetMode="External"/><Relationship Id="rId34" Type="http://schemas.openxmlformats.org/officeDocument/2006/relationships/hyperlink" Target="https://en.wikipedia.org/wiki/Canonical_hours" TargetMode="External"/><Relationship Id="rId42" Type="http://schemas.openxmlformats.org/officeDocument/2006/relationships/hyperlink" Target="https://en.wikipedia.org/wiki/Ganges_River" TargetMode="External"/><Relationship Id="rId47" Type="http://schemas.openxmlformats.org/officeDocument/2006/relationships/hyperlink" Target="https://en.wikipedia.org/wiki/Burial_at_sea" TargetMode="External"/><Relationship Id="rId50" Type="http://schemas.openxmlformats.org/officeDocument/2006/relationships/hyperlink" Target="https://en.wikipedia.org/wiki/Burial_at_sea" TargetMode="External"/><Relationship Id="rId55" Type="http://schemas.openxmlformats.org/officeDocument/2006/relationships/theme" Target="theme/theme1.xml"/><Relationship Id="rId7" Type="http://schemas.openxmlformats.org/officeDocument/2006/relationships/hyperlink" Target="https://www.naa.gov.au/explore-collection/defence-and-war-service-records/royal-australian-navy-service-records" TargetMode="External"/><Relationship Id="rId2" Type="http://schemas.openxmlformats.org/officeDocument/2006/relationships/styles" Target="styles.xml"/><Relationship Id="rId16" Type="http://schemas.openxmlformats.org/officeDocument/2006/relationships/hyperlink" Target="https://www.aph.gov.au/Senators_and_Members/Guidelines_for_Contacting_Senators_and_Members" TargetMode="External"/><Relationship Id="rId29" Type="http://schemas.openxmlformats.org/officeDocument/2006/relationships/hyperlink" Target="https://en.wikipedia.org/wiki/Burial_at_sea" TargetMode="External"/><Relationship Id="rId11" Type="http://schemas.openxmlformats.org/officeDocument/2006/relationships/hyperlink" Target="https://recordsearch.naa.gov.au/SearchNRetrieve/Interface/HelpRecordSearch.aspx" TargetMode="External"/><Relationship Id="rId24" Type="http://schemas.openxmlformats.org/officeDocument/2006/relationships/hyperlink" Target="https://en.wikipedia.org/wiki/Burial_at_sea" TargetMode="External"/><Relationship Id="rId32" Type="http://schemas.openxmlformats.org/officeDocument/2006/relationships/hyperlink" Target="https://en.wikipedia.org/wiki/Ship" TargetMode="External"/><Relationship Id="rId37" Type="http://schemas.openxmlformats.org/officeDocument/2006/relationships/hyperlink" Target="https://en.wikipedia.org/wiki/Anglican" TargetMode="External"/><Relationship Id="rId40" Type="http://schemas.openxmlformats.org/officeDocument/2006/relationships/hyperlink" Target="https://en.wikipedia.org/wiki/Wikipedia:Citation_needed" TargetMode="External"/><Relationship Id="rId45" Type="http://schemas.openxmlformats.org/officeDocument/2006/relationships/hyperlink" Target="https://en.wikipedia.org/wiki/Fiqh"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cordsearch.naa.gov.au" TargetMode="External"/><Relationship Id="rId19" Type="http://schemas.openxmlformats.org/officeDocument/2006/relationships/hyperlink" Target="https://www.pmc.gov.au/australian-flags-booklet" TargetMode="External"/><Relationship Id="rId31" Type="http://schemas.openxmlformats.org/officeDocument/2006/relationships/hyperlink" Target="https://en.wikipedia.org/wiki/Anglican_Communion" TargetMode="External"/><Relationship Id="rId44" Type="http://schemas.openxmlformats.org/officeDocument/2006/relationships/hyperlink" Target="https://en.wikipedia.org/wiki/Sunni" TargetMode="External"/><Relationship Id="rId52" Type="http://schemas.openxmlformats.org/officeDocument/2006/relationships/hyperlink" Target="https://en.wikipedia.org/wiki/Burial_at_sea" TargetMode="External"/><Relationship Id="rId4" Type="http://schemas.openxmlformats.org/officeDocument/2006/relationships/webSettings" Target="webSettings.xml"/><Relationship Id="rId9" Type="http://schemas.openxmlformats.org/officeDocument/2006/relationships/hyperlink" Target="https://recordsearch.naa.gov.au/SearchNRetrieve/Guest.aspx?Location=SNRSeriesDetail&amp;Key=A6770" TargetMode="External"/><Relationship Id="rId14" Type="http://schemas.openxmlformats.org/officeDocument/2006/relationships/hyperlink" Target="https://d.docs.live.net/ea41cd1a4f48fa64/Documents/Crossing%20the%20Bar_Poem.docx" TargetMode="External"/><Relationship Id="rId22" Type="http://schemas.openxmlformats.org/officeDocument/2006/relationships/hyperlink" Target="https://en.wikipedia.org/wiki/Captain_(nautical)" TargetMode="External"/><Relationship Id="rId27" Type="http://schemas.openxmlformats.org/officeDocument/2006/relationships/hyperlink" Target="https://en.wikipedia.org/wiki/Coffin" TargetMode="External"/><Relationship Id="rId30" Type="http://schemas.openxmlformats.org/officeDocument/2006/relationships/hyperlink" Target="https://en.wikipedia.org/wiki/Burial_at_sea" TargetMode="External"/><Relationship Id="rId35" Type="http://schemas.openxmlformats.org/officeDocument/2006/relationships/hyperlink" Target="https://en.wikipedia.org/wiki/The_Book_of_Common_Prayer" TargetMode="External"/><Relationship Id="rId43" Type="http://schemas.openxmlformats.org/officeDocument/2006/relationships/hyperlink" Target="https://en.wikipedia.org/wiki/Islam" TargetMode="External"/><Relationship Id="rId48" Type="http://schemas.openxmlformats.org/officeDocument/2006/relationships/hyperlink" Target="https://en.wikipedia.org/wiki/Halacha" TargetMode="External"/><Relationship Id="rId8" Type="http://schemas.openxmlformats.org/officeDocument/2006/relationships/hyperlink" Target="https://recordsearch.naa.gov.au/SearchNRetrieve/Guest.aspx?Location=SNRSeriesDetail&amp;Key=A6769" TargetMode="External"/><Relationship Id="rId51" Type="http://schemas.openxmlformats.org/officeDocument/2006/relationships/hyperlink" Target="https://en.wikipedia.org/wiki/Pikuach_nefesh" TargetMode="External"/><Relationship Id="rId3" Type="http://schemas.openxmlformats.org/officeDocument/2006/relationships/settings" Target="settings.xml"/><Relationship Id="rId12" Type="http://schemas.openxmlformats.org/officeDocument/2006/relationships/hyperlink" Target="https://navalassoc.org.au/sections/vic-v00" TargetMode="External"/><Relationship Id="rId17" Type="http://schemas.openxmlformats.org/officeDocument/2006/relationships/hyperlink" Target="mailto:navy.mlo@defence.gov.au" TargetMode="External"/><Relationship Id="rId25" Type="http://schemas.openxmlformats.org/officeDocument/2006/relationships/hyperlink" Target="https://en.wikipedia.org/wiki/Roman_Catholic_Church" TargetMode="External"/><Relationship Id="rId33" Type="http://schemas.openxmlformats.org/officeDocument/2006/relationships/hyperlink" Target="https://en.wikipedia.org/wiki/Canvas" TargetMode="External"/><Relationship Id="rId38" Type="http://schemas.openxmlformats.org/officeDocument/2006/relationships/hyperlink" Target="https://en.wikipedia.org/wiki/Chaplains" TargetMode="External"/><Relationship Id="rId46" Type="http://schemas.openxmlformats.org/officeDocument/2006/relationships/hyperlink" Target="https://en.wikipedia.org/wiki/Umdat_al-Salik_wa_Uddat_al-Nasik" TargetMode="External"/><Relationship Id="rId20" Type="http://schemas.openxmlformats.org/officeDocument/2006/relationships/hyperlink" Target="https://www.defence.gov.au/members-families/" TargetMode="External"/><Relationship Id="rId41" Type="http://schemas.openxmlformats.org/officeDocument/2006/relationships/hyperlink" Target="https://en.wikipedia.org/wiki/Lutheranis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oetryfoundation.org/play/77076" TargetMode="External"/><Relationship Id="rId23" Type="http://schemas.openxmlformats.org/officeDocument/2006/relationships/hyperlink" Target="https://en.wikipedia.org/wiki/Territorial_waters" TargetMode="External"/><Relationship Id="rId28" Type="http://schemas.openxmlformats.org/officeDocument/2006/relationships/hyperlink" Target="https://en.wikipedia.org/wiki/Urn" TargetMode="External"/><Relationship Id="rId36" Type="http://schemas.openxmlformats.org/officeDocument/2006/relationships/hyperlink" Target="https://en.wikipedia.org/wiki/Burial_at_sea" TargetMode="External"/><Relationship Id="rId49" Type="http://schemas.openxmlformats.org/officeDocument/2006/relationships/hyperlink" Target="https://en.wikipedia.org/wiki/Bereavement_in_Juda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Thomas</dc:creator>
  <cp:keywords/>
  <dc:description/>
  <cp:lastModifiedBy>Graham Thomas</cp:lastModifiedBy>
  <cp:revision>4</cp:revision>
  <dcterms:created xsi:type="dcterms:W3CDTF">2024-12-03T01:58:00Z</dcterms:created>
  <dcterms:modified xsi:type="dcterms:W3CDTF">2024-12-03T01:59:00Z</dcterms:modified>
</cp:coreProperties>
</file>