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0363" w14:textId="6C8487F2" w:rsidR="000F3BC5" w:rsidRDefault="000F3BC5">
      <w:pPr>
        <w:rPr>
          <w:rStyle w:val="Strong"/>
        </w:rPr>
      </w:pPr>
      <w:r>
        <w:rPr>
          <w:rStyle w:val="Strong"/>
        </w:rPr>
        <w:t xml:space="preserve">The Victorian Section </w:t>
      </w:r>
      <w:r>
        <w:rPr>
          <w:rStyle w:val="Strong"/>
        </w:rPr>
        <w:t>Vision</w:t>
      </w:r>
      <w:r>
        <w:rPr>
          <w:rStyle w:val="Strong"/>
        </w:rPr>
        <w:t xml:space="preserve"> is to</w:t>
      </w:r>
      <w:r>
        <w:rPr>
          <w:rStyle w:val="Strong"/>
        </w:rPr>
        <w:t>:</w:t>
      </w:r>
    </w:p>
    <w:p w14:paraId="5792BF35" w14:textId="60B12362" w:rsidR="00875522" w:rsidRDefault="000F3BC5" w:rsidP="000F3BC5">
      <w:pPr>
        <w:jc w:val="both"/>
      </w:pPr>
      <w:r>
        <w:t>D</w:t>
      </w:r>
      <w:r>
        <w:t>eliver an optimistic environment, to Victorian Naval Association members and partners, through unwavering support and to inspire current and future Sub-section members through positive change that enriches and contributes to member's health and well-being. </w:t>
      </w:r>
    </w:p>
    <w:sectPr w:rsidR="0087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5"/>
    <w:rsid w:val="000F3BC5"/>
    <w:rsid w:val="008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FB8C"/>
  <w15:chartTrackingRefBased/>
  <w15:docId w15:val="{ADE1A969-F828-4106-8836-2E0EF8F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B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B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B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B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B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B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B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B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B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B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B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B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B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B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B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B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B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B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B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B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B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B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B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BC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0F3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1</cp:revision>
  <dcterms:created xsi:type="dcterms:W3CDTF">2024-02-05T06:10:00Z</dcterms:created>
  <dcterms:modified xsi:type="dcterms:W3CDTF">2024-02-05T06:11:00Z</dcterms:modified>
</cp:coreProperties>
</file>