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B4C6E7" w:themeColor="accent5" w:themeTint="66"/>
  <w:body>
    <w:tbl>
      <w:tblPr>
        <w:tblStyle w:val="TableGrid"/>
        <w:tblW w:w="0" w:type="auto"/>
        <w:tblInd w:w="-172" w:type="dxa"/>
        <w:tblBorders>
          <w:top w:val="thinThickThinMediumGap" w:sz="24" w:space="0" w:color="1F3864" w:themeColor="accent5" w:themeShade="80"/>
          <w:left w:val="thinThickThinMediumGap" w:sz="24" w:space="0" w:color="1F3864" w:themeColor="accent5" w:themeShade="80"/>
          <w:bottom w:val="thinThickThinMediumGap" w:sz="24" w:space="0" w:color="1F3864" w:themeColor="accent5" w:themeShade="80"/>
          <w:right w:val="thinThickThinMediumGap" w:sz="24" w:space="0" w:color="1F3864" w:themeColor="accent5" w:themeShade="80"/>
          <w:insideH w:val="thinThickThinMediumGap" w:sz="24" w:space="0" w:color="1F3864" w:themeColor="accent5" w:themeShade="80"/>
          <w:insideV w:val="thinThickThinMediumGap" w:sz="24" w:space="0" w:color="1F3864" w:themeColor="accent5" w:themeShade="80"/>
        </w:tblBorders>
        <w:tblLook w:val="04A0" w:firstRow="1" w:lastRow="0" w:firstColumn="1" w:lastColumn="0" w:noHBand="0" w:noVBand="1"/>
      </w:tblPr>
      <w:tblGrid>
        <w:gridCol w:w="9018"/>
      </w:tblGrid>
      <w:tr w:rsidR="00290C35" w14:paraId="36552997" w14:textId="77777777" w:rsidTr="00521533">
        <w:trPr>
          <w:trHeight w:val="2514"/>
        </w:trPr>
        <w:tc>
          <w:tcPr>
            <w:tcW w:w="9018" w:type="dxa"/>
            <w:shd w:val="clear" w:color="auto" w:fill="D0CECE" w:themeFill="background2" w:themeFillShade="E6"/>
          </w:tcPr>
          <w:p w14:paraId="27CD3621" w14:textId="77777777" w:rsidR="00290C35" w:rsidRDefault="00DC66DA" w:rsidP="009D56F6">
            <w:r>
              <w:rPr>
                <w:rFonts w:ascii="Times New Roman" w:hAnsi="Times New Roman"/>
                <w:noProof/>
                <w:sz w:val="24"/>
                <w:szCs w:val="24"/>
                <w:lang w:eastAsia="en-AU"/>
              </w:rPr>
              <w:drawing>
                <wp:anchor distT="36576" distB="36576" distL="36576" distR="36576" simplePos="0" relativeHeight="251662336" behindDoc="0" locked="0" layoutInCell="1" allowOverlap="1" wp14:anchorId="0AF0462B" wp14:editId="3EC0A2D5">
                  <wp:simplePos x="0" y="0"/>
                  <wp:positionH relativeFrom="column">
                    <wp:posOffset>4932128</wp:posOffset>
                  </wp:positionH>
                  <wp:positionV relativeFrom="paragraph">
                    <wp:posOffset>21535</wp:posOffset>
                  </wp:positionV>
                  <wp:extent cx="611505" cy="710837"/>
                  <wp:effectExtent l="0" t="0" r="0" b="0"/>
                  <wp:wrapNone/>
                  <wp:docPr id="8" name="Picture 8"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 cy="71083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61312" behindDoc="0" locked="0" layoutInCell="1" allowOverlap="1" wp14:anchorId="7F339C98" wp14:editId="7A0B5D8A">
                  <wp:simplePos x="0" y="0"/>
                  <wp:positionH relativeFrom="column">
                    <wp:posOffset>25565</wp:posOffset>
                  </wp:positionH>
                  <wp:positionV relativeFrom="paragraph">
                    <wp:posOffset>23219</wp:posOffset>
                  </wp:positionV>
                  <wp:extent cx="707390" cy="720725"/>
                  <wp:effectExtent l="0" t="0" r="0" b="3175"/>
                  <wp:wrapNone/>
                  <wp:docPr id="7" name="Picture 7"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_image001"/>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390"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2506E" w14:textId="77777777" w:rsidR="00290C35" w:rsidRPr="009C280F" w:rsidRDefault="00290C35" w:rsidP="008339D2">
            <w:pPr>
              <w:jc w:val="center"/>
              <w:rPr>
                <w:rFonts w:ascii="Times New Roman" w:hAnsi="Times New Roman" w:cs="Times New Roman"/>
                <w:b/>
                <w:color w:val="002060"/>
                <w:sz w:val="36"/>
                <w:szCs w:val="36"/>
              </w:rPr>
            </w:pPr>
            <w:r w:rsidRPr="009C280F">
              <w:rPr>
                <w:rFonts w:ascii="Times New Roman" w:hAnsi="Times New Roman" w:cs="Times New Roman"/>
                <w:b/>
                <w:color w:val="002060"/>
                <w:sz w:val="36"/>
                <w:szCs w:val="36"/>
              </w:rPr>
              <w:t>GREENBANK NAA NEWSLETTER</w:t>
            </w:r>
          </w:p>
          <w:p w14:paraId="1BF44788" w14:textId="77777777" w:rsidR="00290C35" w:rsidRDefault="00290C35" w:rsidP="008339D2">
            <w:pPr>
              <w:jc w:val="center"/>
              <w:rPr>
                <w:rFonts w:ascii="Times New Roman" w:hAnsi="Times New Roman" w:cs="Times New Roman"/>
                <w:b/>
                <w:color w:val="002060"/>
                <w:sz w:val="28"/>
                <w:szCs w:val="28"/>
              </w:rPr>
            </w:pPr>
            <w:r w:rsidRPr="00DC66DA">
              <w:rPr>
                <w:rFonts w:ascii="Times New Roman" w:hAnsi="Times New Roman" w:cs="Times New Roman"/>
                <w:b/>
                <w:color w:val="002060"/>
                <w:sz w:val="28"/>
                <w:szCs w:val="28"/>
              </w:rPr>
              <w:t>GREY FUNNEL DITS</w:t>
            </w:r>
          </w:p>
          <w:p w14:paraId="0568EF65" w14:textId="77777777" w:rsidR="00DC66DA" w:rsidRPr="00DC66DA" w:rsidRDefault="00DC66DA" w:rsidP="008339D2">
            <w:pPr>
              <w:jc w:val="center"/>
              <w:rPr>
                <w:rFonts w:ascii="Times New Roman" w:hAnsi="Times New Roman" w:cs="Times New Roman"/>
                <w:b/>
                <w:color w:val="002060"/>
                <w:sz w:val="28"/>
                <w:szCs w:val="28"/>
              </w:rPr>
            </w:pPr>
          </w:p>
          <w:p w14:paraId="25B4B801" w14:textId="77777777" w:rsidR="00290C35" w:rsidRDefault="00290C35" w:rsidP="008339D2">
            <w:pPr>
              <w:rPr>
                <w:rFonts w:ascii="Times New Roman" w:hAnsi="Times New Roman" w:cs="Times New Roman"/>
                <w:i/>
                <w:sz w:val="16"/>
                <w:szCs w:val="16"/>
              </w:rPr>
            </w:pPr>
            <w:r w:rsidRPr="009C280F">
              <w:rPr>
                <w:rFonts w:ascii="Times New Roman" w:hAnsi="Times New Roman" w:cs="Times New Roman"/>
                <w:i/>
                <w:sz w:val="16"/>
                <w:szCs w:val="16"/>
              </w:rPr>
              <w:t xml:space="preserve">Disclaimer: The material contained in this publication is </w:t>
            </w:r>
            <w:proofErr w:type="gramStart"/>
            <w:r w:rsidRPr="009C280F">
              <w:rPr>
                <w:rFonts w:ascii="Times New Roman" w:hAnsi="Times New Roman" w:cs="Times New Roman"/>
                <w:i/>
                <w:sz w:val="16"/>
                <w:szCs w:val="16"/>
              </w:rPr>
              <w:t>in the nature of entertainment</w:t>
            </w:r>
            <w:proofErr w:type="gramEnd"/>
            <w:r w:rsidRPr="009C280F">
              <w:rPr>
                <w:rFonts w:ascii="Times New Roman" w:hAnsi="Times New Roman" w:cs="Times New Roman"/>
                <w:i/>
                <w:sz w:val="16"/>
                <w:szCs w:val="16"/>
              </w:rPr>
              <w:t xml:space="preserve"> for the members. Contributions are acknowledged, with thanks, from service organisations. The editor expressly Disclaims all and any liability to any person, whether an association member or not. Views expressed may not necessary be those held by the Executive or the members.</w:t>
            </w:r>
          </w:p>
          <w:p w14:paraId="2103CEB0" w14:textId="77777777" w:rsidR="00290C35" w:rsidRDefault="00290C35" w:rsidP="008339D2">
            <w:pPr>
              <w:rPr>
                <w:rFonts w:ascii="Times New Roman" w:hAnsi="Times New Roman" w:cs="Times New Roman"/>
                <w:i/>
                <w:sz w:val="16"/>
                <w:szCs w:val="16"/>
              </w:rPr>
            </w:pPr>
            <w:r>
              <w:rPr>
                <w:noProof/>
                <w:lang w:eastAsia="en-AU"/>
              </w:rPr>
              <w:t xml:space="preserve">                                                            </w:t>
            </w:r>
            <w:r>
              <w:rPr>
                <w:rFonts w:ascii="Times New Roman" w:hAnsi="Times New Roman"/>
                <w:noProof/>
                <w:sz w:val="24"/>
                <w:szCs w:val="24"/>
                <w:lang w:eastAsia="en-AU"/>
              </w:rPr>
              <w:drawing>
                <wp:anchor distT="36576" distB="36576" distL="36576" distR="36576" simplePos="0" relativeHeight="251659264" behindDoc="0" locked="0" layoutInCell="1" allowOverlap="1" wp14:anchorId="21106DBF" wp14:editId="0E4F008C">
                  <wp:simplePos x="0" y="0"/>
                  <wp:positionH relativeFrom="column">
                    <wp:posOffset>-15875</wp:posOffset>
                  </wp:positionH>
                  <wp:positionV relativeFrom="paragraph">
                    <wp:posOffset>320869</wp:posOffset>
                  </wp:positionV>
                  <wp:extent cx="720090" cy="382905"/>
                  <wp:effectExtent l="0" t="0" r="3810" b="0"/>
                  <wp:wrapNone/>
                  <wp:docPr id="5" name="Picture 5"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90" cy="382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AU"/>
              </w:rPr>
              <w:t xml:space="preserve">                                                                            </w:t>
            </w:r>
          </w:p>
          <w:p w14:paraId="2A1D04FD" w14:textId="77777777" w:rsidR="00290C35" w:rsidRPr="0039260A" w:rsidRDefault="00290C35" w:rsidP="00290C35">
            <w:pPr>
              <w:rPr>
                <w:b/>
              </w:rPr>
            </w:pPr>
            <w:r>
              <w:rPr>
                <w:rFonts w:ascii="Times New Roman" w:hAnsi="Times New Roman"/>
                <w:noProof/>
                <w:sz w:val="24"/>
                <w:szCs w:val="24"/>
                <w:lang w:eastAsia="en-AU"/>
              </w:rPr>
              <w:drawing>
                <wp:anchor distT="36576" distB="36576" distL="36576" distR="36576" simplePos="0" relativeHeight="251660288" behindDoc="0" locked="0" layoutInCell="1" allowOverlap="1" wp14:anchorId="07D4AB44" wp14:editId="04BB1038">
                  <wp:simplePos x="0" y="0"/>
                  <wp:positionH relativeFrom="column">
                    <wp:posOffset>4855183</wp:posOffset>
                  </wp:positionH>
                  <wp:positionV relativeFrom="paragraph">
                    <wp:posOffset>195608</wp:posOffset>
                  </wp:positionV>
                  <wp:extent cx="732790" cy="39179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2790" cy="391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AU"/>
              </w:rPr>
              <w:t xml:space="preserve">                                                                                </w:t>
            </w:r>
            <w:r>
              <w:rPr>
                <w:noProof/>
                <w:lang w:eastAsia="en-AU"/>
              </w:rPr>
              <w:drawing>
                <wp:inline distT="0" distB="0" distL="0" distR="0" wp14:anchorId="1769F6E2" wp14:editId="5730FAF7">
                  <wp:extent cx="502136" cy="596348"/>
                  <wp:effectExtent l="0" t="0" r="0" b="0"/>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 up of a sign&#10;&#10;Description generated with very high confidenc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07489" cy="721468"/>
                          </a:xfrm>
                          <a:prstGeom prst="rect">
                            <a:avLst/>
                          </a:prstGeom>
                          <a:noFill/>
                          <a:ln>
                            <a:noFill/>
                          </a:ln>
                        </pic:spPr>
                      </pic:pic>
                    </a:graphicData>
                  </a:graphic>
                </wp:inline>
              </w:drawing>
            </w:r>
            <w:r>
              <w:rPr>
                <w:noProof/>
                <w:lang w:eastAsia="en-AU"/>
              </w:rPr>
              <w:t xml:space="preserve">                                              </w:t>
            </w:r>
          </w:p>
        </w:tc>
      </w:tr>
    </w:tbl>
    <w:p w14:paraId="7C294ADC" w14:textId="77777777" w:rsidR="00290C35" w:rsidRDefault="00290C35" w:rsidP="00C212AF">
      <w:pPr>
        <w:rPr>
          <w:i/>
          <w:sz w:val="18"/>
          <w:szCs w:val="18"/>
          <w:u w:val="single"/>
        </w:rPr>
      </w:pPr>
      <w:r>
        <w:rPr>
          <w:i/>
          <w:sz w:val="18"/>
          <w:szCs w:val="18"/>
          <w:u w:val="single"/>
        </w:rPr>
        <w:t xml:space="preserve">     </w:t>
      </w:r>
      <w:r w:rsidRPr="001F5646">
        <w:rPr>
          <w:i/>
          <w:sz w:val="18"/>
          <w:szCs w:val="18"/>
          <w:u w:val="single"/>
        </w:rPr>
        <w:t xml:space="preserve">Editor: Tony Holliday                                             </w:t>
      </w:r>
      <w:hyperlink r:id="rId13" w:history="1">
        <w:r w:rsidRPr="001F5646">
          <w:rPr>
            <w:rStyle w:val="Hyperlink"/>
            <w:i/>
            <w:sz w:val="18"/>
            <w:szCs w:val="18"/>
          </w:rPr>
          <w:t>tonyholliday13@gmail.com</w:t>
        </w:r>
      </w:hyperlink>
      <w:r>
        <w:rPr>
          <w:rStyle w:val="Hyperlink"/>
          <w:i/>
          <w:sz w:val="18"/>
          <w:szCs w:val="18"/>
        </w:rPr>
        <w:t xml:space="preserve">                                           0403026916</w:t>
      </w:r>
      <w:r w:rsidRPr="001F5646">
        <w:rPr>
          <w:i/>
          <w:sz w:val="18"/>
          <w:szCs w:val="18"/>
          <w:u w:val="single"/>
        </w:rPr>
        <w:t xml:space="preserve"> </w:t>
      </w:r>
    </w:p>
    <w:p w14:paraId="5729E54A" w14:textId="1F081C48" w:rsidR="001F5646" w:rsidRPr="001F5646" w:rsidRDefault="00290C35" w:rsidP="00C212AF">
      <w:pPr>
        <w:rPr>
          <w:b/>
          <w:sz w:val="18"/>
          <w:szCs w:val="18"/>
          <w:u w:val="single"/>
        </w:rPr>
      </w:pPr>
      <w:r>
        <w:rPr>
          <w:i/>
          <w:sz w:val="18"/>
          <w:szCs w:val="18"/>
          <w:u w:val="single"/>
        </w:rPr>
        <w:t>S</w:t>
      </w:r>
      <w:r w:rsidR="001F5646">
        <w:rPr>
          <w:b/>
          <w:sz w:val="18"/>
          <w:szCs w:val="18"/>
          <w:u w:val="single"/>
        </w:rPr>
        <w:t xml:space="preserve">eries No.  </w:t>
      </w:r>
      <w:r w:rsidR="00AD6E6A">
        <w:rPr>
          <w:b/>
          <w:sz w:val="18"/>
          <w:szCs w:val="18"/>
          <w:u w:val="single"/>
        </w:rPr>
        <w:t>3</w:t>
      </w:r>
      <w:r w:rsidR="001F5646">
        <w:rPr>
          <w:b/>
          <w:sz w:val="18"/>
          <w:szCs w:val="18"/>
          <w:u w:val="single"/>
        </w:rPr>
        <w:t xml:space="preserve">                                                     </w:t>
      </w:r>
      <w:r w:rsidR="008769B8">
        <w:rPr>
          <w:b/>
          <w:sz w:val="18"/>
          <w:szCs w:val="18"/>
          <w:u w:val="single"/>
        </w:rPr>
        <w:t>Date:</w:t>
      </w:r>
      <w:r w:rsidR="001F5646">
        <w:rPr>
          <w:b/>
          <w:sz w:val="18"/>
          <w:szCs w:val="18"/>
          <w:u w:val="single"/>
        </w:rPr>
        <w:t xml:space="preserve"> </w:t>
      </w:r>
      <w:r w:rsidR="008931BC">
        <w:rPr>
          <w:b/>
          <w:sz w:val="18"/>
          <w:szCs w:val="18"/>
          <w:u w:val="single"/>
        </w:rPr>
        <w:t>Issue</w:t>
      </w:r>
      <w:r w:rsidR="007C4AA8">
        <w:rPr>
          <w:b/>
          <w:sz w:val="18"/>
          <w:szCs w:val="18"/>
          <w:u w:val="single"/>
        </w:rPr>
        <w:t xml:space="preserve"> October 2020</w:t>
      </w:r>
      <w:r w:rsidR="008931BC">
        <w:rPr>
          <w:b/>
          <w:sz w:val="18"/>
          <w:szCs w:val="18"/>
          <w:u w:val="single"/>
        </w:rPr>
        <w:t xml:space="preserve"> </w:t>
      </w:r>
      <w:r w:rsidR="002D4896">
        <w:rPr>
          <w:b/>
          <w:sz w:val="18"/>
          <w:szCs w:val="18"/>
          <w:u w:val="single"/>
        </w:rPr>
        <w:t xml:space="preserve">                                                                           </w:t>
      </w:r>
      <w:r w:rsidR="00AD6E6A">
        <w:rPr>
          <w:b/>
          <w:sz w:val="18"/>
          <w:szCs w:val="18"/>
          <w:u w:val="single"/>
        </w:rPr>
        <w:t>No</w:t>
      </w:r>
      <w:r w:rsidR="007C4AA8">
        <w:rPr>
          <w:b/>
          <w:sz w:val="18"/>
          <w:szCs w:val="18"/>
          <w:u w:val="single"/>
        </w:rPr>
        <w:t xml:space="preserve"> 10</w:t>
      </w:r>
      <w:r w:rsidR="001F5646">
        <w:rPr>
          <w:b/>
          <w:sz w:val="18"/>
          <w:szCs w:val="18"/>
          <w:u w:val="single"/>
        </w:rPr>
        <w:t>.</w:t>
      </w:r>
    </w:p>
    <w:tbl>
      <w:tblPr>
        <w:tblStyle w:val="TableGrid"/>
        <w:tblW w:w="10206" w:type="dxa"/>
        <w:tblInd w:w="-572" w:type="dxa"/>
        <w:tblLook w:val="04A0" w:firstRow="1" w:lastRow="0" w:firstColumn="1" w:lastColumn="0" w:noHBand="0" w:noVBand="1"/>
      </w:tblPr>
      <w:tblGrid>
        <w:gridCol w:w="10206"/>
      </w:tblGrid>
      <w:tr w:rsidR="00750757" w:rsidRPr="008527B6" w14:paraId="6D7663DA" w14:textId="77777777" w:rsidTr="00750757">
        <w:tc>
          <w:tcPr>
            <w:tcW w:w="10206" w:type="dxa"/>
          </w:tcPr>
          <w:p w14:paraId="7D4E1C06" w14:textId="77777777" w:rsidR="00750757" w:rsidRPr="008527B6" w:rsidRDefault="00750757" w:rsidP="00750757">
            <w:pPr>
              <w:rPr>
                <w:rFonts w:ascii="Arial" w:hAnsi="Arial" w:cs="Arial"/>
                <w:sz w:val="24"/>
                <w:szCs w:val="24"/>
              </w:rPr>
            </w:pPr>
          </w:p>
          <w:p w14:paraId="389611B5" w14:textId="77777777" w:rsidR="00750757" w:rsidRPr="008527B6" w:rsidRDefault="00AD6E6A" w:rsidP="00AD6E6A">
            <w:pPr>
              <w:jc w:val="center"/>
              <w:rPr>
                <w:rFonts w:ascii="Arial" w:hAnsi="Arial" w:cs="Arial"/>
                <w:b/>
                <w:sz w:val="24"/>
                <w:szCs w:val="24"/>
                <w:u w:val="single"/>
              </w:rPr>
            </w:pPr>
            <w:r w:rsidRPr="008527B6">
              <w:rPr>
                <w:rFonts w:ascii="Arial" w:hAnsi="Arial" w:cs="Arial"/>
                <w:b/>
                <w:sz w:val="24"/>
                <w:szCs w:val="24"/>
                <w:u w:val="single"/>
              </w:rPr>
              <w:t>GREENBANK NAVAL ASSOCIATION Sub Section</w:t>
            </w:r>
          </w:p>
          <w:p w14:paraId="70322C96" w14:textId="5E26F3D2" w:rsidR="00AD6E6A" w:rsidRPr="008527B6" w:rsidRDefault="00AD6E6A" w:rsidP="008931BC">
            <w:pPr>
              <w:rPr>
                <w:rFonts w:ascii="Arial" w:hAnsi="Arial" w:cs="Arial"/>
                <w:b/>
                <w:sz w:val="24"/>
                <w:szCs w:val="24"/>
              </w:rPr>
            </w:pPr>
          </w:p>
          <w:p w14:paraId="349D1A18" w14:textId="044F8A51" w:rsidR="00750757" w:rsidRPr="008527B6" w:rsidRDefault="007C4AA8" w:rsidP="00750757">
            <w:pPr>
              <w:rPr>
                <w:rFonts w:ascii="Arial" w:hAnsi="Arial" w:cs="Arial"/>
                <w:b/>
                <w:bCs/>
                <w:sz w:val="24"/>
                <w:szCs w:val="24"/>
              </w:rPr>
            </w:pPr>
            <w:r w:rsidRPr="008527B6">
              <w:rPr>
                <w:rFonts w:ascii="Arial" w:hAnsi="Arial" w:cs="Arial"/>
                <w:b/>
                <w:bCs/>
                <w:sz w:val="24"/>
                <w:szCs w:val="24"/>
              </w:rPr>
              <w:t>Events for Greenbank Sub Section for October and November 2020.</w:t>
            </w:r>
          </w:p>
          <w:p w14:paraId="7A79F2E7" w14:textId="336891F0" w:rsidR="007C4AA8" w:rsidRPr="008527B6" w:rsidRDefault="007C4AA8" w:rsidP="00750757">
            <w:pPr>
              <w:rPr>
                <w:rFonts w:ascii="Arial" w:hAnsi="Arial" w:cs="Arial"/>
                <w:b/>
                <w:bCs/>
                <w:sz w:val="24"/>
                <w:szCs w:val="24"/>
              </w:rPr>
            </w:pPr>
          </w:p>
          <w:p w14:paraId="4DB36E24" w14:textId="1FCC4AE9" w:rsidR="007C4AA8" w:rsidRPr="008527B6" w:rsidRDefault="007C4AA8" w:rsidP="00750757">
            <w:pPr>
              <w:rPr>
                <w:rFonts w:ascii="Arial" w:hAnsi="Arial" w:cs="Arial"/>
                <w:b/>
                <w:bCs/>
                <w:sz w:val="24"/>
                <w:szCs w:val="24"/>
              </w:rPr>
            </w:pPr>
            <w:r w:rsidRPr="008527B6">
              <w:rPr>
                <w:rFonts w:ascii="Arial" w:hAnsi="Arial" w:cs="Arial"/>
                <w:b/>
                <w:bCs/>
                <w:sz w:val="24"/>
                <w:szCs w:val="24"/>
              </w:rPr>
              <w:t>October 2020:</w:t>
            </w:r>
          </w:p>
          <w:p w14:paraId="7B629CD1" w14:textId="14186C60" w:rsidR="007C4AA8" w:rsidRPr="008527B6" w:rsidRDefault="007C4AA8" w:rsidP="00750757">
            <w:pPr>
              <w:rPr>
                <w:rFonts w:ascii="Arial" w:hAnsi="Arial" w:cs="Arial"/>
                <w:sz w:val="24"/>
                <w:szCs w:val="24"/>
              </w:rPr>
            </w:pPr>
            <w:r w:rsidRPr="008527B6">
              <w:rPr>
                <w:rFonts w:ascii="Arial" w:hAnsi="Arial" w:cs="Arial"/>
                <w:sz w:val="24"/>
                <w:szCs w:val="24"/>
              </w:rPr>
              <w:t>Tuesday 06        1900-2100     Normal Meeting      RSL Rooms</w:t>
            </w:r>
          </w:p>
          <w:p w14:paraId="09FED8A6" w14:textId="12A57C20" w:rsidR="00750757" w:rsidRPr="008527B6" w:rsidRDefault="007C4AA8" w:rsidP="00750757">
            <w:pPr>
              <w:rPr>
                <w:rFonts w:ascii="Arial" w:hAnsi="Arial" w:cs="Arial"/>
                <w:sz w:val="24"/>
                <w:szCs w:val="24"/>
              </w:rPr>
            </w:pPr>
            <w:r w:rsidRPr="008527B6">
              <w:rPr>
                <w:rFonts w:ascii="Arial" w:hAnsi="Arial" w:cs="Arial"/>
                <w:sz w:val="24"/>
                <w:szCs w:val="24"/>
              </w:rPr>
              <w:t xml:space="preserve">Wednesday28    1000-1030     Executive </w:t>
            </w:r>
            <w:proofErr w:type="gramStart"/>
            <w:r w:rsidRPr="008527B6">
              <w:rPr>
                <w:rFonts w:ascii="Arial" w:hAnsi="Arial" w:cs="Arial"/>
                <w:sz w:val="24"/>
                <w:szCs w:val="24"/>
              </w:rPr>
              <w:t>Meeting  RSL</w:t>
            </w:r>
            <w:proofErr w:type="gramEnd"/>
            <w:r w:rsidRPr="008527B6">
              <w:rPr>
                <w:rFonts w:ascii="Arial" w:hAnsi="Arial" w:cs="Arial"/>
                <w:sz w:val="24"/>
                <w:szCs w:val="24"/>
              </w:rPr>
              <w:t xml:space="preserve"> Rooms</w:t>
            </w:r>
          </w:p>
          <w:p w14:paraId="71978361" w14:textId="5C982370" w:rsidR="007C4AA8" w:rsidRPr="008527B6" w:rsidRDefault="007C4AA8" w:rsidP="00750757">
            <w:pPr>
              <w:rPr>
                <w:rFonts w:ascii="Arial" w:hAnsi="Arial" w:cs="Arial"/>
                <w:sz w:val="24"/>
                <w:szCs w:val="24"/>
              </w:rPr>
            </w:pPr>
          </w:p>
          <w:p w14:paraId="53945BA0" w14:textId="0DB49C14" w:rsidR="007C4AA8" w:rsidRPr="008527B6" w:rsidRDefault="007C4AA8" w:rsidP="00750757">
            <w:pPr>
              <w:rPr>
                <w:rFonts w:ascii="Arial" w:hAnsi="Arial" w:cs="Arial"/>
                <w:b/>
                <w:bCs/>
                <w:sz w:val="24"/>
                <w:szCs w:val="24"/>
              </w:rPr>
            </w:pPr>
            <w:r w:rsidRPr="008527B6">
              <w:rPr>
                <w:rFonts w:ascii="Arial" w:hAnsi="Arial" w:cs="Arial"/>
                <w:b/>
                <w:bCs/>
                <w:sz w:val="24"/>
                <w:szCs w:val="24"/>
              </w:rPr>
              <w:t>November 2020:</w:t>
            </w:r>
          </w:p>
          <w:p w14:paraId="64D47511" w14:textId="31B36952" w:rsidR="007C4AA8" w:rsidRPr="008527B6" w:rsidRDefault="007C4AA8" w:rsidP="00750757">
            <w:pPr>
              <w:rPr>
                <w:rFonts w:ascii="Arial" w:hAnsi="Arial" w:cs="Arial"/>
                <w:sz w:val="24"/>
                <w:szCs w:val="24"/>
              </w:rPr>
            </w:pPr>
            <w:r w:rsidRPr="008527B6">
              <w:rPr>
                <w:rFonts w:ascii="Arial" w:hAnsi="Arial" w:cs="Arial"/>
                <w:sz w:val="24"/>
                <w:szCs w:val="24"/>
              </w:rPr>
              <w:t xml:space="preserve">Tuesday 03        1900-2100      Normal Meeting      RSL Rooms </w:t>
            </w:r>
          </w:p>
          <w:p w14:paraId="486844CA" w14:textId="77777777" w:rsidR="007C4AA8" w:rsidRPr="008527B6" w:rsidRDefault="007C4AA8" w:rsidP="00750757">
            <w:pPr>
              <w:rPr>
                <w:rFonts w:ascii="Arial" w:hAnsi="Arial" w:cs="Arial"/>
                <w:sz w:val="24"/>
                <w:szCs w:val="24"/>
              </w:rPr>
            </w:pPr>
          </w:p>
          <w:p w14:paraId="07FAB746" w14:textId="77777777" w:rsidR="00506EB1" w:rsidRDefault="00506EB1" w:rsidP="00750757">
            <w:pPr>
              <w:rPr>
                <w:rFonts w:ascii="Arial" w:hAnsi="Arial" w:cs="Arial"/>
                <w:sz w:val="24"/>
                <w:szCs w:val="24"/>
              </w:rPr>
            </w:pPr>
          </w:p>
          <w:p w14:paraId="47C52B11" w14:textId="77777777" w:rsidR="00506EB1" w:rsidRDefault="00506EB1" w:rsidP="00750757">
            <w:pPr>
              <w:rPr>
                <w:rFonts w:ascii="Arial" w:hAnsi="Arial" w:cs="Arial"/>
                <w:sz w:val="24"/>
                <w:szCs w:val="24"/>
              </w:rPr>
            </w:pPr>
          </w:p>
          <w:p w14:paraId="10CA0830" w14:textId="38559F18" w:rsidR="00750757" w:rsidRPr="008527B6" w:rsidRDefault="007C4AA8" w:rsidP="00750757">
            <w:pPr>
              <w:rPr>
                <w:rFonts w:ascii="Arial" w:hAnsi="Arial" w:cs="Arial"/>
                <w:sz w:val="24"/>
                <w:szCs w:val="24"/>
              </w:rPr>
            </w:pPr>
            <w:r w:rsidRPr="008527B6">
              <w:rPr>
                <w:rFonts w:ascii="Arial" w:hAnsi="Arial" w:cs="Arial"/>
                <w:sz w:val="24"/>
                <w:szCs w:val="24"/>
              </w:rPr>
              <w:t>Commemorative</w:t>
            </w:r>
            <w:r w:rsidR="00A9702E" w:rsidRPr="008527B6">
              <w:rPr>
                <w:rFonts w:ascii="Arial" w:hAnsi="Arial" w:cs="Arial"/>
                <w:sz w:val="24"/>
                <w:szCs w:val="24"/>
              </w:rPr>
              <w:t xml:space="preserve"> Services at </w:t>
            </w:r>
            <w:proofErr w:type="gramStart"/>
            <w:r w:rsidR="00A9702E" w:rsidRPr="008527B6">
              <w:rPr>
                <w:rFonts w:ascii="Arial" w:hAnsi="Arial" w:cs="Arial"/>
                <w:sz w:val="24"/>
                <w:szCs w:val="24"/>
              </w:rPr>
              <w:t>‘ Jack’s</w:t>
            </w:r>
            <w:proofErr w:type="gramEnd"/>
            <w:r w:rsidR="00A9702E" w:rsidRPr="008527B6">
              <w:rPr>
                <w:rFonts w:ascii="Arial" w:hAnsi="Arial" w:cs="Arial"/>
                <w:sz w:val="24"/>
                <w:szCs w:val="24"/>
              </w:rPr>
              <w:t xml:space="preserve">’ Memorial Southbank </w:t>
            </w:r>
          </w:p>
          <w:p w14:paraId="7459E5F1" w14:textId="77777777" w:rsidR="00A9702E" w:rsidRPr="008527B6" w:rsidRDefault="00A9702E" w:rsidP="00750757">
            <w:pPr>
              <w:rPr>
                <w:rFonts w:ascii="Arial" w:hAnsi="Arial" w:cs="Arial"/>
                <w:sz w:val="24"/>
                <w:szCs w:val="24"/>
              </w:rPr>
            </w:pPr>
          </w:p>
          <w:p w14:paraId="31A8CF89" w14:textId="5B5808B2" w:rsidR="00750757" w:rsidRPr="008527B6" w:rsidRDefault="00506EB1" w:rsidP="00750757">
            <w:pPr>
              <w:rPr>
                <w:rFonts w:ascii="Arial" w:hAnsi="Arial" w:cs="Arial"/>
                <w:sz w:val="24"/>
                <w:szCs w:val="24"/>
              </w:rPr>
            </w:pPr>
            <w:r w:rsidRPr="008527B6">
              <w:rPr>
                <w:rFonts w:ascii="Arial" w:hAnsi="Arial" w:cs="Arial"/>
                <w:sz w:val="24"/>
                <w:szCs w:val="24"/>
              </w:rPr>
              <w:t>October:</w:t>
            </w:r>
            <w:r w:rsidR="00A9702E" w:rsidRPr="008527B6">
              <w:rPr>
                <w:rFonts w:ascii="Arial" w:hAnsi="Arial" w:cs="Arial"/>
                <w:sz w:val="24"/>
                <w:szCs w:val="24"/>
              </w:rPr>
              <w:t xml:space="preserve">       HMAS Yarra - LCDR Robert Rankin and Leading seaman Ronald ‘Buck’ Taylor</w:t>
            </w:r>
          </w:p>
          <w:p w14:paraId="5122A603" w14:textId="3947A8B7" w:rsidR="00A9702E" w:rsidRPr="008527B6" w:rsidRDefault="00A9702E" w:rsidP="00750757">
            <w:pPr>
              <w:rPr>
                <w:rFonts w:ascii="Arial" w:hAnsi="Arial" w:cs="Arial"/>
                <w:sz w:val="24"/>
                <w:szCs w:val="24"/>
              </w:rPr>
            </w:pPr>
          </w:p>
          <w:p w14:paraId="0D205657" w14:textId="4ECAC820" w:rsidR="00A9702E" w:rsidRPr="008527B6" w:rsidRDefault="00A9702E" w:rsidP="00750757">
            <w:pPr>
              <w:rPr>
                <w:rFonts w:ascii="Arial" w:hAnsi="Arial" w:cs="Arial"/>
                <w:sz w:val="24"/>
                <w:szCs w:val="24"/>
              </w:rPr>
            </w:pPr>
            <w:r w:rsidRPr="008527B6">
              <w:rPr>
                <w:rFonts w:ascii="Arial" w:hAnsi="Arial" w:cs="Arial"/>
                <w:sz w:val="24"/>
                <w:szCs w:val="24"/>
              </w:rPr>
              <w:t xml:space="preserve">November:    XE4 - Sub </w:t>
            </w:r>
            <w:proofErr w:type="spellStart"/>
            <w:r w:rsidRPr="008527B6">
              <w:rPr>
                <w:rFonts w:ascii="Arial" w:hAnsi="Arial" w:cs="Arial"/>
                <w:sz w:val="24"/>
                <w:szCs w:val="24"/>
              </w:rPr>
              <w:t>Leut</w:t>
            </w:r>
            <w:proofErr w:type="spellEnd"/>
            <w:r w:rsidRPr="008527B6">
              <w:rPr>
                <w:rFonts w:ascii="Arial" w:hAnsi="Arial" w:cs="Arial"/>
                <w:sz w:val="24"/>
                <w:szCs w:val="24"/>
              </w:rPr>
              <w:t xml:space="preserve"> </w:t>
            </w:r>
            <w:proofErr w:type="gramStart"/>
            <w:r w:rsidRPr="008527B6">
              <w:rPr>
                <w:rFonts w:ascii="Arial" w:hAnsi="Arial" w:cs="Arial"/>
                <w:sz w:val="24"/>
                <w:szCs w:val="24"/>
              </w:rPr>
              <w:t>Briggs  Submariner</w:t>
            </w:r>
            <w:proofErr w:type="gramEnd"/>
          </w:p>
          <w:p w14:paraId="342E9A27" w14:textId="77777777" w:rsidR="00750757" w:rsidRPr="008527B6" w:rsidRDefault="00750757" w:rsidP="00750757">
            <w:pPr>
              <w:rPr>
                <w:rFonts w:ascii="Arial" w:hAnsi="Arial" w:cs="Arial"/>
                <w:sz w:val="24"/>
                <w:szCs w:val="24"/>
              </w:rPr>
            </w:pPr>
          </w:p>
          <w:p w14:paraId="7ADCACC5" w14:textId="77777777" w:rsidR="00750757" w:rsidRPr="008527B6" w:rsidRDefault="00750757" w:rsidP="00750757">
            <w:pPr>
              <w:rPr>
                <w:rFonts w:ascii="Arial" w:hAnsi="Arial" w:cs="Arial"/>
                <w:sz w:val="24"/>
                <w:szCs w:val="24"/>
              </w:rPr>
            </w:pPr>
          </w:p>
          <w:p w14:paraId="7EDD0344" w14:textId="77777777" w:rsidR="00750757" w:rsidRPr="008527B6" w:rsidRDefault="00750757" w:rsidP="00750757">
            <w:pPr>
              <w:rPr>
                <w:rFonts w:ascii="Arial" w:hAnsi="Arial" w:cs="Arial"/>
                <w:sz w:val="24"/>
                <w:szCs w:val="24"/>
              </w:rPr>
            </w:pPr>
          </w:p>
          <w:p w14:paraId="7FD331B9" w14:textId="77777777" w:rsidR="00750757" w:rsidRPr="008527B6" w:rsidRDefault="00750757" w:rsidP="00750757">
            <w:pPr>
              <w:rPr>
                <w:rFonts w:ascii="Arial" w:hAnsi="Arial" w:cs="Arial"/>
                <w:sz w:val="24"/>
                <w:szCs w:val="24"/>
              </w:rPr>
            </w:pPr>
          </w:p>
          <w:p w14:paraId="6427874E" w14:textId="77777777" w:rsidR="00750757" w:rsidRPr="008527B6" w:rsidRDefault="00750757" w:rsidP="00750757">
            <w:pPr>
              <w:rPr>
                <w:rFonts w:ascii="Arial" w:hAnsi="Arial" w:cs="Arial"/>
                <w:sz w:val="24"/>
                <w:szCs w:val="24"/>
              </w:rPr>
            </w:pPr>
          </w:p>
          <w:p w14:paraId="5B7EBA57" w14:textId="77777777" w:rsidR="00750757" w:rsidRPr="008527B6" w:rsidRDefault="00750757" w:rsidP="00750757">
            <w:pPr>
              <w:rPr>
                <w:rFonts w:ascii="Arial" w:hAnsi="Arial" w:cs="Arial"/>
                <w:sz w:val="24"/>
                <w:szCs w:val="24"/>
              </w:rPr>
            </w:pPr>
          </w:p>
          <w:p w14:paraId="27BF70E0" w14:textId="77777777" w:rsidR="00750757" w:rsidRPr="008527B6" w:rsidRDefault="00750757" w:rsidP="00750757">
            <w:pPr>
              <w:rPr>
                <w:rFonts w:ascii="Arial" w:hAnsi="Arial" w:cs="Arial"/>
                <w:sz w:val="24"/>
                <w:szCs w:val="24"/>
              </w:rPr>
            </w:pPr>
          </w:p>
          <w:p w14:paraId="2D9A2782" w14:textId="77777777" w:rsidR="00750757" w:rsidRPr="008527B6" w:rsidRDefault="00750757" w:rsidP="00750757">
            <w:pPr>
              <w:rPr>
                <w:rFonts w:ascii="Arial" w:hAnsi="Arial" w:cs="Arial"/>
                <w:sz w:val="24"/>
                <w:szCs w:val="24"/>
              </w:rPr>
            </w:pPr>
          </w:p>
          <w:p w14:paraId="0DEA7CB2" w14:textId="77777777" w:rsidR="00750757" w:rsidRPr="008527B6" w:rsidRDefault="00750757" w:rsidP="00750757">
            <w:pPr>
              <w:tabs>
                <w:tab w:val="center" w:pos="4513"/>
              </w:tabs>
              <w:rPr>
                <w:rFonts w:ascii="Arial" w:hAnsi="Arial" w:cs="Arial"/>
                <w:color w:val="C00000"/>
                <w:sz w:val="24"/>
                <w:szCs w:val="24"/>
              </w:rPr>
            </w:pPr>
            <w:r w:rsidRPr="008527B6">
              <w:rPr>
                <w:rFonts w:ascii="Arial" w:hAnsi="Arial" w:cs="Arial"/>
                <w:color w:val="C00000"/>
                <w:sz w:val="24"/>
                <w:szCs w:val="24"/>
              </w:rPr>
              <w:t>Editors Request:</w:t>
            </w:r>
          </w:p>
          <w:p w14:paraId="77BE83AA" w14:textId="77777777" w:rsidR="00750757" w:rsidRPr="008527B6" w:rsidRDefault="00750757" w:rsidP="00750757">
            <w:pPr>
              <w:tabs>
                <w:tab w:val="center" w:pos="4513"/>
              </w:tabs>
              <w:rPr>
                <w:rFonts w:ascii="Arial" w:hAnsi="Arial" w:cs="Arial"/>
                <w:i/>
                <w:color w:val="0070C0"/>
                <w:sz w:val="24"/>
                <w:szCs w:val="24"/>
              </w:rPr>
            </w:pPr>
            <w:r w:rsidRPr="008527B6">
              <w:rPr>
                <w:rFonts w:ascii="Arial" w:hAnsi="Arial" w:cs="Arial"/>
                <w:i/>
                <w:color w:val="0070C0"/>
                <w:sz w:val="24"/>
                <w:szCs w:val="24"/>
              </w:rPr>
              <w:t>Articles for the newsletter can be handed in at meetings, or by email: articles may be edited to fit the newsletter.</w:t>
            </w:r>
          </w:p>
          <w:p w14:paraId="62CE0A24" w14:textId="77777777" w:rsidR="00750757" w:rsidRPr="008527B6" w:rsidRDefault="00750757" w:rsidP="00750757">
            <w:pPr>
              <w:tabs>
                <w:tab w:val="center" w:pos="4513"/>
              </w:tabs>
              <w:rPr>
                <w:rFonts w:ascii="Arial" w:hAnsi="Arial" w:cs="Arial"/>
                <w:i/>
                <w:color w:val="0070C0"/>
                <w:sz w:val="24"/>
                <w:szCs w:val="24"/>
              </w:rPr>
            </w:pPr>
          </w:p>
          <w:p w14:paraId="1567EAD0" w14:textId="77777777" w:rsidR="00750757" w:rsidRPr="008527B6" w:rsidRDefault="00750757" w:rsidP="00750757">
            <w:pPr>
              <w:rPr>
                <w:rFonts w:ascii="Arial" w:hAnsi="Arial" w:cs="Arial"/>
                <w:sz w:val="24"/>
                <w:szCs w:val="24"/>
              </w:rPr>
            </w:pPr>
            <w:r w:rsidRPr="008527B6">
              <w:rPr>
                <w:rFonts w:ascii="Arial" w:hAnsi="Arial" w:cs="Arial"/>
                <w:i/>
                <w:color w:val="0070C0"/>
                <w:sz w:val="24"/>
                <w:szCs w:val="24"/>
              </w:rPr>
              <w:t>The contents of this edition of the newsletter have been obtained from information provided from Len Kingston-Kerr whom I thank greatly, various publication publications and NAA information emailed in</w:t>
            </w:r>
            <w:r w:rsidRPr="008527B6">
              <w:rPr>
                <w:rFonts w:ascii="Arial" w:hAnsi="Arial" w:cs="Arial"/>
                <w:i/>
                <w:color w:val="833C0B" w:themeColor="accent2" w:themeShade="80"/>
                <w:sz w:val="24"/>
                <w:szCs w:val="24"/>
              </w:rPr>
              <w:t>.</w:t>
            </w:r>
          </w:p>
          <w:p w14:paraId="4EA7D7F9" w14:textId="77777777" w:rsidR="00750757" w:rsidRPr="008527B6" w:rsidRDefault="00750757" w:rsidP="00750757">
            <w:pPr>
              <w:rPr>
                <w:rFonts w:ascii="Arial" w:hAnsi="Arial" w:cs="Arial"/>
                <w:sz w:val="24"/>
                <w:szCs w:val="24"/>
              </w:rPr>
            </w:pPr>
          </w:p>
          <w:p w14:paraId="18153DF5" w14:textId="77777777" w:rsidR="00750757" w:rsidRPr="008527B6" w:rsidRDefault="00750757" w:rsidP="00750757">
            <w:pPr>
              <w:rPr>
                <w:rFonts w:ascii="Arial" w:hAnsi="Arial" w:cs="Arial"/>
                <w:sz w:val="24"/>
                <w:szCs w:val="24"/>
              </w:rPr>
            </w:pPr>
          </w:p>
          <w:p w14:paraId="4486C373" w14:textId="50944270" w:rsidR="00B06913" w:rsidRPr="008527B6" w:rsidRDefault="00B06913" w:rsidP="00B06913">
            <w:pPr>
              <w:jc w:val="center"/>
              <w:rPr>
                <w:rFonts w:ascii="Arial" w:hAnsi="Arial" w:cs="Arial"/>
                <w:b/>
                <w:bCs/>
                <w:sz w:val="24"/>
                <w:szCs w:val="24"/>
              </w:rPr>
            </w:pPr>
            <w:r w:rsidRPr="008527B6">
              <w:rPr>
                <w:rFonts w:ascii="Arial" w:hAnsi="Arial" w:cs="Arial"/>
                <w:b/>
                <w:bCs/>
                <w:sz w:val="24"/>
                <w:szCs w:val="24"/>
              </w:rPr>
              <w:t>ROAYAL AUSTRALIAN NAVY – PERSONALITY</w:t>
            </w:r>
          </w:p>
          <w:p w14:paraId="72B0A54B" w14:textId="259E8219" w:rsidR="00B06913" w:rsidRPr="008527B6" w:rsidRDefault="00B06913" w:rsidP="00B06913">
            <w:pPr>
              <w:jc w:val="center"/>
              <w:rPr>
                <w:rFonts w:ascii="Arial" w:hAnsi="Arial" w:cs="Arial"/>
                <w:b/>
                <w:bCs/>
                <w:sz w:val="24"/>
                <w:szCs w:val="24"/>
              </w:rPr>
            </w:pPr>
          </w:p>
          <w:p w14:paraId="5DE16ACE" w14:textId="6CE21800" w:rsidR="00B06913" w:rsidRPr="008527B6" w:rsidRDefault="00B06913" w:rsidP="00B06913">
            <w:pPr>
              <w:rPr>
                <w:rFonts w:ascii="Arial" w:hAnsi="Arial" w:cs="Arial"/>
                <w:sz w:val="24"/>
                <w:szCs w:val="24"/>
              </w:rPr>
            </w:pPr>
            <w:r w:rsidRPr="008527B6">
              <w:rPr>
                <w:rFonts w:ascii="Arial" w:hAnsi="Arial" w:cs="Arial"/>
                <w:b/>
                <w:bCs/>
                <w:sz w:val="24"/>
                <w:szCs w:val="24"/>
              </w:rPr>
              <w:t>Matron Annie Laidlaw:</w:t>
            </w:r>
          </w:p>
          <w:p w14:paraId="1A4210E9" w14:textId="1945FD82" w:rsidR="00B06913" w:rsidRPr="008527B6" w:rsidRDefault="00B06913" w:rsidP="00D34ABD">
            <w:pPr>
              <w:pStyle w:val="NormalWeb"/>
              <w:spacing w:before="0" w:beforeAutospacing="0" w:after="0" w:afterAutospacing="0"/>
              <w:rPr>
                <w:rFonts w:ascii="Arial" w:hAnsi="Arial" w:cs="Arial"/>
              </w:rPr>
            </w:pPr>
            <w:r w:rsidRPr="008527B6">
              <w:rPr>
                <w:rFonts w:ascii="Arial" w:hAnsi="Arial" w:cs="Arial"/>
                <w:noProof/>
              </w:rPr>
              <w:drawing>
                <wp:anchor distT="0" distB="0" distL="114300" distR="114300" simplePos="0" relativeHeight="251663360" behindDoc="1" locked="0" layoutInCell="1" allowOverlap="1" wp14:anchorId="729C6504" wp14:editId="1B31B315">
                  <wp:simplePos x="0" y="0"/>
                  <wp:positionH relativeFrom="column">
                    <wp:posOffset>1270</wp:posOffset>
                  </wp:positionH>
                  <wp:positionV relativeFrom="paragraph">
                    <wp:posOffset>211211</wp:posOffset>
                  </wp:positionV>
                  <wp:extent cx="1837592" cy="1591310"/>
                  <wp:effectExtent l="0" t="0" r="0" b="8890"/>
                  <wp:wrapTight wrapText="bothSides">
                    <wp:wrapPolygon edited="0">
                      <wp:start x="0" y="0"/>
                      <wp:lineTo x="0" y="21462"/>
                      <wp:lineTo x="21279" y="21462"/>
                      <wp:lineTo x="212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7592" cy="1591310"/>
                          </a:xfrm>
                          <a:prstGeom prst="rect">
                            <a:avLst/>
                          </a:prstGeom>
                          <a:noFill/>
                          <a:ln>
                            <a:noFill/>
                          </a:ln>
                        </pic:spPr>
                      </pic:pic>
                    </a:graphicData>
                  </a:graphic>
                </wp:anchor>
              </w:drawing>
            </w:r>
            <w:r w:rsidRPr="008527B6">
              <w:rPr>
                <w:rStyle w:val="Strong"/>
                <w:rFonts w:ascii="Arial" w:hAnsi="Arial" w:cs="Arial"/>
              </w:rPr>
              <w:t>Annie Ina Laidlaw</w:t>
            </w:r>
            <w:r w:rsidRPr="008527B6">
              <w:rPr>
                <w:rFonts w:ascii="Arial" w:hAnsi="Arial" w:cs="Arial"/>
              </w:rPr>
              <w:t xml:space="preserve"> was born on 23 January 1889 at Lake Wallace, near Edenhope, Victoria, second of three daughters of native-born parents James Adam Laidlaw, grazier, and his wife Annie, née Gilchrist. Ina was educated at Alexandra Ladies' College, Hamilton. On 11 November 1913 she started training at the (Royal) Children's Hospital, Melbourne; three years later she was retained as a staff nurse</w:t>
            </w:r>
            <w:r w:rsidR="007131C4" w:rsidRPr="008527B6">
              <w:rPr>
                <w:rFonts w:ascii="Arial" w:hAnsi="Arial" w:cs="Arial"/>
              </w:rPr>
              <w:t xml:space="preserve">, </w:t>
            </w:r>
            <w:r w:rsidRPr="008527B6">
              <w:rPr>
                <w:rFonts w:ascii="Arial" w:hAnsi="Arial" w:cs="Arial"/>
              </w:rPr>
              <w:t>Appointed to the Australian Army Nursing Service on 30 June 1917, Laidlaw was immediately sent to India where she served in military hospitals at Bombay and Poona. She returned to Melbourne in March 1919 and her army nursing appointment terminated on 21 May. Back at the Children's Hospital, she worked as a ward sister until 1925 when she was granted leave to undertake midwifery training at the Royal Hospital for Women, Sydney. She resumed her post at the Children's Hospital and in January 1926 became Assistant Lady Superintendent (assistant-matron). In 1930 she was promoted to Lady Superintendent of the hospital's orthopaedic section at Frankston, Victoria where she worked under the medical superintendent Dr John Colquhoun.</w:t>
            </w:r>
          </w:p>
          <w:p w14:paraId="738F8100" w14:textId="24AF5129" w:rsidR="00B06913" w:rsidRPr="008527B6" w:rsidRDefault="00B06913" w:rsidP="00D34ABD">
            <w:pPr>
              <w:pStyle w:val="NormalWeb"/>
              <w:spacing w:before="0" w:beforeAutospacing="0" w:after="0" w:afterAutospacing="0"/>
              <w:rPr>
                <w:rFonts w:ascii="Arial" w:hAnsi="Arial" w:cs="Arial"/>
              </w:rPr>
            </w:pPr>
            <w:r w:rsidRPr="008527B6">
              <w:rPr>
                <w:rFonts w:ascii="Arial" w:hAnsi="Arial" w:cs="Arial"/>
              </w:rPr>
              <w:t xml:space="preserve">The Royal Australian Naval Nursing Service (RANNS) was formed in 1942. Surgeon Captain WJ </w:t>
            </w:r>
            <w:proofErr w:type="spellStart"/>
            <w:r w:rsidRPr="008527B6">
              <w:rPr>
                <w:rFonts w:ascii="Arial" w:hAnsi="Arial" w:cs="Arial"/>
              </w:rPr>
              <w:t>Carr</w:t>
            </w:r>
            <w:proofErr w:type="spellEnd"/>
            <w:r w:rsidRPr="008527B6">
              <w:rPr>
                <w:rFonts w:ascii="Arial" w:hAnsi="Arial" w:cs="Arial"/>
              </w:rPr>
              <w:t>, who knew Miss Laidlaw socially, nominated her to head the new service; on 20 April she was appointed Superintending Sister, with the equivalent rank of Lieutenant Commander. She assisted in the selection of qualified nurses suitable for recruitment as RANNS officers. Initially, twelve were chosen in Melbourne and twelve in Sydney. Their numbers rose to sixty before World War II ended. They served in naval hospitals in Sydney and Darwin, at Milne Bay, Papua, and at Flinders Naval Depot, Westernport, Victoria; they staffed naval sick-quarters in Brisbane and Canberra, at Townsville and Cairns, Queensland, and at Fremantle, Western Australia; some of them were attached to Army and Air Force hospitals. Laidlaw visited her staff at their various postings.</w:t>
            </w:r>
          </w:p>
          <w:p w14:paraId="020051C4" w14:textId="47AA7462" w:rsidR="0071224B" w:rsidRPr="008527B6" w:rsidRDefault="00B06913" w:rsidP="0071224B">
            <w:pPr>
              <w:pStyle w:val="NormalWeb"/>
              <w:spacing w:before="0" w:beforeAutospacing="0" w:after="0" w:afterAutospacing="0"/>
              <w:rPr>
                <w:rFonts w:ascii="Arial" w:hAnsi="Arial" w:cs="Arial"/>
              </w:rPr>
            </w:pPr>
            <w:r w:rsidRPr="008527B6">
              <w:rPr>
                <w:rFonts w:ascii="Arial" w:hAnsi="Arial" w:cs="Arial"/>
              </w:rPr>
              <w:t xml:space="preserve">Based at Flinders Naval Depot, she had charge of the establishment's hospital in addition to her responsibilities for the whole of the RANNS. In March 1943 she was promoted Matron. Laidlaw and her colleagues shared their living-quarters with officers of the </w:t>
            </w:r>
            <w:r w:rsidR="0071224B" w:rsidRPr="008527B6">
              <w:rPr>
                <w:rFonts w:ascii="Arial" w:hAnsi="Arial" w:cs="Arial"/>
              </w:rPr>
              <w:t>WRANS but</w:t>
            </w:r>
            <w:r w:rsidRPr="008527B6">
              <w:rPr>
                <w:rFonts w:ascii="Arial" w:hAnsi="Arial" w:cs="Arial"/>
              </w:rPr>
              <w:t xml:space="preserve"> had their own officers' mess where meals and services were provided by WRANS cooks and stewards. The nurses' duties included training men as sick-berth attendants to prepare them for employment at sea. There was some resentment among male members of the Medical Branch who felt that their positions were being usurped. Laidlaw overcame the difficulty. One nursing officer recalled that she "was of sterling worth...a born leader, a woman of tremendous courage".</w:t>
            </w:r>
          </w:p>
          <w:p w14:paraId="4199DE34" w14:textId="77777777" w:rsidR="0071224B" w:rsidRPr="008527B6" w:rsidRDefault="00B06913" w:rsidP="0071224B">
            <w:pPr>
              <w:pStyle w:val="NormalWeb"/>
              <w:spacing w:before="0" w:beforeAutospacing="0" w:after="0" w:afterAutospacing="0"/>
              <w:rPr>
                <w:rFonts w:ascii="Arial" w:hAnsi="Arial" w:cs="Arial"/>
              </w:rPr>
            </w:pPr>
            <w:r w:rsidRPr="008527B6">
              <w:rPr>
                <w:rFonts w:ascii="Arial" w:hAnsi="Arial" w:cs="Arial"/>
              </w:rPr>
              <w:t>After Laidlaw's RANNS appointment ended on 15 March 1946, she returned to her position at the orthopaedic division of the Children's Hospital and remained there until 1950. She had a large circle of friends, belonged to the Peninsula Country Golf Club, Frankston, enjoyed a game of cards and drove a baby Austin motorcar.</w:t>
            </w:r>
          </w:p>
          <w:p w14:paraId="1CB44D0C" w14:textId="729E651C" w:rsidR="00B06913" w:rsidRPr="008527B6" w:rsidRDefault="00B06913" w:rsidP="0071224B">
            <w:pPr>
              <w:pStyle w:val="NormalWeb"/>
              <w:spacing w:before="0" w:beforeAutospacing="0" w:after="0" w:afterAutospacing="0"/>
              <w:rPr>
                <w:rFonts w:ascii="Arial" w:hAnsi="Arial" w:cs="Arial"/>
              </w:rPr>
            </w:pPr>
            <w:r w:rsidRPr="008527B6">
              <w:rPr>
                <w:rFonts w:ascii="Arial" w:hAnsi="Arial" w:cs="Arial"/>
              </w:rPr>
              <w:t>In 1951-52 Laidlaw was Home Sister at the Queen Elizabeth Hospital for Children, London. She then worked in Melbourne as Resident Matron at the Freemasons' Homes of Victoria, Prahran. Following her retirement in 1957, she lived in the Returned Sailors', Soldiers' and Airmen's Imperial League of Australia's home for nurses at RSL (St Kilda) House. She died on 13 September 1978 at McKinnon and was cremated with the forms of the Uniting Church.</w:t>
            </w:r>
          </w:p>
          <w:p w14:paraId="7D2E06B1" w14:textId="713BBA00" w:rsidR="00B06913" w:rsidRPr="008527B6" w:rsidRDefault="00B06913" w:rsidP="00B06913">
            <w:pPr>
              <w:rPr>
                <w:rFonts w:ascii="Arial" w:hAnsi="Arial" w:cs="Arial"/>
                <w:sz w:val="24"/>
                <w:szCs w:val="24"/>
              </w:rPr>
            </w:pPr>
          </w:p>
          <w:p w14:paraId="3E811AA9" w14:textId="77777777" w:rsidR="00750757" w:rsidRPr="008527B6" w:rsidRDefault="00750757" w:rsidP="00750757">
            <w:pPr>
              <w:rPr>
                <w:rFonts w:ascii="Arial" w:hAnsi="Arial" w:cs="Arial"/>
                <w:sz w:val="24"/>
                <w:szCs w:val="24"/>
              </w:rPr>
            </w:pPr>
          </w:p>
          <w:p w14:paraId="40312889" w14:textId="53E0E1D1" w:rsidR="00750757" w:rsidRPr="008527B6" w:rsidRDefault="00750757" w:rsidP="00750757">
            <w:pPr>
              <w:rPr>
                <w:rFonts w:ascii="Arial" w:hAnsi="Arial" w:cs="Arial"/>
                <w:sz w:val="24"/>
                <w:szCs w:val="24"/>
              </w:rPr>
            </w:pPr>
          </w:p>
          <w:p w14:paraId="72B12404" w14:textId="714F666D" w:rsidR="0071224B" w:rsidRPr="008527B6" w:rsidRDefault="0071224B" w:rsidP="0071224B">
            <w:pPr>
              <w:jc w:val="center"/>
              <w:rPr>
                <w:rFonts w:ascii="Arial" w:hAnsi="Arial" w:cs="Arial"/>
                <w:b/>
                <w:bCs/>
                <w:sz w:val="24"/>
                <w:szCs w:val="24"/>
              </w:rPr>
            </w:pPr>
            <w:r w:rsidRPr="008527B6">
              <w:rPr>
                <w:rFonts w:ascii="Arial" w:hAnsi="Arial" w:cs="Arial"/>
                <w:b/>
                <w:bCs/>
                <w:sz w:val="24"/>
                <w:szCs w:val="24"/>
              </w:rPr>
              <w:t>ROYAL AUSTRALIAN NAVY – ADMIRALS</w:t>
            </w:r>
          </w:p>
          <w:p w14:paraId="1A4F0DA7" w14:textId="33A23D33" w:rsidR="0071224B" w:rsidRPr="008527B6" w:rsidRDefault="0071224B" w:rsidP="0071224B">
            <w:pPr>
              <w:rPr>
                <w:rFonts w:ascii="Arial" w:hAnsi="Arial" w:cs="Arial"/>
                <w:b/>
                <w:bCs/>
                <w:sz w:val="24"/>
                <w:szCs w:val="24"/>
              </w:rPr>
            </w:pPr>
          </w:p>
          <w:p w14:paraId="270C94E8" w14:textId="13DF2FE5" w:rsidR="0071224B" w:rsidRPr="008527B6" w:rsidRDefault="0071224B" w:rsidP="0071224B">
            <w:pPr>
              <w:rPr>
                <w:rFonts w:ascii="Arial" w:hAnsi="Arial" w:cs="Arial"/>
                <w:b/>
                <w:bCs/>
                <w:sz w:val="24"/>
                <w:szCs w:val="24"/>
              </w:rPr>
            </w:pPr>
            <w:r w:rsidRPr="008527B6">
              <w:rPr>
                <w:rFonts w:ascii="Arial" w:hAnsi="Arial" w:cs="Arial"/>
                <w:b/>
                <w:bCs/>
                <w:sz w:val="24"/>
                <w:szCs w:val="24"/>
              </w:rPr>
              <w:t>Adm M J Hudson</w:t>
            </w:r>
          </w:p>
          <w:p w14:paraId="7389F9EF" w14:textId="743D296C" w:rsidR="0071224B" w:rsidRPr="008527B6" w:rsidRDefault="00DA4046" w:rsidP="00D34ABD">
            <w:pPr>
              <w:pStyle w:val="NormalWeb"/>
              <w:spacing w:before="0" w:beforeAutospacing="0" w:after="0" w:afterAutospacing="0"/>
              <w:rPr>
                <w:rFonts w:ascii="Arial" w:hAnsi="Arial" w:cs="Arial"/>
              </w:rPr>
            </w:pPr>
            <w:r w:rsidRPr="008527B6">
              <w:rPr>
                <w:rFonts w:ascii="Arial" w:hAnsi="Arial" w:cs="Arial"/>
                <w:noProof/>
              </w:rPr>
              <w:drawing>
                <wp:anchor distT="0" distB="0" distL="114300" distR="114300" simplePos="0" relativeHeight="251664384" behindDoc="1" locked="0" layoutInCell="1" allowOverlap="1" wp14:anchorId="7BA7C411" wp14:editId="1FFA9229">
                  <wp:simplePos x="0" y="0"/>
                  <wp:positionH relativeFrom="column">
                    <wp:posOffset>1270</wp:posOffset>
                  </wp:positionH>
                  <wp:positionV relativeFrom="paragraph">
                    <wp:posOffset>13140</wp:posOffset>
                  </wp:positionV>
                  <wp:extent cx="1758315" cy="2118360"/>
                  <wp:effectExtent l="0" t="0" r="0" b="0"/>
                  <wp:wrapTight wrapText="bothSides">
                    <wp:wrapPolygon edited="0">
                      <wp:start x="0" y="0"/>
                      <wp:lineTo x="0" y="21367"/>
                      <wp:lineTo x="21296" y="21367"/>
                      <wp:lineTo x="21296" y="0"/>
                      <wp:lineTo x="0" y="0"/>
                    </wp:wrapPolygon>
                  </wp:wrapTight>
                  <wp:docPr id="2" name="Picture 2" descr="ADML Michael W. Hu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L Michael W. Huds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8315" cy="2118360"/>
                          </a:xfrm>
                          <a:prstGeom prst="rect">
                            <a:avLst/>
                          </a:prstGeom>
                          <a:noFill/>
                          <a:ln>
                            <a:noFill/>
                          </a:ln>
                        </pic:spPr>
                      </pic:pic>
                    </a:graphicData>
                  </a:graphic>
                </wp:anchor>
              </w:drawing>
            </w:r>
            <w:r w:rsidR="0071224B" w:rsidRPr="008527B6">
              <w:rPr>
                <w:rStyle w:val="Strong"/>
                <w:rFonts w:ascii="Arial" w:hAnsi="Arial" w:cs="Arial"/>
              </w:rPr>
              <w:t>Michael Wyndham Hudson</w:t>
            </w:r>
            <w:r w:rsidR="0071224B" w:rsidRPr="008527B6">
              <w:rPr>
                <w:rFonts w:ascii="Arial" w:hAnsi="Arial" w:cs="Arial"/>
              </w:rPr>
              <w:t xml:space="preserve"> was born in Taree in NSW on 10 March 1933 and grew up in Sydney. Hudson briefly attended North Sydney Boys High before joining the Royal Australian Naval College at Flinders Naval Depot as a </w:t>
            </w:r>
            <w:proofErr w:type="gramStart"/>
            <w:r w:rsidR="0071224B" w:rsidRPr="008527B6">
              <w:rPr>
                <w:rFonts w:ascii="Arial" w:hAnsi="Arial" w:cs="Arial"/>
              </w:rPr>
              <w:t>thirteen year old</w:t>
            </w:r>
            <w:proofErr w:type="gramEnd"/>
            <w:r w:rsidR="0071224B" w:rsidRPr="008527B6">
              <w:rPr>
                <w:rFonts w:ascii="Arial" w:hAnsi="Arial" w:cs="Arial"/>
              </w:rPr>
              <w:t xml:space="preserve"> Cadet Midshipman in 1947. This entry was an expanded one, reflecting the post-war revitalisation of the Navy which was then </w:t>
            </w:r>
            <w:proofErr w:type="gramStart"/>
            <w:r w:rsidR="0071224B" w:rsidRPr="008527B6">
              <w:rPr>
                <w:rFonts w:ascii="Arial" w:hAnsi="Arial" w:cs="Arial"/>
              </w:rPr>
              <w:t>underway</w:t>
            </w:r>
            <w:proofErr w:type="gramEnd"/>
            <w:r w:rsidR="0071224B" w:rsidRPr="008527B6">
              <w:rPr>
                <w:rFonts w:ascii="Arial" w:hAnsi="Arial" w:cs="Arial"/>
              </w:rPr>
              <w:t xml:space="preserve"> and its members were to enjoy a remarkable degree of professional success. Amongst the class were Ian Knox, who became a Vice Admiral and Vice Chief of Defence Force, and David Martin, later a Rear Admiral and Governor of NSW. Hudson established himself as a leader of the group, graduating from the College as a </w:t>
            </w:r>
            <w:hyperlink r:id="rId16" w:history="1">
              <w:r w:rsidR="0071224B" w:rsidRPr="008527B6">
                <w:rPr>
                  <w:rStyle w:val="Hyperlink"/>
                  <w:rFonts w:ascii="Arial" w:hAnsi="Arial" w:cs="Arial"/>
                </w:rPr>
                <w:t>King's Gold</w:t>
              </w:r>
            </w:hyperlink>
            <w:r w:rsidR="0071224B" w:rsidRPr="008527B6">
              <w:rPr>
                <w:rFonts w:ascii="Arial" w:hAnsi="Arial" w:cs="Arial"/>
              </w:rPr>
              <w:t xml:space="preserve"> Medallist. Soon afterwards, he went to sea as a Midshipman and saw operational service in the aircraft carrier </w:t>
            </w:r>
            <w:r w:rsidR="0071224B" w:rsidRPr="008527B6">
              <w:rPr>
                <w:rStyle w:val="Emphasis"/>
                <w:rFonts w:ascii="Arial" w:hAnsi="Arial" w:cs="Arial"/>
              </w:rPr>
              <w:t>Sydney</w:t>
            </w:r>
            <w:r w:rsidR="0071224B" w:rsidRPr="008527B6">
              <w:rPr>
                <w:rFonts w:ascii="Arial" w:hAnsi="Arial" w:cs="Arial"/>
              </w:rPr>
              <w:t xml:space="preserve"> during her deployment to Korea in 1951-52. After courses and qualifying service as a junior officer at sea, Hudson sub-specialised as a navigator. His combination of intellect, precision and strong practical abilities meant that he excelled in the art and it was significant that he was sent as navigator of the Cadet training ship </w:t>
            </w:r>
            <w:r w:rsidR="0071224B" w:rsidRPr="008527B6">
              <w:rPr>
                <w:rStyle w:val="Emphasis"/>
                <w:rFonts w:ascii="Arial" w:hAnsi="Arial" w:cs="Arial"/>
              </w:rPr>
              <w:t xml:space="preserve">Swan </w:t>
            </w:r>
            <w:r w:rsidR="0071224B" w:rsidRPr="008527B6">
              <w:rPr>
                <w:rFonts w:ascii="Arial" w:hAnsi="Arial" w:cs="Arial"/>
              </w:rPr>
              <w:t>in 1959 on his return from exchange service with the Royal Navy (RN).</w:t>
            </w:r>
          </w:p>
          <w:p w14:paraId="0B2564C5" w14:textId="77777777" w:rsidR="00DA4046" w:rsidRPr="008527B6" w:rsidRDefault="0071224B" w:rsidP="00DA4046">
            <w:pPr>
              <w:pStyle w:val="NormalWeb"/>
              <w:spacing w:before="0" w:beforeAutospacing="0" w:after="0" w:afterAutospacing="0"/>
              <w:rPr>
                <w:rFonts w:ascii="Arial" w:hAnsi="Arial" w:cs="Arial"/>
              </w:rPr>
            </w:pPr>
            <w:r w:rsidRPr="008527B6">
              <w:rPr>
                <w:rFonts w:ascii="Arial" w:hAnsi="Arial" w:cs="Arial"/>
              </w:rPr>
              <w:t>Hudson qualified as a 'dagger' (specialist) navigator with the RN in 1963, shortly after promotion to Lieutenant Commander he saw service with the United States Navy (USN) in 1962-63 during the summer season in the Antarctic on Operation DEEP FREEZE. He always regarded the latter as a key formative experience. Along with his extensive service in South East Asia, it played an important part in developing his understanding of one of the key strategic problems which Australia faced in meeting its security needs - that of distance.</w:t>
            </w:r>
          </w:p>
          <w:p w14:paraId="124796EA" w14:textId="0CF76D36" w:rsidR="0071224B" w:rsidRPr="008527B6" w:rsidRDefault="0071224B" w:rsidP="00DA4046">
            <w:pPr>
              <w:pStyle w:val="NormalWeb"/>
              <w:spacing w:before="0" w:beforeAutospacing="0" w:after="0" w:afterAutospacing="0"/>
              <w:rPr>
                <w:rFonts w:ascii="Arial" w:hAnsi="Arial" w:cs="Arial"/>
              </w:rPr>
            </w:pPr>
            <w:r w:rsidRPr="008527B6">
              <w:rPr>
                <w:rFonts w:ascii="Arial" w:hAnsi="Arial" w:cs="Arial"/>
              </w:rPr>
              <w:t xml:space="preserve">Mike Hudson spent two years as the executive officer of the destroyer </w:t>
            </w:r>
            <w:r w:rsidRPr="008527B6">
              <w:rPr>
                <w:rStyle w:val="Emphasis"/>
                <w:rFonts w:ascii="Arial" w:hAnsi="Arial" w:cs="Arial"/>
              </w:rPr>
              <w:t xml:space="preserve">Vendetta </w:t>
            </w:r>
            <w:r w:rsidRPr="008527B6">
              <w:rPr>
                <w:rFonts w:ascii="Arial" w:hAnsi="Arial" w:cs="Arial"/>
              </w:rPr>
              <w:t xml:space="preserve">during a period when it spent much time in the Far East during the Confrontation with Indonesia. His captain was Commander David Leach, later Hudson's immediate predecessor as Chief of Naval Staff and, with such talent, it was a highly successful commission. Supporting the naval veterans of the Emergency and Confrontation would be an important concern for Hudson in his retirement. Following his appointment in </w:t>
            </w:r>
            <w:r w:rsidRPr="008527B6">
              <w:rPr>
                <w:rStyle w:val="Emphasis"/>
                <w:rFonts w:ascii="Arial" w:hAnsi="Arial" w:cs="Arial"/>
              </w:rPr>
              <w:t>Vendetta</w:t>
            </w:r>
            <w:r w:rsidRPr="008527B6">
              <w:rPr>
                <w:rFonts w:ascii="Arial" w:hAnsi="Arial" w:cs="Arial"/>
              </w:rPr>
              <w:t xml:space="preserve">, he was promoted, becoming the Training Commander at the premier naval training establishment, HMAS </w:t>
            </w:r>
            <w:r w:rsidRPr="008527B6">
              <w:rPr>
                <w:rStyle w:val="Emphasis"/>
                <w:rFonts w:ascii="Arial" w:hAnsi="Arial" w:cs="Arial"/>
              </w:rPr>
              <w:t>Cerberus</w:t>
            </w:r>
            <w:r w:rsidRPr="008527B6">
              <w:rPr>
                <w:rFonts w:ascii="Arial" w:hAnsi="Arial" w:cs="Arial"/>
              </w:rPr>
              <w:t>.</w:t>
            </w:r>
          </w:p>
          <w:p w14:paraId="377794BC" w14:textId="6AC5E84A" w:rsidR="00DA4046" w:rsidRPr="008527B6" w:rsidRDefault="0071224B" w:rsidP="00DA4046">
            <w:pPr>
              <w:pStyle w:val="NormalWeb"/>
              <w:spacing w:before="0" w:beforeAutospacing="0" w:after="0" w:afterAutospacing="0"/>
              <w:rPr>
                <w:rFonts w:ascii="Arial" w:hAnsi="Arial" w:cs="Arial"/>
              </w:rPr>
            </w:pPr>
            <w:r w:rsidRPr="008527B6">
              <w:rPr>
                <w:rFonts w:ascii="Arial" w:hAnsi="Arial" w:cs="Arial"/>
              </w:rPr>
              <w:t xml:space="preserve">Hudson returned to </w:t>
            </w:r>
            <w:r w:rsidRPr="008527B6">
              <w:rPr>
                <w:rStyle w:val="Emphasis"/>
                <w:rFonts w:ascii="Arial" w:hAnsi="Arial" w:cs="Arial"/>
              </w:rPr>
              <w:t xml:space="preserve">Vendetta </w:t>
            </w:r>
            <w:r w:rsidRPr="008527B6">
              <w:rPr>
                <w:rFonts w:ascii="Arial" w:hAnsi="Arial" w:cs="Arial"/>
              </w:rPr>
              <w:t>in 1970, this time in command. There he established a reputation as a highly effective captain and this stood him in good stead during later commands of </w:t>
            </w:r>
            <w:r w:rsidRPr="008527B6">
              <w:rPr>
                <w:rStyle w:val="Emphasis"/>
                <w:rFonts w:ascii="Arial" w:hAnsi="Arial" w:cs="Arial"/>
              </w:rPr>
              <w:t>Brisbane</w:t>
            </w:r>
            <w:r w:rsidRPr="008527B6">
              <w:rPr>
                <w:rFonts w:ascii="Arial" w:hAnsi="Arial" w:cs="Arial"/>
              </w:rPr>
              <w:t xml:space="preserve">, </w:t>
            </w:r>
            <w:r w:rsidRPr="008527B6">
              <w:rPr>
                <w:rStyle w:val="Emphasis"/>
                <w:rFonts w:ascii="Arial" w:hAnsi="Arial" w:cs="Arial"/>
              </w:rPr>
              <w:t xml:space="preserve">Stalwart </w:t>
            </w:r>
            <w:r w:rsidRPr="008527B6">
              <w:rPr>
                <w:rFonts w:ascii="Arial" w:hAnsi="Arial" w:cs="Arial"/>
              </w:rPr>
              <w:t xml:space="preserve">and </w:t>
            </w:r>
            <w:r w:rsidRPr="008527B6">
              <w:rPr>
                <w:rStyle w:val="Emphasis"/>
                <w:rFonts w:ascii="Arial" w:hAnsi="Arial" w:cs="Arial"/>
              </w:rPr>
              <w:t>Melbourne</w:t>
            </w:r>
            <w:r w:rsidRPr="008527B6">
              <w:rPr>
                <w:rFonts w:ascii="Arial" w:hAnsi="Arial" w:cs="Arial"/>
              </w:rPr>
              <w:t xml:space="preserve">. He was soon ear-marked as having the potential to reach the highest rank of the Navy. </w:t>
            </w:r>
          </w:p>
          <w:p w14:paraId="43135E7D" w14:textId="77777777" w:rsidR="00DA4046" w:rsidRPr="008527B6" w:rsidRDefault="0071224B" w:rsidP="00DA4046">
            <w:pPr>
              <w:pStyle w:val="NormalWeb"/>
              <w:spacing w:before="0" w:beforeAutospacing="0" w:after="0" w:afterAutospacing="0"/>
              <w:rPr>
                <w:rFonts w:ascii="Arial" w:hAnsi="Arial" w:cs="Arial"/>
              </w:rPr>
            </w:pPr>
            <w:r w:rsidRPr="008527B6">
              <w:rPr>
                <w:rFonts w:ascii="Arial" w:hAnsi="Arial" w:cs="Arial"/>
              </w:rPr>
              <w:t>This was reflected in the succession of shore postings he enjoyed, which ranged between key operational and planning appointments and higher military education overseas at the United States Armed Forces Staff College and the National Defence College of Canada. Promoted to Rear Admiral in 1982, he served as Fleet Commander and the following year returned to Canberra in the Joint post of Assistant Chief of Defence Force Staff (Policy).</w:t>
            </w:r>
          </w:p>
          <w:p w14:paraId="0AEF19E8" w14:textId="5F3940C4" w:rsidR="00D34ABD" w:rsidRPr="008527B6" w:rsidRDefault="0071224B" w:rsidP="00DA4046">
            <w:pPr>
              <w:pStyle w:val="NormalWeb"/>
              <w:spacing w:before="0" w:beforeAutospacing="0" w:after="0" w:afterAutospacing="0"/>
              <w:rPr>
                <w:rFonts w:ascii="Arial" w:hAnsi="Arial" w:cs="Arial"/>
              </w:rPr>
            </w:pPr>
            <w:r w:rsidRPr="008527B6">
              <w:rPr>
                <w:rFonts w:ascii="Arial" w:hAnsi="Arial" w:cs="Arial"/>
              </w:rPr>
              <w:t xml:space="preserve">Hudson was promoted to Vice Admiral and appointed Chief of Naval Staff in 1985. In that capacity he built on the good work done by his predecessor, Vice Admiral David Leach, in the wake of the </w:t>
            </w:r>
            <w:proofErr w:type="spellStart"/>
            <w:r w:rsidRPr="008527B6">
              <w:rPr>
                <w:rFonts w:ascii="Arial" w:hAnsi="Arial" w:cs="Arial"/>
              </w:rPr>
              <w:t>Labor</w:t>
            </w:r>
            <w:proofErr w:type="spellEnd"/>
            <w:r w:rsidRPr="008527B6">
              <w:rPr>
                <w:rFonts w:ascii="Arial" w:hAnsi="Arial" w:cs="Arial"/>
              </w:rPr>
              <w:t xml:space="preserve"> Government's 1983 decision to abolish the fixed wing component of the Fleet Air Arm and to cancel the project for a new aircraft carrier. </w:t>
            </w:r>
          </w:p>
          <w:p w14:paraId="32767718" w14:textId="77777777" w:rsidR="00D34ABD" w:rsidRPr="008527B6" w:rsidRDefault="00D34ABD" w:rsidP="00DA4046">
            <w:pPr>
              <w:pStyle w:val="NormalWeb"/>
              <w:spacing w:before="0" w:beforeAutospacing="0" w:after="0" w:afterAutospacing="0"/>
              <w:rPr>
                <w:rFonts w:ascii="Arial" w:hAnsi="Arial" w:cs="Arial"/>
              </w:rPr>
            </w:pPr>
          </w:p>
          <w:p w14:paraId="29C3CC2B" w14:textId="77777777" w:rsidR="00C23F35" w:rsidRPr="008527B6" w:rsidRDefault="00C23F35" w:rsidP="00DA4046">
            <w:pPr>
              <w:pStyle w:val="NormalWeb"/>
              <w:spacing w:before="0" w:beforeAutospacing="0" w:after="0" w:afterAutospacing="0"/>
              <w:rPr>
                <w:rFonts w:ascii="Arial" w:hAnsi="Arial" w:cs="Arial"/>
              </w:rPr>
            </w:pPr>
          </w:p>
          <w:p w14:paraId="5A4F2EE6" w14:textId="77777777" w:rsidR="00C23F35" w:rsidRPr="008527B6" w:rsidRDefault="00C23F35" w:rsidP="00DA4046">
            <w:pPr>
              <w:pStyle w:val="NormalWeb"/>
              <w:spacing w:before="0" w:beforeAutospacing="0" w:after="0" w:afterAutospacing="0"/>
              <w:rPr>
                <w:rFonts w:ascii="Arial" w:hAnsi="Arial" w:cs="Arial"/>
              </w:rPr>
            </w:pPr>
          </w:p>
          <w:p w14:paraId="3480D2CF" w14:textId="577C6583" w:rsidR="0071224B" w:rsidRPr="008527B6" w:rsidRDefault="0071224B" w:rsidP="00DA4046">
            <w:pPr>
              <w:pStyle w:val="NormalWeb"/>
              <w:spacing w:before="0" w:beforeAutospacing="0" w:after="0" w:afterAutospacing="0"/>
              <w:rPr>
                <w:rFonts w:ascii="Arial" w:hAnsi="Arial" w:cs="Arial"/>
              </w:rPr>
            </w:pPr>
            <w:r w:rsidRPr="008527B6">
              <w:rPr>
                <w:rFonts w:ascii="Arial" w:hAnsi="Arial" w:cs="Arial"/>
              </w:rPr>
              <w:t xml:space="preserve">Whatever his personal views (he had been the last operational captain of the aircraft carrier </w:t>
            </w:r>
            <w:r w:rsidRPr="008527B6">
              <w:rPr>
                <w:rStyle w:val="Emphasis"/>
                <w:rFonts w:ascii="Arial" w:hAnsi="Arial" w:cs="Arial"/>
              </w:rPr>
              <w:t>Melbourne)</w:t>
            </w:r>
            <w:r w:rsidRPr="008527B6">
              <w:rPr>
                <w:rFonts w:ascii="Arial" w:hAnsi="Arial" w:cs="Arial"/>
              </w:rPr>
              <w:t xml:space="preserve"> he accepted that there was no prospect of a revival of fixed wing naval aviation and that the RAN had to rebalance itself with that precondition firmly in mind.</w:t>
            </w:r>
          </w:p>
          <w:p w14:paraId="20F55633" w14:textId="77777777" w:rsidR="00DA4046" w:rsidRPr="008527B6" w:rsidRDefault="0071224B" w:rsidP="00DA4046">
            <w:pPr>
              <w:pStyle w:val="NormalWeb"/>
              <w:spacing w:before="0" w:beforeAutospacing="0" w:after="0" w:afterAutospacing="0"/>
              <w:rPr>
                <w:rFonts w:ascii="Arial" w:hAnsi="Arial" w:cs="Arial"/>
              </w:rPr>
            </w:pPr>
            <w:r w:rsidRPr="008527B6">
              <w:rPr>
                <w:rFonts w:ascii="Arial" w:hAnsi="Arial" w:cs="Arial"/>
              </w:rPr>
              <w:t xml:space="preserve">Hudson proved extremely skilful at adapting himself and his plans for the navy to the new strategic constructs which were being developed at the time. He operated effectively at the political level, particularly with the energetic Kim Beazley, and within the bureaucracy. However, his intent throughout was to refashion the Navy with the resources available to create a force that would provide the maximum flexibility to government irrespective of the form strategic policy took. Typical of the debates that took place was whether a 5-inch gun should be fitted in the new Anzac Class frigates. Although more expensive than the originally intended 76mm (3-inch) weapon, the 5-inch gun would give the ships much more operational flexibility, particularly in the naval gun fire support role. The decision to select the bigger gun was triumphantly vindicated by </w:t>
            </w:r>
            <w:r w:rsidRPr="008527B6">
              <w:rPr>
                <w:rStyle w:val="Emphasis"/>
                <w:rFonts w:ascii="Arial" w:hAnsi="Arial" w:cs="Arial"/>
              </w:rPr>
              <w:t>Anzac</w:t>
            </w:r>
            <w:r w:rsidRPr="008527B6">
              <w:rPr>
                <w:rFonts w:ascii="Arial" w:hAnsi="Arial" w:cs="Arial"/>
              </w:rPr>
              <w:t xml:space="preserve"> herself through the gunfire provided to assist the Royal Marines in their assault on the Al </w:t>
            </w:r>
            <w:proofErr w:type="spellStart"/>
            <w:r w:rsidRPr="008527B6">
              <w:rPr>
                <w:rFonts w:ascii="Arial" w:hAnsi="Arial" w:cs="Arial"/>
              </w:rPr>
              <w:t>Faw</w:t>
            </w:r>
            <w:proofErr w:type="spellEnd"/>
            <w:r w:rsidRPr="008527B6">
              <w:rPr>
                <w:rFonts w:ascii="Arial" w:hAnsi="Arial" w:cs="Arial"/>
              </w:rPr>
              <w:t xml:space="preserve"> peninsula Iraq, in 2003. There can be little doubt that the current structure of the RAN and its success in meeting the challenges of the early 21st century owe much to Hudson's foresight.</w:t>
            </w:r>
          </w:p>
          <w:p w14:paraId="3823450A" w14:textId="058B4D7F" w:rsidR="00DA4046" w:rsidRPr="008527B6" w:rsidRDefault="0071224B" w:rsidP="00DA4046">
            <w:pPr>
              <w:pStyle w:val="NormalWeb"/>
              <w:spacing w:before="0" w:beforeAutospacing="0" w:after="0" w:afterAutospacing="0"/>
              <w:rPr>
                <w:rFonts w:ascii="Arial" w:hAnsi="Arial" w:cs="Arial"/>
              </w:rPr>
            </w:pPr>
            <w:r w:rsidRPr="008527B6">
              <w:rPr>
                <w:rFonts w:ascii="Arial" w:hAnsi="Arial" w:cs="Arial"/>
              </w:rPr>
              <w:t xml:space="preserve">Hudson was convinced of the need for active strategic engagement by Australia within South East Asia and the South West Pacific. While he was prepared to accept the Defence of Australia as a force structuring mechanism, particularly if the implications of the distances involved were properly recognised (something that he did not think was necessarily the case on the part of all those involved in strategic planning), he firmly believed that Australia's strategic interests required a much more proactive military - and national security - approach to the region. This was reflected in the Navy's deployment patterns and a developing program of exercises with friendly nations, as well as Hudson's own initiative to complement the US led International Naval </w:t>
            </w:r>
            <w:r w:rsidR="00DA4046" w:rsidRPr="008527B6">
              <w:rPr>
                <w:rFonts w:ascii="Arial" w:hAnsi="Arial" w:cs="Arial"/>
              </w:rPr>
              <w:t xml:space="preserve">Sea </w:t>
            </w:r>
            <w:r w:rsidR="007131C4" w:rsidRPr="008527B6">
              <w:rPr>
                <w:rFonts w:ascii="Arial" w:hAnsi="Arial" w:cs="Arial"/>
              </w:rPr>
              <w:t>Power</w:t>
            </w:r>
            <w:r w:rsidRPr="008527B6">
              <w:rPr>
                <w:rFonts w:ascii="Arial" w:hAnsi="Arial" w:cs="Arial"/>
              </w:rPr>
              <w:t xml:space="preserve"> Symposium at Newport, Rhode Island with a regular Western Pacific Naval Symposium. In this, as in many other areas, Hudson was extremely successful at both supporting government policy and in assisting in its shaping.</w:t>
            </w:r>
          </w:p>
          <w:p w14:paraId="577909D9" w14:textId="3C1C7124" w:rsidR="0071224B" w:rsidRPr="008527B6" w:rsidRDefault="0071224B" w:rsidP="00DA4046">
            <w:pPr>
              <w:pStyle w:val="NormalWeb"/>
              <w:spacing w:before="0" w:beforeAutospacing="0" w:after="0" w:afterAutospacing="0"/>
              <w:rPr>
                <w:rFonts w:ascii="Arial" w:hAnsi="Arial" w:cs="Arial"/>
              </w:rPr>
            </w:pPr>
            <w:r w:rsidRPr="008527B6">
              <w:rPr>
                <w:rFonts w:ascii="Arial" w:hAnsi="Arial" w:cs="Arial"/>
              </w:rPr>
              <w:t>He was insistent that the Navy existed to be one of the readiest and most effective tools for the government to use and it was clear that his period in office marked an increasing confidence on the part of the Government as to the RAN's utility and eagerness to serve. It was certainly increasingly called upon in contingencies - starting with the first Fiji coup in May 1987. The Gulf Crisis of 1990-91 saw the RAN providing the primary ADF response and Hudson worked hard to ensure that the Navy's forces were as well prepared and supported as they could be. He had to operate within the newly developed command arrangements that had given operational authority to the Chief of Defence Force and there were frequent tensions amongst the senior personalities involved. Hudson never wavered from his belief that, as CNS, he was both the person most qualified and the person most appropriate to provide service specific advice to the CDF and, in turn, to the Government.</w:t>
            </w:r>
          </w:p>
          <w:p w14:paraId="754636A5" w14:textId="7ACBE43F" w:rsidR="007131C4" w:rsidRPr="008527B6" w:rsidRDefault="0071224B" w:rsidP="00C23F35">
            <w:pPr>
              <w:pStyle w:val="NormalWeb"/>
              <w:spacing w:before="0" w:beforeAutospacing="0" w:after="0" w:afterAutospacing="0"/>
              <w:rPr>
                <w:rFonts w:ascii="Arial" w:hAnsi="Arial" w:cs="Arial"/>
              </w:rPr>
            </w:pPr>
            <w:r w:rsidRPr="008527B6">
              <w:rPr>
                <w:rFonts w:ascii="Arial" w:hAnsi="Arial" w:cs="Arial"/>
              </w:rPr>
              <w:t xml:space="preserve">Hudson also oversaw many changes in naval personnel. Some he championed himself, such as his efforts to align and integrate the Naval Reserve more efficiently with the Permanent Naval Forces. Other decisions he took more as a response to external pressures and in recognition of the Navy's need to change with society. The most critical of these proved to be the progressive integration of females into the seagoing navy and it was true that he, as with most in authority, did not recognise the profound challenges that this would create for the RAN in coming </w:t>
            </w:r>
            <w:r w:rsidR="007131C4" w:rsidRPr="008527B6">
              <w:rPr>
                <w:rFonts w:ascii="Arial" w:hAnsi="Arial" w:cs="Arial"/>
              </w:rPr>
              <w:t>years. Hudson</w:t>
            </w:r>
            <w:r w:rsidRPr="008527B6">
              <w:rPr>
                <w:rFonts w:ascii="Arial" w:hAnsi="Arial" w:cs="Arial"/>
              </w:rPr>
              <w:t xml:space="preserve"> had some obvious wins. The RAN's 75th Anniversary celebrations in 1986 were an extraordinary success, particularly the Fleet Review staged in Sydney Harbour. The navy's </w:t>
            </w:r>
            <w:r w:rsidR="007131C4" w:rsidRPr="008527B6">
              <w:rPr>
                <w:rFonts w:ascii="Arial" w:hAnsi="Arial" w:cs="Arial"/>
              </w:rPr>
              <w:t>yearlong</w:t>
            </w:r>
            <w:r w:rsidRPr="008527B6">
              <w:rPr>
                <w:rFonts w:ascii="Arial" w:hAnsi="Arial" w:cs="Arial"/>
              </w:rPr>
              <w:t xml:space="preserve"> effort to re-engage with Australian’s </w:t>
            </w:r>
            <w:proofErr w:type="gramStart"/>
            <w:r w:rsidRPr="008527B6">
              <w:rPr>
                <w:rFonts w:ascii="Arial" w:hAnsi="Arial" w:cs="Arial"/>
              </w:rPr>
              <w:t>as a whole paid</w:t>
            </w:r>
            <w:proofErr w:type="gramEnd"/>
            <w:r w:rsidRPr="008527B6">
              <w:rPr>
                <w:rFonts w:ascii="Arial" w:hAnsi="Arial" w:cs="Arial"/>
              </w:rPr>
              <w:t xml:space="preserve"> immediate dividends in the consolidation of national support and in recruiting. </w:t>
            </w:r>
          </w:p>
          <w:p w14:paraId="7B002D8F" w14:textId="77777777" w:rsidR="007131C4" w:rsidRPr="008527B6" w:rsidRDefault="007131C4" w:rsidP="00C23F35">
            <w:pPr>
              <w:pStyle w:val="NormalWeb"/>
              <w:spacing w:before="0" w:beforeAutospacing="0" w:after="0" w:afterAutospacing="0"/>
              <w:rPr>
                <w:rFonts w:ascii="Arial" w:hAnsi="Arial" w:cs="Arial"/>
              </w:rPr>
            </w:pPr>
          </w:p>
          <w:p w14:paraId="43B7E854" w14:textId="77777777" w:rsidR="007131C4" w:rsidRPr="008527B6" w:rsidRDefault="007131C4" w:rsidP="00C23F35">
            <w:pPr>
              <w:pStyle w:val="NormalWeb"/>
              <w:spacing w:before="0" w:beforeAutospacing="0" w:after="0" w:afterAutospacing="0"/>
              <w:rPr>
                <w:rFonts w:ascii="Arial" w:hAnsi="Arial" w:cs="Arial"/>
              </w:rPr>
            </w:pPr>
          </w:p>
          <w:p w14:paraId="5BCC7724" w14:textId="77777777" w:rsidR="007131C4" w:rsidRPr="008527B6" w:rsidRDefault="0071224B" w:rsidP="007131C4">
            <w:pPr>
              <w:pStyle w:val="NormalWeb"/>
              <w:spacing w:before="0" w:beforeAutospacing="0" w:after="0" w:afterAutospacing="0"/>
              <w:rPr>
                <w:rFonts w:ascii="Arial" w:hAnsi="Arial" w:cs="Arial"/>
              </w:rPr>
            </w:pPr>
            <w:r w:rsidRPr="008527B6">
              <w:rPr>
                <w:rFonts w:ascii="Arial" w:hAnsi="Arial" w:cs="Arial"/>
              </w:rPr>
              <w:t>The review itself set a standard for major national events that still applies. A fall and a broken hip meant that Hudson played a much less active role in the Bicentenary celebrations in 1988, but he ensured that the Navy took as prominent as part as possible.</w:t>
            </w:r>
          </w:p>
          <w:p w14:paraId="7782E144" w14:textId="77777777" w:rsidR="007131C4" w:rsidRPr="008527B6" w:rsidRDefault="0071224B" w:rsidP="007131C4">
            <w:pPr>
              <w:pStyle w:val="NormalWeb"/>
              <w:spacing w:before="0" w:beforeAutospacing="0" w:after="0" w:afterAutospacing="0"/>
              <w:rPr>
                <w:rFonts w:ascii="Arial" w:hAnsi="Arial" w:cs="Arial"/>
              </w:rPr>
            </w:pPr>
            <w:r w:rsidRPr="008527B6">
              <w:rPr>
                <w:rFonts w:ascii="Arial" w:hAnsi="Arial" w:cs="Arial"/>
              </w:rPr>
              <w:t>During his naval service, Mike Hudson presented a formidable and austere visage to the outside world and he did not suffer fools gladly. His real sentiments in complex situations were not often well understood, particularly the case in Navy Office, where the systems and attitudes which had operated under the old collective arrangements of the Naval Board had yet to properly consolidate under the new system which gave much greater internal primacy to the Chief of Naval Staff. He faced some unnecessary, if not self-indulgent resistance to his intent, which caused him justifiable irritation, but it was also true that he sometimes confused legitimate debate for dissent. He delegated effectively to people he trusted, but, in the event of a dispute or a mistaken assessment on his part, it was always important for his subordinates to give him space and time to change his own mind in his own way.</w:t>
            </w:r>
          </w:p>
          <w:p w14:paraId="249FC830" w14:textId="77777777" w:rsidR="007131C4" w:rsidRPr="008527B6" w:rsidRDefault="0071224B" w:rsidP="007131C4">
            <w:pPr>
              <w:pStyle w:val="NormalWeb"/>
              <w:spacing w:before="0" w:beforeAutospacing="0" w:after="0" w:afterAutospacing="0"/>
              <w:rPr>
                <w:rFonts w:ascii="Arial" w:hAnsi="Arial" w:cs="Arial"/>
              </w:rPr>
            </w:pPr>
            <w:r w:rsidRPr="008527B6">
              <w:rPr>
                <w:rFonts w:ascii="Arial" w:hAnsi="Arial" w:cs="Arial"/>
              </w:rPr>
              <w:t>Hudson also disliked much about the way he had to operate within the Department of Defence to be a successful CNS and he kept his own counsel over many of the decisions that he had to accept and implement in his six years at the top - to the extent that many thought that he had supported some externally imposed measured which he in fact fundamentally opposed and which he had fought strenuously against within the Defence system. He was probably seen by some as too strong an advocate of the Navy and of the authority of the Services and their Chiefs of Staff for he was not selected to be the Chief of Defence Force. In many ways, however, he achieved the ideal of the loyal servant of the government and public. He took responsibility and he wore it well, but there was a price.</w:t>
            </w:r>
          </w:p>
          <w:p w14:paraId="1FEC0A77" w14:textId="35B61065" w:rsidR="0071224B" w:rsidRPr="008527B6" w:rsidRDefault="0071224B" w:rsidP="007131C4">
            <w:pPr>
              <w:pStyle w:val="NormalWeb"/>
              <w:spacing w:before="0" w:beforeAutospacing="0" w:after="0" w:afterAutospacing="0"/>
              <w:rPr>
                <w:rFonts w:ascii="Arial" w:hAnsi="Arial" w:cs="Arial"/>
              </w:rPr>
            </w:pPr>
            <w:r w:rsidRPr="008527B6">
              <w:rPr>
                <w:rFonts w:ascii="Arial" w:hAnsi="Arial" w:cs="Arial"/>
              </w:rPr>
              <w:t>Hudson lacked the affability or common touch of some of his contemporaries, although he possessed a dry humour and a sense of the ridiculous that could sometimes be roused, particularly if his wife Carla was present. His fairness and consistency, as well as his extraordinary practical competence made him a greatly respected commander at sea as well as an effective officer ashore. Those who were close enough to him in his administrative roles soon came to realise his fundamental humanity and he was always good - and frequently forbearing - to the young. Above all, he cared deeply for those who served with him and for the welfare of the Navy as a whole and this was reflected in the attention that he devoted to many individual cases - generally without publicity or fanfare. His essential kindness and concern for others became much more obvious after his retirement and organisations such as the Naval Association of Australia received much support from him.</w:t>
            </w:r>
          </w:p>
          <w:p w14:paraId="44C50656" w14:textId="77777777" w:rsidR="007131C4" w:rsidRPr="008527B6" w:rsidRDefault="0071224B" w:rsidP="007131C4">
            <w:pPr>
              <w:pStyle w:val="NormalWeb"/>
              <w:spacing w:before="0" w:beforeAutospacing="0" w:after="0" w:afterAutospacing="0"/>
              <w:rPr>
                <w:rFonts w:ascii="Arial" w:hAnsi="Arial" w:cs="Arial"/>
              </w:rPr>
            </w:pPr>
            <w:r w:rsidRPr="008527B6">
              <w:rPr>
                <w:rFonts w:ascii="Arial" w:hAnsi="Arial" w:cs="Arial"/>
              </w:rPr>
              <w:t>Retirement came in 1991, with the special recognition of promotion to full Admiral, a gracious gesture on the part of a grateful government. He was created an Officer in the Order of Australia in 1985 and promoted to Companion in 1987. Mike and Carla Hudson retired to the country, while maintaining a base in Sydney. He proved a very successful breeder of cattle and an energetic farm manager until his decision to sell up and spend more time in Sydney and at a much smaller property in Kangaroo Valley.</w:t>
            </w:r>
          </w:p>
          <w:p w14:paraId="48AC21D6" w14:textId="66A43653" w:rsidR="0071224B" w:rsidRPr="008527B6" w:rsidRDefault="0071224B" w:rsidP="007131C4">
            <w:pPr>
              <w:pStyle w:val="NormalWeb"/>
              <w:spacing w:before="0" w:beforeAutospacing="0" w:after="0" w:afterAutospacing="0"/>
              <w:rPr>
                <w:rFonts w:ascii="Arial" w:hAnsi="Arial" w:cs="Arial"/>
              </w:rPr>
            </w:pPr>
            <w:r w:rsidRPr="008527B6">
              <w:rPr>
                <w:rFonts w:ascii="Arial" w:hAnsi="Arial" w:cs="Arial"/>
              </w:rPr>
              <w:t xml:space="preserve">While he was always ready with advice and </w:t>
            </w:r>
            <w:r w:rsidR="007131C4" w:rsidRPr="008527B6">
              <w:rPr>
                <w:rFonts w:ascii="Arial" w:hAnsi="Arial" w:cs="Arial"/>
              </w:rPr>
              <w:t>counsel,</w:t>
            </w:r>
            <w:r w:rsidRPr="008527B6">
              <w:rPr>
                <w:rFonts w:ascii="Arial" w:hAnsi="Arial" w:cs="Arial"/>
              </w:rPr>
              <w:t> he did not force himself on the contemporary Navy. He limited his direct involvement in naval affairs, particularly during the term of his immediate successor, Vice Admiral Ian MacDougal, but, in addition to his Naval Association and other charitable work, he took on part time posts such as the chair of the Antarctic and Southern Ocean Cooperative Research Centre.</w:t>
            </w:r>
          </w:p>
          <w:p w14:paraId="0E9AF71F" w14:textId="77777777" w:rsidR="0071224B" w:rsidRPr="008527B6" w:rsidRDefault="0071224B" w:rsidP="0071224B">
            <w:pPr>
              <w:pStyle w:val="NormalWeb"/>
              <w:rPr>
                <w:rFonts w:ascii="Arial" w:hAnsi="Arial" w:cs="Arial"/>
              </w:rPr>
            </w:pPr>
            <w:r w:rsidRPr="008527B6">
              <w:rPr>
                <w:rFonts w:ascii="Arial" w:hAnsi="Arial" w:cs="Arial"/>
              </w:rPr>
              <w:t>In his last few years, supported by Carla and his sons, he fought a valiant battle against lymphatic cancer. Admiral Michael Hudson passed away on 27 February 2005 at the age of 71.</w:t>
            </w:r>
          </w:p>
          <w:p w14:paraId="359CBF06" w14:textId="77777777" w:rsidR="007131C4" w:rsidRPr="008527B6" w:rsidRDefault="007131C4" w:rsidP="0028215E">
            <w:pPr>
              <w:jc w:val="center"/>
              <w:rPr>
                <w:rFonts w:ascii="Arial" w:hAnsi="Arial" w:cs="Arial"/>
                <w:b/>
                <w:bCs/>
                <w:sz w:val="24"/>
                <w:szCs w:val="24"/>
              </w:rPr>
            </w:pPr>
          </w:p>
          <w:p w14:paraId="21ACF7DA" w14:textId="5590F891" w:rsidR="0071224B" w:rsidRPr="008527B6" w:rsidRDefault="0028215E" w:rsidP="0028215E">
            <w:pPr>
              <w:jc w:val="center"/>
              <w:rPr>
                <w:rFonts w:ascii="Arial" w:hAnsi="Arial" w:cs="Arial"/>
                <w:b/>
                <w:bCs/>
                <w:sz w:val="24"/>
                <w:szCs w:val="24"/>
              </w:rPr>
            </w:pPr>
            <w:r w:rsidRPr="008527B6">
              <w:rPr>
                <w:rFonts w:ascii="Arial" w:hAnsi="Arial" w:cs="Arial"/>
                <w:b/>
                <w:bCs/>
                <w:sz w:val="24"/>
                <w:szCs w:val="24"/>
              </w:rPr>
              <w:t>NAVAL BATTLES</w:t>
            </w:r>
          </w:p>
          <w:p w14:paraId="6E971E5A" w14:textId="404F56A1" w:rsidR="008339D2" w:rsidRPr="008527B6" w:rsidRDefault="008339D2" w:rsidP="00C23F35">
            <w:pPr>
              <w:pStyle w:val="NormalWeb"/>
              <w:spacing w:before="0" w:beforeAutospacing="0" w:after="0" w:afterAutospacing="0"/>
              <w:rPr>
                <w:rFonts w:ascii="Arial" w:hAnsi="Arial" w:cs="Arial"/>
              </w:rPr>
            </w:pPr>
            <w:r w:rsidRPr="008527B6">
              <w:rPr>
                <w:rFonts w:ascii="Arial" w:hAnsi="Arial" w:cs="Arial"/>
              </w:rPr>
              <w:t xml:space="preserve">The </w:t>
            </w:r>
            <w:r w:rsidRPr="008527B6">
              <w:rPr>
                <w:rFonts w:ascii="Arial" w:hAnsi="Arial" w:cs="Arial"/>
                <w:b/>
                <w:bCs/>
              </w:rPr>
              <w:t>Battle of the Philippine Sea</w:t>
            </w:r>
            <w:r w:rsidRPr="008527B6">
              <w:rPr>
                <w:rFonts w:ascii="Arial" w:hAnsi="Arial" w:cs="Arial"/>
              </w:rPr>
              <w:t xml:space="preserve"> (June 19–20, 1944) was a major naval battle of </w:t>
            </w:r>
            <w:hyperlink r:id="rId17" w:tooltip="World War II" w:history="1">
              <w:r w:rsidRPr="008527B6">
                <w:rPr>
                  <w:rStyle w:val="Hyperlink"/>
                  <w:rFonts w:ascii="Arial" w:hAnsi="Arial" w:cs="Arial"/>
                  <w:color w:val="auto"/>
                  <w:u w:val="none"/>
                </w:rPr>
                <w:t>World War II</w:t>
              </w:r>
            </w:hyperlink>
            <w:r w:rsidRPr="008527B6">
              <w:rPr>
                <w:rFonts w:ascii="Arial" w:hAnsi="Arial" w:cs="Arial"/>
              </w:rPr>
              <w:t xml:space="preserve"> that eliminated the </w:t>
            </w:r>
            <w:hyperlink r:id="rId18" w:tooltip="Imperial Japanese Navy" w:history="1">
              <w:r w:rsidRPr="008527B6">
                <w:rPr>
                  <w:rStyle w:val="Hyperlink"/>
                  <w:rFonts w:ascii="Arial" w:hAnsi="Arial" w:cs="Arial"/>
                  <w:color w:val="auto"/>
                  <w:u w:val="none"/>
                </w:rPr>
                <w:t>Imperial Japanese Navy</w:t>
              </w:r>
            </w:hyperlink>
            <w:r w:rsidRPr="008527B6">
              <w:rPr>
                <w:rFonts w:ascii="Arial" w:hAnsi="Arial" w:cs="Arial"/>
              </w:rPr>
              <w:t xml:space="preserve">'s ability to conduct large-scale carrier actions. It took place during the United States' amphibious invasion of the </w:t>
            </w:r>
            <w:hyperlink r:id="rId19" w:tooltip="Mariana Islands" w:history="1">
              <w:r w:rsidRPr="008527B6">
                <w:rPr>
                  <w:rStyle w:val="Hyperlink"/>
                  <w:rFonts w:ascii="Arial" w:hAnsi="Arial" w:cs="Arial"/>
                  <w:color w:val="auto"/>
                  <w:u w:val="none"/>
                </w:rPr>
                <w:t>Mariana Islands</w:t>
              </w:r>
            </w:hyperlink>
            <w:r w:rsidRPr="008527B6">
              <w:rPr>
                <w:rFonts w:ascii="Arial" w:hAnsi="Arial" w:cs="Arial"/>
              </w:rPr>
              <w:t xml:space="preserve"> during the </w:t>
            </w:r>
            <w:hyperlink r:id="rId20" w:tooltip="Pacific War" w:history="1">
              <w:r w:rsidRPr="008527B6">
                <w:rPr>
                  <w:rStyle w:val="Hyperlink"/>
                  <w:rFonts w:ascii="Arial" w:hAnsi="Arial" w:cs="Arial"/>
                  <w:color w:val="auto"/>
                  <w:u w:val="none"/>
                </w:rPr>
                <w:t>Pacific War</w:t>
              </w:r>
            </w:hyperlink>
            <w:r w:rsidRPr="008527B6">
              <w:rPr>
                <w:rFonts w:ascii="Arial" w:hAnsi="Arial" w:cs="Arial"/>
              </w:rPr>
              <w:t xml:space="preserve">. The battle was the last of five major "carrier-versus-carrier" engagements between American and Japanese naval forces, and pitted elements of the </w:t>
            </w:r>
            <w:hyperlink r:id="rId21" w:tooltip="United States Navy" w:history="1">
              <w:r w:rsidRPr="008527B6">
                <w:rPr>
                  <w:rStyle w:val="Hyperlink"/>
                  <w:rFonts w:ascii="Arial" w:hAnsi="Arial" w:cs="Arial"/>
                  <w:color w:val="auto"/>
                  <w:u w:val="none"/>
                </w:rPr>
                <w:t>United States Navy</w:t>
              </w:r>
            </w:hyperlink>
            <w:r w:rsidRPr="008527B6">
              <w:rPr>
                <w:rFonts w:ascii="Arial" w:hAnsi="Arial" w:cs="Arial"/>
              </w:rPr>
              <w:t xml:space="preserve">'s </w:t>
            </w:r>
            <w:hyperlink r:id="rId22" w:tooltip="United States Fifth Fleet" w:history="1">
              <w:r w:rsidRPr="008527B6">
                <w:rPr>
                  <w:rStyle w:val="Hyperlink"/>
                  <w:rFonts w:ascii="Arial" w:hAnsi="Arial" w:cs="Arial"/>
                  <w:color w:val="auto"/>
                  <w:u w:val="none"/>
                </w:rPr>
                <w:t>Fifth Fleet</w:t>
              </w:r>
            </w:hyperlink>
            <w:r w:rsidRPr="008527B6">
              <w:rPr>
                <w:rFonts w:ascii="Arial" w:hAnsi="Arial" w:cs="Arial"/>
              </w:rPr>
              <w:t xml:space="preserve"> against ships and aircraft of the Imperial Japanese Navy's </w:t>
            </w:r>
            <w:hyperlink r:id="rId23" w:tooltip="1st Mobile Fleet (Imperial Japanese Navy)" w:history="1">
              <w:r w:rsidRPr="008527B6">
                <w:rPr>
                  <w:rStyle w:val="Hyperlink"/>
                  <w:rFonts w:ascii="Arial" w:hAnsi="Arial" w:cs="Arial"/>
                  <w:color w:val="auto"/>
                  <w:u w:val="none"/>
                </w:rPr>
                <w:t>Mobile Fleet</w:t>
              </w:r>
            </w:hyperlink>
            <w:r w:rsidRPr="008527B6">
              <w:rPr>
                <w:rFonts w:ascii="Arial" w:hAnsi="Arial" w:cs="Arial"/>
              </w:rPr>
              <w:t xml:space="preserve"> and nearby island garrisons. This was the largest carrier-to-carrier battle in history, involving 24 aircraft carriers, deploying roughly 1,350 carrier-based aircraft. </w:t>
            </w:r>
          </w:p>
          <w:p w14:paraId="55B4550A" w14:textId="64D7ADCA" w:rsidR="00AD1416" w:rsidRPr="008527B6" w:rsidRDefault="008339D2" w:rsidP="00AD1416">
            <w:pPr>
              <w:pStyle w:val="NormalWeb"/>
              <w:spacing w:before="0" w:beforeAutospacing="0" w:after="0" w:afterAutospacing="0"/>
              <w:rPr>
                <w:rFonts w:ascii="Arial" w:hAnsi="Arial" w:cs="Arial"/>
              </w:rPr>
            </w:pPr>
            <w:r w:rsidRPr="008527B6">
              <w:rPr>
                <w:rFonts w:ascii="Arial" w:hAnsi="Arial" w:cs="Arial"/>
              </w:rPr>
              <w:t xml:space="preserve">The aerial part of the battle was nicknamed the </w:t>
            </w:r>
            <w:r w:rsidRPr="008527B6">
              <w:rPr>
                <w:rFonts w:ascii="Arial" w:hAnsi="Arial" w:cs="Arial"/>
                <w:b/>
                <w:bCs/>
              </w:rPr>
              <w:t>Great Marianas Turkey Shoot</w:t>
            </w:r>
            <w:r w:rsidRPr="008527B6">
              <w:rPr>
                <w:rFonts w:ascii="Arial" w:hAnsi="Arial" w:cs="Arial"/>
              </w:rPr>
              <w:t xml:space="preserve"> by American aviators for the severely disproportional loss ratio inflicted upon Japanese aircraft by American pilots and anti-aircraft gunners. During a debriefing after the first two air battles, a pilot from </w:t>
            </w:r>
            <w:hyperlink r:id="rId24" w:tooltip="USS Lexington (CV-16)" w:history="1">
              <w:r w:rsidRPr="008527B6">
                <w:rPr>
                  <w:rStyle w:val="Hyperlink"/>
                  <w:rFonts w:ascii="Arial" w:hAnsi="Arial" w:cs="Arial"/>
                  <w:color w:val="auto"/>
                  <w:u w:val="none"/>
                </w:rPr>
                <w:t>USS </w:t>
              </w:r>
              <w:r w:rsidRPr="008527B6">
                <w:rPr>
                  <w:rStyle w:val="Hyperlink"/>
                  <w:rFonts w:ascii="Arial" w:hAnsi="Arial" w:cs="Arial"/>
                  <w:i/>
                  <w:iCs/>
                  <w:color w:val="auto"/>
                  <w:u w:val="none"/>
                </w:rPr>
                <w:t>Lexington</w:t>
              </w:r>
            </w:hyperlink>
            <w:r w:rsidRPr="008527B6">
              <w:rPr>
                <w:rFonts w:ascii="Arial" w:hAnsi="Arial" w:cs="Arial"/>
              </w:rPr>
              <w:t xml:space="preserve"> remarked "Why, hell, it was just like an old-time turkey shoot down home!" The outcome is generally attributed to American improvements in training, tactics, technology (including the top-secret anti-aircraft </w:t>
            </w:r>
            <w:hyperlink r:id="rId25" w:tooltip="Proximity fuze" w:history="1">
              <w:r w:rsidRPr="00506EB1">
                <w:rPr>
                  <w:rStyle w:val="Hyperlink"/>
                  <w:rFonts w:ascii="Arial" w:hAnsi="Arial" w:cs="Arial"/>
                  <w:color w:val="auto"/>
                  <w:u w:val="none"/>
                </w:rPr>
                <w:t>proximity</w:t>
              </w:r>
              <w:r w:rsidRPr="008527B6">
                <w:rPr>
                  <w:rStyle w:val="Hyperlink"/>
                  <w:rFonts w:ascii="Arial" w:hAnsi="Arial" w:cs="Arial"/>
                  <w:color w:val="auto"/>
                </w:rPr>
                <w:t xml:space="preserve"> </w:t>
              </w:r>
              <w:r w:rsidR="00506EB1" w:rsidRPr="00506EB1">
                <w:rPr>
                  <w:rStyle w:val="Hyperlink"/>
                  <w:rFonts w:ascii="Arial" w:hAnsi="Arial" w:cs="Arial"/>
                  <w:color w:val="auto"/>
                  <w:u w:val="none"/>
                </w:rPr>
                <w:t>fuse</w:t>
              </w:r>
            </w:hyperlink>
            <w:r w:rsidRPr="008527B6">
              <w:rPr>
                <w:rFonts w:ascii="Arial" w:hAnsi="Arial" w:cs="Arial"/>
                <w:u w:val="single"/>
              </w:rPr>
              <w:t>)</w:t>
            </w:r>
            <w:r w:rsidRPr="008527B6">
              <w:rPr>
                <w:rFonts w:ascii="Arial" w:hAnsi="Arial" w:cs="Arial"/>
              </w:rPr>
              <w:t>, and ship and aircraft design.</w:t>
            </w:r>
          </w:p>
          <w:p w14:paraId="281FF908" w14:textId="524EA9A8" w:rsidR="008339D2" w:rsidRPr="008527B6" w:rsidRDefault="008339D2" w:rsidP="00AD1416">
            <w:pPr>
              <w:pStyle w:val="NormalWeb"/>
              <w:spacing w:before="0" w:beforeAutospacing="0" w:after="0" w:afterAutospacing="0"/>
              <w:rPr>
                <w:rFonts w:ascii="Arial" w:hAnsi="Arial" w:cs="Arial"/>
              </w:rPr>
            </w:pPr>
            <w:proofErr w:type="gramStart"/>
            <w:r w:rsidRPr="008527B6">
              <w:rPr>
                <w:rFonts w:ascii="Arial" w:hAnsi="Arial" w:cs="Arial"/>
              </w:rPr>
              <w:t>During the course of</w:t>
            </w:r>
            <w:proofErr w:type="gramEnd"/>
            <w:r w:rsidRPr="008527B6">
              <w:rPr>
                <w:rFonts w:ascii="Arial" w:hAnsi="Arial" w:cs="Arial"/>
              </w:rPr>
              <w:t xml:space="preserve"> the battle, American submarines torpedoed and sank two of the largest Japanese fleet carriers taking part in the </w:t>
            </w:r>
            <w:r w:rsidR="00506EB1" w:rsidRPr="008527B6">
              <w:rPr>
                <w:rFonts w:ascii="Arial" w:hAnsi="Arial" w:cs="Arial"/>
              </w:rPr>
              <w:t>battle. The</w:t>
            </w:r>
            <w:r w:rsidRPr="008527B6">
              <w:rPr>
                <w:rFonts w:ascii="Arial" w:hAnsi="Arial" w:cs="Arial"/>
              </w:rPr>
              <w:t xml:space="preserve"> American carriers launched a protracted strike, sinking one light carrier and damaging other ships, but most of the American aircraft returning to their carriers ran low on fuel as night fell. 80 American planes were lost. Although at the time, the battle appeared to be a missed opportunity to destroy the Japanese fleet, the Imperial Japanese Navy had lost the bulk of its carrier air strength and would never recover.</w:t>
            </w:r>
          </w:p>
          <w:p w14:paraId="1CCC5E10" w14:textId="77777777" w:rsidR="00D34ABD" w:rsidRPr="008527B6" w:rsidRDefault="008339D2" w:rsidP="00AD1416">
            <w:pPr>
              <w:pStyle w:val="Heading3"/>
              <w:spacing w:before="0" w:beforeAutospacing="0" w:after="0" w:afterAutospacing="0"/>
              <w:outlineLvl w:val="2"/>
              <w:rPr>
                <w:rStyle w:val="mw-headline"/>
                <w:rFonts w:ascii="Arial" w:hAnsi="Arial" w:cs="Arial"/>
                <w:sz w:val="24"/>
                <w:szCs w:val="24"/>
              </w:rPr>
            </w:pPr>
            <w:r w:rsidRPr="008527B6">
              <w:rPr>
                <w:rStyle w:val="mw-headline"/>
                <w:rFonts w:ascii="Arial" w:hAnsi="Arial" w:cs="Arial"/>
                <w:sz w:val="24"/>
                <w:szCs w:val="24"/>
              </w:rPr>
              <w:t>IJN plan for a decisive battle</w:t>
            </w:r>
          </w:p>
          <w:p w14:paraId="4FA9AE96" w14:textId="30CA65BA" w:rsidR="00D34ABD" w:rsidRPr="008527B6" w:rsidRDefault="008339D2" w:rsidP="00AD1416">
            <w:pPr>
              <w:pStyle w:val="Heading3"/>
              <w:spacing w:before="0" w:beforeAutospacing="0" w:after="0" w:afterAutospacing="0"/>
              <w:outlineLvl w:val="2"/>
              <w:rPr>
                <w:rFonts w:ascii="Arial" w:hAnsi="Arial" w:cs="Arial"/>
                <w:b w:val="0"/>
                <w:bCs w:val="0"/>
                <w:sz w:val="24"/>
                <w:szCs w:val="24"/>
              </w:rPr>
            </w:pPr>
            <w:r w:rsidRPr="008527B6">
              <w:rPr>
                <w:rFonts w:ascii="Arial" w:hAnsi="Arial" w:cs="Arial"/>
                <w:b w:val="0"/>
                <w:bCs w:val="0"/>
                <w:sz w:val="24"/>
                <w:szCs w:val="24"/>
              </w:rPr>
              <w:t xml:space="preserve">From the very start of the conflict in December 1941, the Japanese war plan had been to inflict such severe and painful losses on the US military that its public would become war weary and the American government would be convinced to </w:t>
            </w:r>
            <w:hyperlink r:id="rId26" w:tooltip="Suing for peace" w:history="1">
              <w:r w:rsidRPr="008527B6">
                <w:rPr>
                  <w:rStyle w:val="Hyperlink"/>
                  <w:rFonts w:ascii="Arial" w:hAnsi="Arial" w:cs="Arial"/>
                  <w:b w:val="0"/>
                  <w:bCs w:val="0"/>
                  <w:color w:val="auto"/>
                  <w:sz w:val="24"/>
                  <w:szCs w:val="24"/>
                  <w:u w:val="none"/>
                </w:rPr>
                <w:t>sue for peace</w:t>
              </w:r>
            </w:hyperlink>
            <w:r w:rsidRPr="008527B6">
              <w:rPr>
                <w:rFonts w:ascii="Arial" w:hAnsi="Arial" w:cs="Arial"/>
                <w:b w:val="0"/>
                <w:bCs w:val="0"/>
                <w:sz w:val="24"/>
                <w:szCs w:val="24"/>
              </w:rPr>
              <w:t xml:space="preserve"> and allow Japan to keep her conquests in east and southeast Asia. </w:t>
            </w:r>
          </w:p>
          <w:p w14:paraId="44EF12F9" w14:textId="77777777" w:rsidR="00C23F35" w:rsidRPr="008527B6" w:rsidRDefault="008339D2" w:rsidP="00C23F35">
            <w:pPr>
              <w:pStyle w:val="Heading3"/>
              <w:spacing w:before="0" w:beforeAutospacing="0" w:after="0" w:afterAutospacing="0"/>
              <w:outlineLvl w:val="2"/>
              <w:rPr>
                <w:rFonts w:ascii="Arial" w:hAnsi="Arial" w:cs="Arial"/>
                <w:b w:val="0"/>
                <w:bCs w:val="0"/>
                <w:sz w:val="24"/>
                <w:szCs w:val="24"/>
              </w:rPr>
            </w:pPr>
            <w:r w:rsidRPr="008527B6">
              <w:rPr>
                <w:rFonts w:ascii="Arial" w:hAnsi="Arial" w:cs="Arial"/>
                <w:b w:val="0"/>
                <w:bCs w:val="0"/>
                <w:sz w:val="24"/>
                <w:szCs w:val="24"/>
              </w:rPr>
              <w:t xml:space="preserve">Though at a numerical disadvantage from the outset, and a growing industrial disadvantage, the Japanese high command believed that it could orchestrate a single, </w:t>
            </w:r>
            <w:hyperlink r:id="rId27" w:tooltip="Decisive victory" w:history="1">
              <w:r w:rsidRPr="008527B6">
                <w:rPr>
                  <w:rStyle w:val="Hyperlink"/>
                  <w:rFonts w:ascii="Arial" w:hAnsi="Arial" w:cs="Arial"/>
                  <w:b w:val="0"/>
                  <w:bCs w:val="0"/>
                  <w:color w:val="auto"/>
                  <w:sz w:val="24"/>
                  <w:szCs w:val="24"/>
                  <w:u w:val="none"/>
                </w:rPr>
                <w:t>decisive engagement</w:t>
              </w:r>
            </w:hyperlink>
            <w:r w:rsidRPr="008527B6">
              <w:rPr>
                <w:rFonts w:ascii="Arial" w:hAnsi="Arial" w:cs="Arial"/>
                <w:b w:val="0"/>
                <w:bCs w:val="0"/>
                <w:sz w:val="24"/>
                <w:szCs w:val="24"/>
              </w:rPr>
              <w:t xml:space="preserve">, known as the </w:t>
            </w:r>
            <w:hyperlink r:id="rId28" w:tooltip="Kantai Kessen" w:history="1">
              <w:proofErr w:type="spellStart"/>
              <w:r w:rsidRPr="008527B6">
                <w:rPr>
                  <w:rStyle w:val="Hyperlink"/>
                  <w:rFonts w:ascii="Arial" w:hAnsi="Arial" w:cs="Arial"/>
                  <w:b w:val="0"/>
                  <w:bCs w:val="0"/>
                  <w:i/>
                  <w:iCs/>
                  <w:color w:val="auto"/>
                  <w:sz w:val="24"/>
                  <w:szCs w:val="24"/>
                  <w:u w:val="none"/>
                </w:rPr>
                <w:t>Kantai</w:t>
              </w:r>
              <w:proofErr w:type="spellEnd"/>
              <w:r w:rsidRPr="008527B6">
                <w:rPr>
                  <w:rStyle w:val="Hyperlink"/>
                  <w:rFonts w:ascii="Arial" w:hAnsi="Arial" w:cs="Arial"/>
                  <w:b w:val="0"/>
                  <w:bCs w:val="0"/>
                  <w:i/>
                  <w:iCs/>
                  <w:color w:val="auto"/>
                  <w:sz w:val="24"/>
                  <w:szCs w:val="24"/>
                  <w:u w:val="none"/>
                </w:rPr>
                <w:t xml:space="preserve"> </w:t>
              </w:r>
              <w:proofErr w:type="spellStart"/>
              <w:r w:rsidRPr="008527B6">
                <w:rPr>
                  <w:rStyle w:val="Hyperlink"/>
                  <w:rFonts w:ascii="Arial" w:hAnsi="Arial" w:cs="Arial"/>
                  <w:b w:val="0"/>
                  <w:bCs w:val="0"/>
                  <w:i/>
                  <w:iCs/>
                  <w:color w:val="auto"/>
                  <w:sz w:val="24"/>
                  <w:szCs w:val="24"/>
                  <w:u w:val="none"/>
                </w:rPr>
                <w:t>Kessen</w:t>
              </w:r>
              <w:proofErr w:type="spellEnd"/>
            </w:hyperlink>
            <w:r w:rsidRPr="008527B6">
              <w:rPr>
                <w:rFonts w:ascii="Arial" w:hAnsi="Arial" w:cs="Arial"/>
                <w:b w:val="0"/>
                <w:bCs w:val="0"/>
                <w:sz w:val="24"/>
                <w:szCs w:val="24"/>
              </w:rPr>
              <w:t xml:space="preserve"> strategy, and that it would allow them to defeat the Americans. Admiral </w:t>
            </w:r>
            <w:hyperlink r:id="rId29" w:tooltip="Isoroku Yamamoto" w:history="1">
              <w:proofErr w:type="spellStart"/>
              <w:r w:rsidRPr="008527B6">
                <w:rPr>
                  <w:rStyle w:val="Hyperlink"/>
                  <w:rFonts w:ascii="Arial" w:hAnsi="Arial" w:cs="Arial"/>
                  <w:b w:val="0"/>
                  <w:bCs w:val="0"/>
                  <w:color w:val="auto"/>
                  <w:sz w:val="24"/>
                  <w:szCs w:val="24"/>
                  <w:u w:val="none"/>
                </w:rPr>
                <w:t>Isoroku</w:t>
              </w:r>
              <w:proofErr w:type="spellEnd"/>
              <w:r w:rsidRPr="008527B6">
                <w:rPr>
                  <w:rStyle w:val="Hyperlink"/>
                  <w:rFonts w:ascii="Arial" w:hAnsi="Arial" w:cs="Arial"/>
                  <w:b w:val="0"/>
                  <w:bCs w:val="0"/>
                  <w:color w:val="auto"/>
                  <w:sz w:val="24"/>
                  <w:szCs w:val="24"/>
                  <w:u w:val="none"/>
                </w:rPr>
                <w:t xml:space="preserve"> Yamamoto</w:t>
              </w:r>
            </w:hyperlink>
            <w:r w:rsidRPr="008527B6">
              <w:rPr>
                <w:rFonts w:ascii="Arial" w:hAnsi="Arial" w:cs="Arial"/>
                <w:b w:val="0"/>
                <w:bCs w:val="0"/>
                <w:sz w:val="24"/>
                <w:szCs w:val="24"/>
              </w:rPr>
              <w:t xml:space="preserve"> had grown wary of this strategy, but he was killed in </w:t>
            </w:r>
            <w:hyperlink r:id="rId30" w:tooltip="Operation Vengeance" w:history="1">
              <w:r w:rsidRPr="008527B6">
                <w:rPr>
                  <w:rStyle w:val="Hyperlink"/>
                  <w:rFonts w:ascii="Arial" w:hAnsi="Arial" w:cs="Arial"/>
                  <w:b w:val="0"/>
                  <w:bCs w:val="0"/>
                  <w:color w:val="auto"/>
                  <w:sz w:val="24"/>
                  <w:szCs w:val="24"/>
                  <w:u w:val="none"/>
                </w:rPr>
                <w:t>Operation Vengeance</w:t>
              </w:r>
            </w:hyperlink>
            <w:r w:rsidRPr="008527B6">
              <w:rPr>
                <w:rFonts w:ascii="Arial" w:hAnsi="Arial" w:cs="Arial"/>
                <w:b w:val="0"/>
                <w:bCs w:val="0"/>
                <w:sz w:val="24"/>
                <w:szCs w:val="24"/>
              </w:rPr>
              <w:t xml:space="preserve"> on April 18, 1943. The following day, Admiral </w:t>
            </w:r>
            <w:hyperlink r:id="rId31" w:tooltip="Mineichi Koga" w:history="1">
              <w:proofErr w:type="spellStart"/>
              <w:r w:rsidRPr="008527B6">
                <w:rPr>
                  <w:rStyle w:val="Hyperlink"/>
                  <w:rFonts w:ascii="Arial" w:hAnsi="Arial" w:cs="Arial"/>
                  <w:b w:val="0"/>
                  <w:bCs w:val="0"/>
                  <w:color w:val="auto"/>
                  <w:sz w:val="24"/>
                  <w:szCs w:val="24"/>
                  <w:u w:val="none"/>
                </w:rPr>
                <w:t>Mineichi</w:t>
              </w:r>
              <w:proofErr w:type="spellEnd"/>
              <w:r w:rsidRPr="008527B6">
                <w:rPr>
                  <w:rStyle w:val="Hyperlink"/>
                  <w:rFonts w:ascii="Arial" w:hAnsi="Arial" w:cs="Arial"/>
                  <w:b w:val="0"/>
                  <w:bCs w:val="0"/>
                  <w:color w:val="auto"/>
                  <w:sz w:val="24"/>
                  <w:szCs w:val="24"/>
                  <w:u w:val="none"/>
                </w:rPr>
                <w:t xml:space="preserve"> Koga</w:t>
              </w:r>
            </w:hyperlink>
            <w:r w:rsidRPr="008527B6">
              <w:rPr>
                <w:rFonts w:ascii="Arial" w:hAnsi="Arial" w:cs="Arial"/>
                <w:b w:val="0"/>
                <w:bCs w:val="0"/>
                <w:sz w:val="24"/>
                <w:szCs w:val="24"/>
              </w:rPr>
              <w:t xml:space="preserve"> succeeded Yamamoto as </w:t>
            </w:r>
            <w:hyperlink r:id="rId32" w:tooltip="Commander-in-Chief" w:history="1">
              <w:r w:rsidRPr="008527B6">
                <w:rPr>
                  <w:rStyle w:val="Hyperlink"/>
                  <w:rFonts w:ascii="Arial" w:hAnsi="Arial" w:cs="Arial"/>
                  <w:b w:val="0"/>
                  <w:bCs w:val="0"/>
                  <w:color w:val="auto"/>
                  <w:sz w:val="24"/>
                  <w:szCs w:val="24"/>
                  <w:u w:val="none"/>
                </w:rPr>
                <w:t>Commander-in-Chief</w:t>
              </w:r>
            </w:hyperlink>
            <w:r w:rsidRPr="008527B6">
              <w:rPr>
                <w:rFonts w:ascii="Arial" w:hAnsi="Arial" w:cs="Arial"/>
                <w:b w:val="0"/>
                <w:bCs w:val="0"/>
                <w:sz w:val="24"/>
                <w:szCs w:val="24"/>
              </w:rPr>
              <w:t xml:space="preserve"> of the </w:t>
            </w:r>
            <w:hyperlink r:id="rId33" w:tooltip="Combined Fleet" w:history="1">
              <w:r w:rsidRPr="008527B6">
                <w:rPr>
                  <w:rStyle w:val="Hyperlink"/>
                  <w:rFonts w:ascii="Arial" w:hAnsi="Arial" w:cs="Arial"/>
                  <w:b w:val="0"/>
                  <w:bCs w:val="0"/>
                  <w:color w:val="auto"/>
                  <w:sz w:val="24"/>
                  <w:szCs w:val="24"/>
                  <w:u w:val="none"/>
                </w:rPr>
                <w:t>Combined Fleet</w:t>
              </w:r>
            </w:hyperlink>
            <w:r w:rsidRPr="008527B6">
              <w:rPr>
                <w:rFonts w:ascii="Arial" w:hAnsi="Arial" w:cs="Arial"/>
                <w:b w:val="0"/>
                <w:bCs w:val="0"/>
                <w:sz w:val="24"/>
                <w:szCs w:val="24"/>
              </w:rPr>
              <w:t xml:space="preserve">, and Koga wanted the </w:t>
            </w:r>
            <w:hyperlink r:id="rId34" w:tooltip="Imperial Japanese Navy" w:history="1">
              <w:r w:rsidRPr="008527B6">
                <w:rPr>
                  <w:rStyle w:val="Hyperlink"/>
                  <w:rFonts w:ascii="Arial" w:hAnsi="Arial" w:cs="Arial"/>
                  <w:b w:val="0"/>
                  <w:bCs w:val="0"/>
                  <w:color w:val="auto"/>
                  <w:sz w:val="24"/>
                  <w:szCs w:val="24"/>
                  <w:u w:val="none"/>
                </w:rPr>
                <w:t>Imperial Japanese Navy</w:t>
              </w:r>
            </w:hyperlink>
            <w:r w:rsidRPr="008527B6">
              <w:rPr>
                <w:rFonts w:ascii="Arial" w:hAnsi="Arial" w:cs="Arial"/>
                <w:b w:val="0"/>
                <w:bCs w:val="0"/>
                <w:sz w:val="24"/>
                <w:szCs w:val="24"/>
              </w:rPr>
              <w:t xml:space="preserve"> to engage the American fleet in the "single decisive battle" in early 1944. On March 31, 1944, Admiral Koga was killed when </w:t>
            </w:r>
            <w:hyperlink r:id="rId35" w:tooltip="Kawanishi H8K" w:history="1">
              <w:r w:rsidRPr="008527B6">
                <w:rPr>
                  <w:rStyle w:val="Hyperlink"/>
                  <w:rFonts w:ascii="Arial" w:hAnsi="Arial" w:cs="Arial"/>
                  <w:b w:val="0"/>
                  <w:bCs w:val="0"/>
                  <w:color w:val="auto"/>
                  <w:sz w:val="24"/>
                  <w:szCs w:val="24"/>
                  <w:u w:val="none"/>
                </w:rPr>
                <w:t>his aircraft</w:t>
              </w:r>
            </w:hyperlink>
            <w:r w:rsidRPr="008527B6">
              <w:rPr>
                <w:rFonts w:ascii="Arial" w:hAnsi="Arial" w:cs="Arial"/>
                <w:b w:val="0"/>
                <w:bCs w:val="0"/>
                <w:sz w:val="24"/>
                <w:szCs w:val="24"/>
              </w:rPr>
              <w:t xml:space="preserve"> flew into a typhoon and crashed.</w:t>
            </w:r>
          </w:p>
          <w:p w14:paraId="072EE264" w14:textId="77777777" w:rsidR="00F9775E" w:rsidRPr="008527B6" w:rsidRDefault="00F9775E" w:rsidP="00C23F35">
            <w:pPr>
              <w:pStyle w:val="Heading3"/>
              <w:spacing w:before="0" w:beforeAutospacing="0" w:after="0" w:afterAutospacing="0"/>
              <w:outlineLvl w:val="2"/>
              <w:rPr>
                <w:rFonts w:ascii="Arial" w:hAnsi="Arial" w:cs="Arial"/>
                <w:b w:val="0"/>
                <w:bCs w:val="0"/>
                <w:sz w:val="24"/>
                <w:szCs w:val="24"/>
              </w:rPr>
            </w:pPr>
          </w:p>
          <w:p w14:paraId="2868C61D" w14:textId="103A3AC9" w:rsidR="008339D2" w:rsidRPr="008527B6" w:rsidRDefault="008339D2" w:rsidP="00C23F35">
            <w:pPr>
              <w:pStyle w:val="Heading3"/>
              <w:spacing w:before="0" w:beforeAutospacing="0" w:after="0" w:afterAutospacing="0"/>
              <w:outlineLvl w:val="2"/>
              <w:rPr>
                <w:rFonts w:ascii="Arial" w:hAnsi="Arial" w:cs="Arial"/>
                <w:b w:val="0"/>
                <w:bCs w:val="0"/>
                <w:sz w:val="24"/>
                <w:szCs w:val="24"/>
              </w:rPr>
            </w:pPr>
            <w:r w:rsidRPr="008527B6">
              <w:rPr>
                <w:rFonts w:ascii="Arial" w:hAnsi="Arial" w:cs="Arial"/>
                <w:b w:val="0"/>
                <w:bCs w:val="0"/>
                <w:sz w:val="24"/>
                <w:szCs w:val="24"/>
              </w:rPr>
              <w:t xml:space="preserve">A new Commander-in-Chief of the Combined Fleet, Admiral </w:t>
            </w:r>
            <w:hyperlink r:id="rId36" w:tooltip="Soemu Toyoda" w:history="1">
              <w:proofErr w:type="spellStart"/>
              <w:r w:rsidRPr="008527B6">
                <w:rPr>
                  <w:rStyle w:val="Hyperlink"/>
                  <w:rFonts w:ascii="Arial" w:hAnsi="Arial" w:cs="Arial"/>
                  <w:b w:val="0"/>
                  <w:bCs w:val="0"/>
                  <w:color w:val="auto"/>
                  <w:sz w:val="24"/>
                  <w:szCs w:val="24"/>
                  <w:u w:val="none"/>
                </w:rPr>
                <w:t>Soemu</w:t>
              </w:r>
              <w:proofErr w:type="spellEnd"/>
              <w:r w:rsidRPr="008527B6">
                <w:rPr>
                  <w:rStyle w:val="Hyperlink"/>
                  <w:rFonts w:ascii="Arial" w:hAnsi="Arial" w:cs="Arial"/>
                  <w:b w:val="0"/>
                  <w:bCs w:val="0"/>
                  <w:color w:val="auto"/>
                  <w:sz w:val="24"/>
                  <w:szCs w:val="24"/>
                  <w:u w:val="none"/>
                </w:rPr>
                <w:t xml:space="preserve"> Toyoda</w:t>
              </w:r>
            </w:hyperlink>
            <w:r w:rsidRPr="008527B6">
              <w:rPr>
                <w:rFonts w:ascii="Arial" w:hAnsi="Arial" w:cs="Arial"/>
                <w:b w:val="0"/>
                <w:bCs w:val="0"/>
                <w:sz w:val="24"/>
                <w:szCs w:val="24"/>
              </w:rPr>
              <w:t xml:space="preserve">, was appointed, and he finalized the Japanese plans known as Plan </w:t>
            </w:r>
            <w:r w:rsidRPr="008527B6">
              <w:rPr>
                <w:rFonts w:ascii="Arial" w:hAnsi="Arial" w:cs="Arial"/>
                <w:b w:val="0"/>
                <w:bCs w:val="0"/>
                <w:i/>
                <w:iCs/>
                <w:sz w:val="24"/>
                <w:szCs w:val="24"/>
              </w:rPr>
              <w:t>A-Go</w:t>
            </w:r>
            <w:r w:rsidRPr="008527B6">
              <w:rPr>
                <w:rFonts w:ascii="Arial" w:hAnsi="Arial" w:cs="Arial"/>
                <w:b w:val="0"/>
                <w:bCs w:val="0"/>
                <w:sz w:val="24"/>
                <w:szCs w:val="24"/>
              </w:rPr>
              <w:t xml:space="preserve"> or Operation A-Go. The plan was adopted in early June 1944. Within weeks, an opportunity arose to engage the American fleet now detected heading for Saipan. </w:t>
            </w:r>
          </w:p>
          <w:p w14:paraId="7FC683EC" w14:textId="77777777" w:rsidR="00D34ABD" w:rsidRPr="008527B6" w:rsidRDefault="008339D2" w:rsidP="00D34ABD">
            <w:pPr>
              <w:pStyle w:val="Heading3"/>
              <w:spacing w:before="0" w:beforeAutospacing="0" w:after="0" w:afterAutospacing="0"/>
              <w:outlineLvl w:val="2"/>
              <w:rPr>
                <w:rStyle w:val="mw-headline"/>
                <w:rFonts w:ascii="Arial" w:hAnsi="Arial" w:cs="Arial"/>
                <w:sz w:val="24"/>
                <w:szCs w:val="24"/>
              </w:rPr>
            </w:pPr>
            <w:r w:rsidRPr="008527B6">
              <w:rPr>
                <w:rStyle w:val="mw-headline"/>
                <w:rFonts w:ascii="Arial" w:hAnsi="Arial" w:cs="Arial"/>
                <w:sz w:val="24"/>
                <w:szCs w:val="24"/>
              </w:rPr>
              <w:t>Advantages for the Americans</w:t>
            </w:r>
            <w:r w:rsidR="00D34ABD" w:rsidRPr="008527B6">
              <w:rPr>
                <w:rStyle w:val="mw-headline"/>
                <w:rFonts w:ascii="Arial" w:hAnsi="Arial" w:cs="Arial"/>
                <w:sz w:val="24"/>
                <w:szCs w:val="24"/>
              </w:rPr>
              <w:t xml:space="preserve"> </w:t>
            </w:r>
          </w:p>
          <w:p w14:paraId="274426AC" w14:textId="2E7B291A" w:rsidR="00D34ABD" w:rsidRPr="008527B6" w:rsidRDefault="008339D2" w:rsidP="00D34ABD">
            <w:pPr>
              <w:pStyle w:val="Heading3"/>
              <w:spacing w:before="0" w:beforeAutospacing="0" w:after="0" w:afterAutospacing="0"/>
              <w:outlineLvl w:val="2"/>
              <w:rPr>
                <w:rFonts w:ascii="Arial" w:hAnsi="Arial" w:cs="Arial"/>
                <w:b w:val="0"/>
                <w:bCs w:val="0"/>
                <w:sz w:val="24"/>
                <w:szCs w:val="24"/>
              </w:rPr>
            </w:pPr>
            <w:r w:rsidRPr="008527B6">
              <w:rPr>
                <w:rFonts w:ascii="Arial" w:hAnsi="Arial" w:cs="Arial"/>
                <w:b w:val="0"/>
                <w:bCs w:val="0"/>
                <w:sz w:val="24"/>
                <w:szCs w:val="24"/>
              </w:rPr>
              <w:t xml:space="preserve">Japan's decisive engagement kept getting delayed, diminishing the viability of the enterprise. By the end of 1942, the Allied navies had blunted most of the technological edge enjoyed by Japan's ships and planes at the start of the war. By mid-1943, the Allies' mass production of ships and better aircraft began wrestling the advantage away from Japan. Further, Allied training practices were </w:t>
            </w:r>
            <w:r w:rsidR="007131C4" w:rsidRPr="008527B6">
              <w:rPr>
                <w:rFonts w:ascii="Arial" w:hAnsi="Arial" w:cs="Arial"/>
                <w:b w:val="0"/>
                <w:bCs w:val="0"/>
                <w:sz w:val="24"/>
                <w:szCs w:val="24"/>
              </w:rPr>
              <w:t>nimbler</w:t>
            </w:r>
            <w:r w:rsidRPr="008527B6">
              <w:rPr>
                <w:rFonts w:ascii="Arial" w:hAnsi="Arial" w:cs="Arial"/>
                <w:b w:val="0"/>
                <w:bCs w:val="0"/>
                <w:sz w:val="24"/>
                <w:szCs w:val="24"/>
              </w:rPr>
              <w:t xml:space="preserve">, adapting better to new developments. Further still, the US revised their doctrine, training, and practices. Fleet operations also saw improvement through innovations like the </w:t>
            </w:r>
            <w:hyperlink r:id="rId37" w:tooltip="Combat Information Center" w:history="1">
              <w:r w:rsidRPr="008527B6">
                <w:rPr>
                  <w:rStyle w:val="Hyperlink"/>
                  <w:rFonts w:ascii="Arial" w:hAnsi="Arial" w:cs="Arial"/>
                  <w:b w:val="0"/>
                  <w:bCs w:val="0"/>
                  <w:color w:val="auto"/>
                  <w:sz w:val="24"/>
                  <w:szCs w:val="24"/>
                  <w:u w:val="none"/>
                </w:rPr>
                <w:t xml:space="preserve">Combat Information </w:t>
              </w:r>
              <w:r w:rsidR="007131C4" w:rsidRPr="008527B6">
                <w:rPr>
                  <w:rStyle w:val="Hyperlink"/>
                  <w:rFonts w:ascii="Arial" w:hAnsi="Arial" w:cs="Arial"/>
                  <w:b w:val="0"/>
                  <w:bCs w:val="0"/>
                  <w:color w:val="auto"/>
                  <w:sz w:val="24"/>
                  <w:szCs w:val="24"/>
                  <w:u w:val="none"/>
                </w:rPr>
                <w:t>Centre</w:t>
              </w:r>
            </w:hyperlink>
            <w:r w:rsidRPr="008527B6">
              <w:rPr>
                <w:rFonts w:ascii="Arial" w:hAnsi="Arial" w:cs="Arial"/>
                <w:b w:val="0"/>
                <w:bCs w:val="0"/>
                <w:sz w:val="24"/>
                <w:szCs w:val="24"/>
              </w:rPr>
              <w:t xml:space="preserve"> as well as new communications and sensor technologies.</w:t>
            </w:r>
          </w:p>
          <w:p w14:paraId="45E48749" w14:textId="6B26E83D" w:rsidR="007131C4" w:rsidRPr="008527B6" w:rsidRDefault="007131C4" w:rsidP="00D34ABD">
            <w:pPr>
              <w:pStyle w:val="Heading3"/>
              <w:spacing w:before="0" w:beforeAutospacing="0" w:after="0" w:afterAutospacing="0"/>
              <w:outlineLvl w:val="2"/>
              <w:rPr>
                <w:rFonts w:ascii="Arial" w:hAnsi="Arial" w:cs="Arial"/>
                <w:b w:val="0"/>
                <w:bCs w:val="0"/>
                <w:sz w:val="24"/>
                <w:szCs w:val="24"/>
              </w:rPr>
            </w:pPr>
          </w:p>
          <w:p w14:paraId="4EA85B81" w14:textId="77777777" w:rsidR="007131C4" w:rsidRPr="008527B6" w:rsidRDefault="007131C4" w:rsidP="00D34ABD">
            <w:pPr>
              <w:pStyle w:val="Heading3"/>
              <w:spacing w:before="0" w:beforeAutospacing="0" w:after="0" w:afterAutospacing="0"/>
              <w:outlineLvl w:val="2"/>
              <w:rPr>
                <w:rFonts w:ascii="Arial" w:hAnsi="Arial" w:cs="Arial"/>
                <w:b w:val="0"/>
                <w:bCs w:val="0"/>
                <w:sz w:val="24"/>
                <w:szCs w:val="24"/>
              </w:rPr>
            </w:pPr>
          </w:p>
          <w:p w14:paraId="6A4F9033" w14:textId="00901766" w:rsidR="008339D2" w:rsidRPr="008527B6" w:rsidRDefault="008339D2" w:rsidP="00D34ABD">
            <w:pPr>
              <w:pStyle w:val="Heading3"/>
              <w:spacing w:before="0" w:beforeAutospacing="0" w:after="0" w:afterAutospacing="0"/>
              <w:outlineLvl w:val="2"/>
              <w:rPr>
                <w:rFonts w:ascii="Arial" w:hAnsi="Arial" w:cs="Arial"/>
                <w:b w:val="0"/>
                <w:bCs w:val="0"/>
                <w:sz w:val="24"/>
                <w:szCs w:val="24"/>
              </w:rPr>
            </w:pPr>
            <w:r w:rsidRPr="008527B6">
              <w:rPr>
                <w:rFonts w:ascii="Arial" w:hAnsi="Arial" w:cs="Arial"/>
                <w:b w:val="0"/>
                <w:bCs w:val="0"/>
                <w:sz w:val="24"/>
                <w:szCs w:val="24"/>
              </w:rPr>
              <w:t xml:space="preserve">Meanwhile, IJN aircrew losses, suffered during earlier carrier battles at </w:t>
            </w:r>
            <w:hyperlink r:id="rId38" w:tooltip="Battle of the Coral Sea" w:history="1">
              <w:r w:rsidRPr="008527B6">
                <w:rPr>
                  <w:rStyle w:val="Hyperlink"/>
                  <w:rFonts w:ascii="Arial" w:hAnsi="Arial" w:cs="Arial"/>
                  <w:b w:val="0"/>
                  <w:bCs w:val="0"/>
                  <w:color w:val="auto"/>
                  <w:sz w:val="24"/>
                  <w:szCs w:val="24"/>
                  <w:u w:val="none"/>
                </w:rPr>
                <w:t>Coral Sea</w:t>
              </w:r>
            </w:hyperlink>
            <w:r w:rsidRPr="008527B6">
              <w:rPr>
                <w:rFonts w:ascii="Arial" w:hAnsi="Arial" w:cs="Arial"/>
                <w:b w:val="0"/>
                <w:bCs w:val="0"/>
                <w:sz w:val="24"/>
                <w:szCs w:val="24"/>
              </w:rPr>
              <w:t xml:space="preserve">, </w:t>
            </w:r>
            <w:hyperlink r:id="rId39" w:tooltip="The Battle of Midway" w:history="1">
              <w:r w:rsidRPr="008527B6">
                <w:rPr>
                  <w:rStyle w:val="Hyperlink"/>
                  <w:rFonts w:ascii="Arial" w:hAnsi="Arial" w:cs="Arial"/>
                  <w:b w:val="0"/>
                  <w:bCs w:val="0"/>
                  <w:color w:val="auto"/>
                  <w:sz w:val="24"/>
                  <w:szCs w:val="24"/>
                  <w:u w:val="none"/>
                </w:rPr>
                <w:t>Midway</w:t>
              </w:r>
            </w:hyperlink>
            <w:r w:rsidRPr="008527B6">
              <w:rPr>
                <w:rFonts w:ascii="Arial" w:hAnsi="Arial" w:cs="Arial"/>
                <w:b w:val="0"/>
                <w:bCs w:val="0"/>
                <w:sz w:val="24"/>
                <w:szCs w:val="24"/>
              </w:rPr>
              <w:t xml:space="preserve">, and the long </w:t>
            </w:r>
            <w:hyperlink r:id="rId40" w:tooltip="Solomon Islands campaign" w:history="1">
              <w:r w:rsidRPr="008527B6">
                <w:rPr>
                  <w:rStyle w:val="Hyperlink"/>
                  <w:rFonts w:ascii="Arial" w:hAnsi="Arial" w:cs="Arial"/>
                  <w:b w:val="0"/>
                  <w:bCs w:val="0"/>
                  <w:color w:val="auto"/>
                  <w:sz w:val="24"/>
                  <w:szCs w:val="24"/>
                  <w:u w:val="none"/>
                </w:rPr>
                <w:t>Solomon Islands campaign</w:t>
              </w:r>
            </w:hyperlink>
            <w:r w:rsidRPr="008527B6">
              <w:rPr>
                <w:rFonts w:ascii="Arial" w:hAnsi="Arial" w:cs="Arial"/>
                <w:b w:val="0"/>
                <w:bCs w:val="0"/>
                <w:sz w:val="24"/>
                <w:szCs w:val="24"/>
              </w:rPr>
              <w:t xml:space="preserve"> of 1942–43, had greatly weakened the Japanese Navy's ability to project force with its carriers. Losses suffered in the </w:t>
            </w:r>
            <w:r w:rsidR="00F9775E" w:rsidRPr="008527B6">
              <w:rPr>
                <w:rFonts w:ascii="Arial" w:hAnsi="Arial" w:cs="Arial"/>
                <w:b w:val="0"/>
                <w:bCs w:val="0"/>
                <w:sz w:val="24"/>
                <w:szCs w:val="24"/>
              </w:rPr>
              <w:t>Solomon’s</w:t>
            </w:r>
            <w:r w:rsidRPr="008527B6">
              <w:rPr>
                <w:rFonts w:ascii="Arial" w:hAnsi="Arial" w:cs="Arial"/>
                <w:b w:val="0"/>
                <w:bCs w:val="0"/>
                <w:sz w:val="24"/>
                <w:szCs w:val="24"/>
              </w:rPr>
              <w:t xml:space="preserve"> drastically reduced the number of skilled carrier pilots available to fill the </w:t>
            </w:r>
            <w:hyperlink r:id="rId41" w:tooltip="Carrier air group" w:history="1">
              <w:r w:rsidRPr="008527B6">
                <w:rPr>
                  <w:rStyle w:val="Hyperlink"/>
                  <w:rFonts w:ascii="Arial" w:hAnsi="Arial" w:cs="Arial"/>
                  <w:b w:val="0"/>
                  <w:bCs w:val="0"/>
                  <w:color w:val="auto"/>
                  <w:sz w:val="24"/>
                  <w:szCs w:val="24"/>
                  <w:u w:val="none"/>
                </w:rPr>
                <w:t>carrier air groups</w:t>
              </w:r>
            </w:hyperlink>
            <w:r w:rsidRPr="008527B6">
              <w:rPr>
                <w:rFonts w:ascii="Arial" w:hAnsi="Arial" w:cs="Arial"/>
                <w:b w:val="0"/>
                <w:bCs w:val="0"/>
                <w:sz w:val="24"/>
                <w:szCs w:val="24"/>
              </w:rPr>
              <w:t xml:space="preserve">. While it took nearly a year for the Japanese to reconstitute their groups following the </w:t>
            </w:r>
            <w:r w:rsidR="00F9775E" w:rsidRPr="008527B6">
              <w:rPr>
                <w:rFonts w:ascii="Arial" w:hAnsi="Arial" w:cs="Arial"/>
                <w:b w:val="0"/>
                <w:bCs w:val="0"/>
                <w:sz w:val="24"/>
                <w:szCs w:val="24"/>
              </w:rPr>
              <w:t>Solomon’s</w:t>
            </w:r>
            <w:r w:rsidRPr="008527B6">
              <w:rPr>
                <w:rFonts w:ascii="Arial" w:hAnsi="Arial" w:cs="Arial"/>
                <w:b w:val="0"/>
                <w:bCs w:val="0"/>
                <w:sz w:val="24"/>
                <w:szCs w:val="24"/>
              </w:rPr>
              <w:t xml:space="preserve"> campaign, the superior US industrial capacity and larger population meant the Americans were able to replace their smaller losses of pilots and aircraft with relative ease. </w:t>
            </w:r>
          </w:p>
          <w:p w14:paraId="5B91B291" w14:textId="77777777" w:rsidR="00506EB1" w:rsidRDefault="00506EB1" w:rsidP="00D34ABD">
            <w:pPr>
              <w:pStyle w:val="Heading3"/>
              <w:spacing w:before="0" w:beforeAutospacing="0" w:after="0" w:afterAutospacing="0"/>
              <w:outlineLvl w:val="2"/>
              <w:rPr>
                <w:rStyle w:val="mw-headline"/>
                <w:rFonts w:ascii="Arial" w:hAnsi="Arial" w:cs="Arial"/>
                <w:sz w:val="24"/>
                <w:szCs w:val="24"/>
              </w:rPr>
            </w:pPr>
          </w:p>
          <w:p w14:paraId="6400F479" w14:textId="4132F945" w:rsidR="00D34ABD" w:rsidRPr="008527B6" w:rsidRDefault="008339D2" w:rsidP="00D34ABD">
            <w:pPr>
              <w:pStyle w:val="Heading3"/>
              <w:spacing w:before="0" w:beforeAutospacing="0" w:after="0" w:afterAutospacing="0"/>
              <w:outlineLvl w:val="2"/>
              <w:rPr>
                <w:rStyle w:val="mw-headline"/>
                <w:rFonts w:ascii="Arial" w:hAnsi="Arial" w:cs="Arial"/>
                <w:sz w:val="24"/>
                <w:szCs w:val="24"/>
              </w:rPr>
            </w:pPr>
            <w:r w:rsidRPr="008527B6">
              <w:rPr>
                <w:rStyle w:val="mw-headline"/>
                <w:rFonts w:ascii="Arial" w:hAnsi="Arial" w:cs="Arial"/>
                <w:sz w:val="24"/>
                <w:szCs w:val="24"/>
              </w:rPr>
              <w:t>Fast Carrier Task Force</w:t>
            </w:r>
            <w:r w:rsidR="00D34ABD" w:rsidRPr="008527B6">
              <w:rPr>
                <w:rStyle w:val="mw-headline"/>
                <w:rFonts w:ascii="Arial" w:hAnsi="Arial" w:cs="Arial"/>
                <w:sz w:val="24"/>
                <w:szCs w:val="24"/>
              </w:rPr>
              <w:t xml:space="preserve"> </w:t>
            </w:r>
          </w:p>
          <w:p w14:paraId="26782ABD" w14:textId="73AA36B0" w:rsidR="008339D2" w:rsidRPr="008527B6" w:rsidRDefault="008339D2" w:rsidP="00D34ABD">
            <w:pPr>
              <w:pStyle w:val="Heading3"/>
              <w:spacing w:before="0" w:beforeAutospacing="0" w:after="0" w:afterAutospacing="0"/>
              <w:outlineLvl w:val="2"/>
              <w:rPr>
                <w:rFonts w:ascii="Arial" w:hAnsi="Arial" w:cs="Arial"/>
                <w:b w:val="0"/>
                <w:bCs w:val="0"/>
                <w:sz w:val="24"/>
                <w:szCs w:val="24"/>
              </w:rPr>
            </w:pPr>
            <w:r w:rsidRPr="008527B6">
              <w:rPr>
                <w:rFonts w:ascii="Arial" w:hAnsi="Arial" w:cs="Arial"/>
                <w:b w:val="0"/>
                <w:bCs w:val="0"/>
                <w:sz w:val="24"/>
                <w:szCs w:val="24"/>
              </w:rPr>
              <w:t xml:space="preserve">After puncturing Japan's 'outer' defensive ring at the costly </w:t>
            </w:r>
            <w:hyperlink r:id="rId42" w:tooltip="Battle of Tarawa" w:history="1">
              <w:r w:rsidRPr="008527B6">
                <w:rPr>
                  <w:rStyle w:val="Hyperlink"/>
                  <w:rFonts w:ascii="Arial" w:hAnsi="Arial" w:cs="Arial"/>
                  <w:b w:val="0"/>
                  <w:bCs w:val="0"/>
                  <w:color w:val="auto"/>
                  <w:sz w:val="24"/>
                  <w:szCs w:val="24"/>
                  <w:u w:val="none"/>
                </w:rPr>
                <w:t>Battle of Tarawa</w:t>
              </w:r>
            </w:hyperlink>
            <w:r w:rsidRPr="008527B6">
              <w:rPr>
                <w:rFonts w:ascii="Arial" w:hAnsi="Arial" w:cs="Arial"/>
                <w:b w:val="0"/>
                <w:bCs w:val="0"/>
                <w:sz w:val="24"/>
                <w:szCs w:val="24"/>
              </w:rPr>
              <w:t xml:space="preserve"> in late 1943, the U.S. Navy implemented the improvements accumulated since 1942 in the formation of the </w:t>
            </w:r>
            <w:hyperlink r:id="rId43" w:tooltip="Fast Carrier Task Force" w:history="1">
              <w:r w:rsidRPr="008527B6">
                <w:rPr>
                  <w:rStyle w:val="Hyperlink"/>
                  <w:rFonts w:ascii="Arial" w:hAnsi="Arial" w:cs="Arial"/>
                  <w:b w:val="0"/>
                  <w:bCs w:val="0"/>
                  <w:color w:val="auto"/>
                  <w:sz w:val="24"/>
                  <w:szCs w:val="24"/>
                  <w:u w:val="none"/>
                </w:rPr>
                <w:t>Fast Carrier Task Force</w:t>
              </w:r>
            </w:hyperlink>
            <w:r w:rsidRPr="008527B6">
              <w:rPr>
                <w:rFonts w:ascii="Arial" w:hAnsi="Arial" w:cs="Arial"/>
                <w:b w:val="0"/>
                <w:bCs w:val="0"/>
                <w:sz w:val="24"/>
                <w:szCs w:val="24"/>
              </w:rPr>
              <w:t xml:space="preserve">. This force was shared between two commands. When it was under Vice Admiral </w:t>
            </w:r>
            <w:hyperlink r:id="rId44" w:tooltip="Marc Mitscher" w:history="1">
              <w:r w:rsidRPr="008527B6">
                <w:rPr>
                  <w:rStyle w:val="Hyperlink"/>
                  <w:rFonts w:ascii="Arial" w:hAnsi="Arial" w:cs="Arial"/>
                  <w:b w:val="0"/>
                  <w:bCs w:val="0"/>
                  <w:color w:val="auto"/>
                  <w:sz w:val="24"/>
                  <w:szCs w:val="24"/>
                  <w:u w:val="none"/>
                </w:rPr>
                <w:t xml:space="preserve">Marc </w:t>
              </w:r>
              <w:proofErr w:type="spellStart"/>
              <w:r w:rsidRPr="008527B6">
                <w:rPr>
                  <w:rStyle w:val="Hyperlink"/>
                  <w:rFonts w:ascii="Arial" w:hAnsi="Arial" w:cs="Arial"/>
                  <w:b w:val="0"/>
                  <w:bCs w:val="0"/>
                  <w:color w:val="auto"/>
                  <w:sz w:val="24"/>
                  <w:szCs w:val="24"/>
                  <w:u w:val="none"/>
                </w:rPr>
                <w:t>Mitscher</w:t>
              </w:r>
              <w:proofErr w:type="spellEnd"/>
            </w:hyperlink>
            <w:r w:rsidRPr="008527B6">
              <w:rPr>
                <w:rFonts w:ascii="Arial" w:hAnsi="Arial" w:cs="Arial"/>
                <w:b w:val="0"/>
                <w:bCs w:val="0"/>
                <w:sz w:val="24"/>
                <w:szCs w:val="24"/>
              </w:rPr>
              <w:t xml:space="preserve">, it was known as Task Force 58 and was part of Admiral </w:t>
            </w:r>
            <w:hyperlink r:id="rId45" w:tooltip="Raymond Spruance" w:history="1">
              <w:r w:rsidRPr="008527B6">
                <w:rPr>
                  <w:rStyle w:val="Hyperlink"/>
                  <w:rFonts w:ascii="Arial" w:hAnsi="Arial" w:cs="Arial"/>
                  <w:b w:val="0"/>
                  <w:bCs w:val="0"/>
                  <w:color w:val="auto"/>
                  <w:sz w:val="24"/>
                  <w:szCs w:val="24"/>
                  <w:u w:val="none"/>
                </w:rPr>
                <w:t>Raymond Spruance</w:t>
              </w:r>
            </w:hyperlink>
            <w:r w:rsidRPr="008527B6">
              <w:rPr>
                <w:rFonts w:ascii="Arial" w:hAnsi="Arial" w:cs="Arial"/>
                <w:b w:val="0"/>
                <w:bCs w:val="0"/>
                <w:sz w:val="24"/>
                <w:szCs w:val="24"/>
              </w:rPr>
              <w:t xml:space="preserve">'s Fifth Fleet. When it was Admiral </w:t>
            </w:r>
            <w:hyperlink r:id="rId46" w:tooltip="William F. Halsey" w:history="1">
              <w:r w:rsidRPr="008527B6">
                <w:rPr>
                  <w:rStyle w:val="Hyperlink"/>
                  <w:rFonts w:ascii="Arial" w:hAnsi="Arial" w:cs="Arial"/>
                  <w:b w:val="0"/>
                  <w:bCs w:val="0"/>
                  <w:color w:val="auto"/>
                  <w:sz w:val="24"/>
                  <w:szCs w:val="24"/>
                  <w:u w:val="none"/>
                </w:rPr>
                <w:t>William F. Halsey</w:t>
              </w:r>
            </w:hyperlink>
            <w:r w:rsidRPr="008527B6">
              <w:rPr>
                <w:rFonts w:ascii="Arial" w:hAnsi="Arial" w:cs="Arial"/>
                <w:b w:val="0"/>
                <w:bCs w:val="0"/>
                <w:sz w:val="24"/>
                <w:szCs w:val="24"/>
              </w:rPr>
              <w:t xml:space="preserve">'s Third Fleet, it was known as Task Force 38. </w:t>
            </w:r>
          </w:p>
          <w:p w14:paraId="6B82BBED" w14:textId="75AD1D5B" w:rsidR="00D34ABD" w:rsidRPr="008527B6" w:rsidRDefault="008339D2" w:rsidP="00D34ABD">
            <w:pPr>
              <w:pStyle w:val="NormalWeb"/>
              <w:spacing w:before="0" w:beforeAutospacing="0" w:after="0" w:afterAutospacing="0"/>
              <w:rPr>
                <w:rFonts w:ascii="Arial" w:hAnsi="Arial" w:cs="Arial"/>
              </w:rPr>
            </w:pPr>
            <w:r w:rsidRPr="008527B6">
              <w:rPr>
                <w:rFonts w:ascii="Arial" w:hAnsi="Arial" w:cs="Arial"/>
              </w:rPr>
              <w:t xml:space="preserve">Led by this main strike force, in early 1944 the U.S. fleet continued its advance in a steady progression across the islands of the central Pacific. After achieving their goals in the </w:t>
            </w:r>
            <w:hyperlink r:id="rId47" w:tooltip="Gilbert Islands campaign" w:history="1">
              <w:r w:rsidRPr="008527B6">
                <w:rPr>
                  <w:rStyle w:val="Hyperlink"/>
                  <w:rFonts w:ascii="Arial" w:hAnsi="Arial" w:cs="Arial"/>
                  <w:color w:val="auto"/>
                  <w:u w:val="none"/>
                </w:rPr>
                <w:t>Gilbert Islands campaign</w:t>
              </w:r>
            </w:hyperlink>
            <w:r w:rsidRPr="008527B6">
              <w:rPr>
                <w:rFonts w:ascii="Arial" w:hAnsi="Arial" w:cs="Arial"/>
              </w:rPr>
              <w:t xml:space="preserve">, the Americans began a series of softening-up missions aimed at weakening Japanese land-based airpower to limit Japan's ability to interfere with future amphibious invasions. </w:t>
            </w:r>
          </w:p>
          <w:p w14:paraId="1F1BA424" w14:textId="14C8857D" w:rsidR="00D34ABD" w:rsidRPr="008527B6" w:rsidRDefault="008339D2" w:rsidP="00D34ABD">
            <w:pPr>
              <w:pStyle w:val="NormalWeb"/>
              <w:spacing w:before="0" w:beforeAutospacing="0" w:after="0" w:afterAutospacing="0"/>
              <w:rPr>
                <w:rFonts w:ascii="Arial" w:hAnsi="Arial" w:cs="Arial"/>
              </w:rPr>
            </w:pPr>
            <w:r w:rsidRPr="008527B6">
              <w:rPr>
                <w:rFonts w:ascii="Arial" w:hAnsi="Arial" w:cs="Arial"/>
              </w:rPr>
              <w:t xml:space="preserve">Few U.S. commanders realized how powerful Task Force 58 had become. They had undertaken the </w:t>
            </w:r>
            <w:r w:rsidR="00F9775E" w:rsidRPr="008527B6">
              <w:rPr>
                <w:rFonts w:ascii="Arial" w:hAnsi="Arial" w:cs="Arial"/>
              </w:rPr>
              <w:t>Endeavor</w:t>
            </w:r>
            <w:r w:rsidRPr="008527B6">
              <w:rPr>
                <w:rFonts w:ascii="Arial" w:hAnsi="Arial" w:cs="Arial"/>
              </w:rPr>
              <w:t xml:space="preserve"> with trepidation, but the raids proved to be successful beyond anything they and their planners had imagined. </w:t>
            </w:r>
            <w:hyperlink r:id="rId48" w:tooltip="Operation Hailstone" w:history="1">
              <w:r w:rsidRPr="008527B6">
                <w:rPr>
                  <w:rStyle w:val="Hyperlink"/>
                  <w:rFonts w:ascii="Arial" w:hAnsi="Arial" w:cs="Arial"/>
                  <w:color w:val="auto"/>
                  <w:u w:val="none"/>
                </w:rPr>
                <w:t>Operation Hailstone</w:t>
              </w:r>
            </w:hyperlink>
            <w:r w:rsidRPr="008527B6">
              <w:rPr>
                <w:rFonts w:ascii="Arial" w:hAnsi="Arial" w:cs="Arial"/>
              </w:rPr>
              <w:t xml:space="preserve"> was a good example. It had effectively neutralized the Imperial Japanese Navy's primary base in the central Pacific, </w:t>
            </w:r>
            <w:hyperlink r:id="rId49" w:tooltip="Truk Lagoon" w:history="1">
              <w:proofErr w:type="spellStart"/>
              <w:r w:rsidRPr="008527B6">
                <w:rPr>
                  <w:rStyle w:val="Hyperlink"/>
                  <w:rFonts w:ascii="Arial" w:hAnsi="Arial" w:cs="Arial"/>
                  <w:color w:val="auto"/>
                  <w:u w:val="none"/>
                </w:rPr>
                <w:t>Truk</w:t>
              </w:r>
              <w:proofErr w:type="spellEnd"/>
              <w:r w:rsidRPr="008527B6">
                <w:rPr>
                  <w:rStyle w:val="Hyperlink"/>
                  <w:rFonts w:ascii="Arial" w:hAnsi="Arial" w:cs="Arial"/>
                  <w:color w:val="auto"/>
                  <w:u w:val="none"/>
                </w:rPr>
                <w:t xml:space="preserve"> Lagoon</w:t>
              </w:r>
            </w:hyperlink>
            <w:r w:rsidRPr="008527B6">
              <w:rPr>
                <w:rFonts w:ascii="Arial" w:hAnsi="Arial" w:cs="Arial"/>
              </w:rPr>
              <w:t xml:space="preserve">. The success changed the </w:t>
            </w:r>
            <w:proofErr w:type="gramStart"/>
            <w:r w:rsidRPr="008527B6">
              <w:rPr>
                <w:rFonts w:ascii="Arial" w:hAnsi="Arial" w:cs="Arial"/>
              </w:rPr>
              <w:t>manner in which</w:t>
            </w:r>
            <w:proofErr w:type="gramEnd"/>
            <w:r w:rsidRPr="008527B6">
              <w:rPr>
                <w:rFonts w:ascii="Arial" w:hAnsi="Arial" w:cs="Arial"/>
              </w:rPr>
              <w:t xml:space="preserve"> the war would be pursued.</w:t>
            </w:r>
          </w:p>
          <w:p w14:paraId="7E58F075" w14:textId="77777777" w:rsidR="00D34ABD" w:rsidRPr="008527B6" w:rsidRDefault="00D34ABD" w:rsidP="00D34ABD">
            <w:pPr>
              <w:pStyle w:val="NormalWeb"/>
              <w:spacing w:before="0" w:beforeAutospacing="0" w:after="0" w:afterAutospacing="0"/>
              <w:rPr>
                <w:rFonts w:ascii="Arial" w:hAnsi="Arial" w:cs="Arial"/>
              </w:rPr>
            </w:pPr>
          </w:p>
          <w:p w14:paraId="7DF1EB0E" w14:textId="2BCB3AB5" w:rsidR="00D34ABD" w:rsidRPr="008527B6" w:rsidRDefault="008339D2" w:rsidP="007131C4">
            <w:pPr>
              <w:pStyle w:val="NormalWeb"/>
              <w:spacing w:before="0" w:beforeAutospacing="0" w:after="0" w:afterAutospacing="0"/>
              <w:rPr>
                <w:rStyle w:val="mw-headline"/>
                <w:rFonts w:ascii="Arial" w:hAnsi="Arial" w:cs="Arial"/>
                <w:b/>
                <w:bCs/>
              </w:rPr>
            </w:pPr>
            <w:r w:rsidRPr="008527B6">
              <w:rPr>
                <w:rFonts w:ascii="Arial" w:hAnsi="Arial" w:cs="Arial"/>
              </w:rPr>
              <w:t xml:space="preserve"> </w:t>
            </w:r>
            <w:r w:rsidRPr="008527B6">
              <w:rPr>
                <w:rStyle w:val="mw-headline"/>
                <w:rFonts w:ascii="Arial" w:hAnsi="Arial" w:cs="Arial"/>
                <w:b/>
                <w:bCs/>
              </w:rPr>
              <w:t>Different perspectives</w:t>
            </w:r>
            <w:r w:rsidR="00D34ABD" w:rsidRPr="008527B6">
              <w:rPr>
                <w:rStyle w:val="mw-headline"/>
                <w:rFonts w:ascii="Arial" w:hAnsi="Arial" w:cs="Arial"/>
                <w:b/>
                <w:bCs/>
              </w:rPr>
              <w:t xml:space="preserve">  </w:t>
            </w:r>
          </w:p>
          <w:p w14:paraId="2C3CA733" w14:textId="5F3FFF8D" w:rsidR="008339D2" w:rsidRPr="008527B6" w:rsidRDefault="008339D2" w:rsidP="00D34ABD">
            <w:pPr>
              <w:pStyle w:val="Heading3"/>
              <w:spacing w:before="0" w:beforeAutospacing="0" w:after="0" w:afterAutospacing="0"/>
              <w:outlineLvl w:val="2"/>
              <w:rPr>
                <w:rFonts w:ascii="Arial" w:hAnsi="Arial" w:cs="Arial"/>
                <w:b w:val="0"/>
                <w:bCs w:val="0"/>
                <w:sz w:val="24"/>
                <w:szCs w:val="24"/>
              </w:rPr>
            </w:pPr>
            <w:r w:rsidRPr="008527B6">
              <w:rPr>
                <w:rFonts w:ascii="Arial" w:hAnsi="Arial" w:cs="Arial"/>
                <w:b w:val="0"/>
                <w:bCs w:val="0"/>
                <w:sz w:val="24"/>
                <w:szCs w:val="24"/>
              </w:rPr>
              <w:t xml:space="preserve">While U.S. commanders, particularly </w:t>
            </w:r>
            <w:hyperlink r:id="rId50" w:tooltip="Raymond A. Spruance" w:history="1">
              <w:r w:rsidRPr="008527B6">
                <w:rPr>
                  <w:rStyle w:val="Hyperlink"/>
                  <w:rFonts w:ascii="Arial" w:hAnsi="Arial" w:cs="Arial"/>
                  <w:b w:val="0"/>
                  <w:bCs w:val="0"/>
                  <w:color w:val="auto"/>
                  <w:sz w:val="24"/>
                  <w:szCs w:val="24"/>
                  <w:u w:val="none"/>
                </w:rPr>
                <w:t>Admiral Spruance</w:t>
              </w:r>
            </w:hyperlink>
            <w:r w:rsidRPr="008527B6">
              <w:rPr>
                <w:rFonts w:ascii="Arial" w:hAnsi="Arial" w:cs="Arial"/>
                <w:b w:val="0"/>
                <w:bCs w:val="0"/>
                <w:sz w:val="24"/>
                <w:szCs w:val="24"/>
              </w:rPr>
              <w:t>, were concerned about the Japanese trying to attack U.S. transports and newly landed forces, the Japanese objective was actually to engage and defeat the Fast Carrier Task Force in decisive battle.</w:t>
            </w:r>
            <w:hyperlink r:id="rId51" w:anchor="cite_note-FOOTNOTEWillmott1984200-17" w:history="1">
              <w:r w:rsidRPr="008527B6">
                <w:rPr>
                  <w:rStyle w:val="Hyperlink"/>
                  <w:rFonts w:ascii="Arial" w:hAnsi="Arial" w:cs="Arial"/>
                  <w:b w:val="0"/>
                  <w:bCs w:val="0"/>
                  <w:color w:val="auto"/>
                  <w:sz w:val="24"/>
                  <w:szCs w:val="24"/>
                  <w:u w:val="none"/>
                  <w:vertAlign w:val="superscript"/>
                </w:rPr>
                <w:t>[14]</w:t>
              </w:r>
            </w:hyperlink>
            <w:r w:rsidRPr="008527B6">
              <w:rPr>
                <w:rFonts w:ascii="Arial" w:hAnsi="Arial" w:cs="Arial"/>
                <w:b w:val="0"/>
                <w:bCs w:val="0"/>
                <w:sz w:val="24"/>
                <w:szCs w:val="24"/>
              </w:rPr>
              <w:t xml:space="preserve"> Since the Japanese commanders viewed the Marianas island group in the central Pacific, including </w:t>
            </w:r>
            <w:hyperlink r:id="rId52" w:tooltip="Guam" w:history="1">
              <w:r w:rsidRPr="008527B6">
                <w:rPr>
                  <w:rStyle w:val="Hyperlink"/>
                  <w:rFonts w:ascii="Arial" w:hAnsi="Arial" w:cs="Arial"/>
                  <w:b w:val="0"/>
                  <w:bCs w:val="0"/>
                  <w:color w:val="auto"/>
                  <w:sz w:val="24"/>
                  <w:szCs w:val="24"/>
                  <w:u w:val="none"/>
                </w:rPr>
                <w:t>Guam</w:t>
              </w:r>
            </w:hyperlink>
            <w:r w:rsidRPr="008527B6">
              <w:rPr>
                <w:rFonts w:ascii="Arial" w:hAnsi="Arial" w:cs="Arial"/>
                <w:b w:val="0"/>
                <w:bCs w:val="0"/>
                <w:sz w:val="24"/>
                <w:szCs w:val="24"/>
              </w:rPr>
              <w:t xml:space="preserve">, </w:t>
            </w:r>
            <w:hyperlink r:id="rId53" w:tooltip="Tinian" w:history="1">
              <w:r w:rsidRPr="008527B6">
                <w:rPr>
                  <w:rStyle w:val="Hyperlink"/>
                  <w:rFonts w:ascii="Arial" w:hAnsi="Arial" w:cs="Arial"/>
                  <w:b w:val="0"/>
                  <w:bCs w:val="0"/>
                  <w:color w:val="auto"/>
                  <w:sz w:val="24"/>
                  <w:szCs w:val="24"/>
                  <w:u w:val="none"/>
                </w:rPr>
                <w:t>Tinian</w:t>
              </w:r>
            </w:hyperlink>
            <w:r w:rsidRPr="008527B6">
              <w:rPr>
                <w:rFonts w:ascii="Arial" w:hAnsi="Arial" w:cs="Arial"/>
                <w:b w:val="0"/>
                <w:bCs w:val="0"/>
                <w:sz w:val="24"/>
                <w:szCs w:val="24"/>
              </w:rPr>
              <w:t xml:space="preserve">, and </w:t>
            </w:r>
            <w:hyperlink r:id="rId54" w:tooltip="Saipan" w:history="1">
              <w:r w:rsidRPr="008527B6">
                <w:rPr>
                  <w:rStyle w:val="Hyperlink"/>
                  <w:rFonts w:ascii="Arial" w:hAnsi="Arial" w:cs="Arial"/>
                  <w:b w:val="0"/>
                  <w:bCs w:val="0"/>
                  <w:color w:val="auto"/>
                  <w:sz w:val="24"/>
                  <w:szCs w:val="24"/>
                  <w:u w:val="none"/>
                </w:rPr>
                <w:t>Saipan</w:t>
              </w:r>
            </w:hyperlink>
            <w:r w:rsidRPr="008527B6">
              <w:rPr>
                <w:rFonts w:ascii="Arial" w:hAnsi="Arial" w:cs="Arial"/>
                <w:b w:val="0"/>
                <w:bCs w:val="0"/>
                <w:sz w:val="24"/>
                <w:szCs w:val="24"/>
              </w:rPr>
              <w:t xml:space="preserve">, as their inner circle of </w:t>
            </w:r>
            <w:r w:rsidR="00506EB1" w:rsidRPr="008527B6">
              <w:rPr>
                <w:rFonts w:ascii="Arial" w:hAnsi="Arial" w:cs="Arial"/>
                <w:b w:val="0"/>
                <w:bCs w:val="0"/>
                <w:sz w:val="24"/>
                <w:szCs w:val="24"/>
              </w:rPr>
              <w:t>defence</w:t>
            </w:r>
            <w:r w:rsidRPr="008527B6">
              <w:rPr>
                <w:rFonts w:ascii="Arial" w:hAnsi="Arial" w:cs="Arial"/>
                <w:b w:val="0"/>
                <w:bCs w:val="0"/>
                <w:sz w:val="24"/>
                <w:szCs w:val="24"/>
              </w:rPr>
              <w:t xml:space="preserve"> and since land-based fighter and bomber aircraft from these islands controlled the </w:t>
            </w:r>
            <w:hyperlink r:id="rId55" w:tooltip="Sea lines of communication" w:history="1">
              <w:r w:rsidRPr="008527B6">
                <w:rPr>
                  <w:rStyle w:val="Hyperlink"/>
                  <w:rFonts w:ascii="Arial" w:hAnsi="Arial" w:cs="Arial"/>
                  <w:b w:val="0"/>
                  <w:bCs w:val="0"/>
                  <w:color w:val="auto"/>
                  <w:sz w:val="24"/>
                  <w:szCs w:val="24"/>
                  <w:u w:val="none"/>
                </w:rPr>
                <w:t>sea lanes</w:t>
              </w:r>
            </w:hyperlink>
            <w:r w:rsidRPr="008527B6">
              <w:rPr>
                <w:rFonts w:ascii="Arial" w:hAnsi="Arial" w:cs="Arial"/>
                <w:b w:val="0"/>
                <w:bCs w:val="0"/>
                <w:sz w:val="24"/>
                <w:szCs w:val="24"/>
              </w:rPr>
              <w:t xml:space="preserve"> to Japan, a vital part of the protection of the home islands, the Americans' preparation for the </w:t>
            </w:r>
            <w:hyperlink r:id="rId56" w:tooltip="Mariana and Palau Islands campaign" w:history="1">
              <w:r w:rsidRPr="008527B6">
                <w:rPr>
                  <w:rStyle w:val="Hyperlink"/>
                  <w:rFonts w:ascii="Arial" w:hAnsi="Arial" w:cs="Arial"/>
                  <w:b w:val="0"/>
                  <w:bCs w:val="0"/>
                  <w:color w:val="auto"/>
                  <w:sz w:val="24"/>
                  <w:szCs w:val="24"/>
                  <w:u w:val="none"/>
                </w:rPr>
                <w:t>Marianas campaign</w:t>
              </w:r>
            </w:hyperlink>
            <w:r w:rsidRPr="008527B6">
              <w:rPr>
                <w:rFonts w:ascii="Arial" w:hAnsi="Arial" w:cs="Arial"/>
                <w:b w:val="0"/>
                <w:bCs w:val="0"/>
                <w:sz w:val="24"/>
                <w:szCs w:val="24"/>
              </w:rPr>
              <w:t xml:space="preserve"> meant that the IJN could delay the </w:t>
            </w:r>
            <w:proofErr w:type="spellStart"/>
            <w:r w:rsidRPr="008527B6">
              <w:rPr>
                <w:rFonts w:ascii="Arial" w:hAnsi="Arial" w:cs="Arial"/>
                <w:b w:val="0"/>
                <w:bCs w:val="0"/>
                <w:i/>
                <w:iCs/>
                <w:sz w:val="24"/>
                <w:szCs w:val="24"/>
              </w:rPr>
              <w:t>Kantai</w:t>
            </w:r>
            <w:proofErr w:type="spellEnd"/>
            <w:r w:rsidRPr="008527B6">
              <w:rPr>
                <w:rFonts w:ascii="Arial" w:hAnsi="Arial" w:cs="Arial"/>
                <w:b w:val="0"/>
                <w:bCs w:val="0"/>
                <w:i/>
                <w:iCs/>
                <w:sz w:val="24"/>
                <w:szCs w:val="24"/>
              </w:rPr>
              <w:t xml:space="preserve"> </w:t>
            </w:r>
            <w:proofErr w:type="spellStart"/>
            <w:r w:rsidRPr="008527B6">
              <w:rPr>
                <w:rFonts w:ascii="Arial" w:hAnsi="Arial" w:cs="Arial"/>
                <w:b w:val="0"/>
                <w:bCs w:val="0"/>
                <w:i/>
                <w:iCs/>
                <w:sz w:val="24"/>
                <w:szCs w:val="24"/>
              </w:rPr>
              <w:t>Kessen</w:t>
            </w:r>
            <w:proofErr w:type="spellEnd"/>
            <w:r w:rsidRPr="008527B6">
              <w:rPr>
                <w:rFonts w:ascii="Arial" w:hAnsi="Arial" w:cs="Arial"/>
                <w:b w:val="0"/>
                <w:bCs w:val="0"/>
                <w:sz w:val="24"/>
                <w:szCs w:val="24"/>
              </w:rPr>
              <w:t xml:space="preserve"> no longer.</w:t>
            </w:r>
          </w:p>
          <w:p w14:paraId="654F9F36" w14:textId="77777777" w:rsidR="00C23F35" w:rsidRPr="008527B6" w:rsidRDefault="00C23F35" w:rsidP="00D34ABD">
            <w:pPr>
              <w:pStyle w:val="Heading3"/>
              <w:spacing w:before="0" w:beforeAutospacing="0" w:after="0" w:afterAutospacing="0"/>
              <w:outlineLvl w:val="2"/>
              <w:rPr>
                <w:rStyle w:val="mw-headline"/>
                <w:rFonts w:ascii="Arial" w:hAnsi="Arial" w:cs="Arial"/>
                <w:sz w:val="24"/>
                <w:szCs w:val="24"/>
              </w:rPr>
            </w:pPr>
          </w:p>
          <w:p w14:paraId="19AE4E75" w14:textId="3A9BD6C6" w:rsidR="00D34ABD" w:rsidRPr="008527B6" w:rsidRDefault="008339D2" w:rsidP="00D34ABD">
            <w:pPr>
              <w:pStyle w:val="Heading3"/>
              <w:spacing w:before="0" w:beforeAutospacing="0" w:after="0" w:afterAutospacing="0"/>
              <w:outlineLvl w:val="2"/>
              <w:rPr>
                <w:rStyle w:val="mw-headline"/>
                <w:rFonts w:ascii="Arial" w:hAnsi="Arial" w:cs="Arial"/>
                <w:sz w:val="24"/>
                <w:szCs w:val="24"/>
              </w:rPr>
            </w:pPr>
            <w:r w:rsidRPr="008527B6">
              <w:rPr>
                <w:rStyle w:val="mw-headline"/>
                <w:rFonts w:ascii="Arial" w:hAnsi="Arial" w:cs="Arial"/>
                <w:sz w:val="24"/>
                <w:szCs w:val="24"/>
              </w:rPr>
              <w:t>Perceived advantages for the Japanese</w:t>
            </w:r>
            <w:r w:rsidR="00D34ABD" w:rsidRPr="008527B6">
              <w:rPr>
                <w:rStyle w:val="mw-headline"/>
                <w:rFonts w:ascii="Arial" w:hAnsi="Arial" w:cs="Arial"/>
                <w:sz w:val="24"/>
                <w:szCs w:val="24"/>
              </w:rPr>
              <w:t xml:space="preserve"> </w:t>
            </w:r>
          </w:p>
          <w:p w14:paraId="40C98801" w14:textId="05B0382F" w:rsidR="007131C4" w:rsidRPr="008527B6" w:rsidRDefault="008339D2" w:rsidP="007131C4">
            <w:pPr>
              <w:pStyle w:val="Heading3"/>
              <w:spacing w:before="0" w:beforeAutospacing="0" w:after="0" w:afterAutospacing="0"/>
              <w:outlineLvl w:val="2"/>
              <w:rPr>
                <w:rFonts w:ascii="Arial" w:hAnsi="Arial" w:cs="Arial"/>
                <w:b w:val="0"/>
                <w:bCs w:val="0"/>
                <w:sz w:val="24"/>
                <w:szCs w:val="24"/>
              </w:rPr>
            </w:pPr>
            <w:r w:rsidRPr="008527B6">
              <w:rPr>
                <w:rFonts w:ascii="Arial" w:hAnsi="Arial" w:cs="Arial"/>
                <w:b w:val="0"/>
                <w:bCs w:val="0"/>
                <w:sz w:val="24"/>
                <w:szCs w:val="24"/>
              </w:rPr>
              <w:t xml:space="preserve">The Japanese had </w:t>
            </w:r>
            <w:r w:rsidR="00506EB1" w:rsidRPr="008527B6">
              <w:rPr>
                <w:rFonts w:ascii="Arial" w:hAnsi="Arial" w:cs="Arial"/>
                <w:b w:val="0"/>
                <w:bCs w:val="0"/>
                <w:sz w:val="24"/>
                <w:szCs w:val="24"/>
              </w:rPr>
              <w:t>several</w:t>
            </w:r>
            <w:r w:rsidRPr="008527B6">
              <w:rPr>
                <w:rFonts w:ascii="Arial" w:hAnsi="Arial" w:cs="Arial"/>
                <w:b w:val="0"/>
                <w:bCs w:val="0"/>
                <w:sz w:val="24"/>
                <w:szCs w:val="24"/>
              </w:rPr>
              <w:t xml:space="preserve"> advantages they hoped would turn the battle in their </w:t>
            </w:r>
            <w:r w:rsidR="00506EB1" w:rsidRPr="008527B6">
              <w:rPr>
                <w:rFonts w:ascii="Arial" w:hAnsi="Arial" w:cs="Arial"/>
                <w:b w:val="0"/>
                <w:bCs w:val="0"/>
                <w:sz w:val="24"/>
                <w:szCs w:val="24"/>
              </w:rPr>
              <w:t>favour</w:t>
            </w:r>
            <w:r w:rsidRPr="008527B6">
              <w:rPr>
                <w:rFonts w:ascii="Arial" w:hAnsi="Arial" w:cs="Arial"/>
                <w:b w:val="0"/>
                <w:bCs w:val="0"/>
                <w:sz w:val="24"/>
                <w:szCs w:val="24"/>
              </w:rPr>
              <w:t xml:space="preserve">. Though outnumbered in ships and aircraft, they planned to supplement their carrier airpower with land-based aircraft. In addition, the Japanese aircraft had superior range, which could allow them to engage the American carriers while their own carriers remained beyond the range of American aircraft. Furthermore, with island bases in the area, the Japanese hoped to launch at distance, have their aircraft attack the U.S. fleet and then land on island airfields. They then could shuttle back and attack again on the return flight. Thus the U.S. fleet would be in the position of receiving punishment without being able to deliver it. Lastly, the area was dominated by the easterly </w:t>
            </w:r>
            <w:hyperlink r:id="rId57" w:tooltip="Trade winds" w:history="1">
              <w:r w:rsidRPr="008527B6">
                <w:rPr>
                  <w:rStyle w:val="Hyperlink"/>
                  <w:rFonts w:ascii="Arial" w:hAnsi="Arial" w:cs="Arial"/>
                  <w:b w:val="0"/>
                  <w:bCs w:val="0"/>
                  <w:color w:val="auto"/>
                  <w:sz w:val="24"/>
                  <w:szCs w:val="24"/>
                  <w:u w:val="none"/>
                </w:rPr>
                <w:t>trade winds</w:t>
              </w:r>
            </w:hyperlink>
            <w:r w:rsidRPr="008527B6">
              <w:rPr>
                <w:rFonts w:ascii="Arial" w:hAnsi="Arial" w:cs="Arial"/>
                <w:b w:val="0"/>
                <w:bCs w:val="0"/>
                <w:sz w:val="24"/>
                <w:szCs w:val="24"/>
              </w:rPr>
              <w:t xml:space="preserve">. Naval aircraft of the era needed a head wind blowing down the flight deck bow to stern to enable the aircraft to launch. </w:t>
            </w:r>
          </w:p>
          <w:p w14:paraId="7E31D062" w14:textId="77777777" w:rsidR="007131C4" w:rsidRPr="008527B6" w:rsidRDefault="007131C4" w:rsidP="007131C4">
            <w:pPr>
              <w:pStyle w:val="Heading3"/>
              <w:spacing w:before="0" w:beforeAutospacing="0" w:after="0" w:afterAutospacing="0"/>
              <w:outlineLvl w:val="2"/>
              <w:rPr>
                <w:rFonts w:ascii="Arial" w:hAnsi="Arial" w:cs="Arial"/>
                <w:b w:val="0"/>
                <w:bCs w:val="0"/>
                <w:sz w:val="24"/>
                <w:szCs w:val="24"/>
              </w:rPr>
            </w:pPr>
          </w:p>
          <w:p w14:paraId="1D33C453" w14:textId="77777777" w:rsidR="007131C4" w:rsidRPr="008527B6" w:rsidRDefault="007131C4" w:rsidP="007131C4">
            <w:pPr>
              <w:pStyle w:val="Heading3"/>
              <w:spacing w:before="0" w:beforeAutospacing="0" w:after="0" w:afterAutospacing="0"/>
              <w:outlineLvl w:val="2"/>
              <w:rPr>
                <w:rFonts w:ascii="Arial" w:hAnsi="Arial" w:cs="Arial"/>
                <w:b w:val="0"/>
                <w:bCs w:val="0"/>
                <w:sz w:val="24"/>
                <w:szCs w:val="24"/>
              </w:rPr>
            </w:pPr>
          </w:p>
          <w:p w14:paraId="12A8CC72" w14:textId="77777777" w:rsidR="007131C4" w:rsidRPr="008527B6" w:rsidRDefault="007131C4" w:rsidP="007131C4">
            <w:pPr>
              <w:pStyle w:val="Heading3"/>
              <w:spacing w:before="0" w:beforeAutospacing="0" w:after="0" w:afterAutospacing="0"/>
              <w:outlineLvl w:val="2"/>
              <w:rPr>
                <w:rFonts w:ascii="Arial" w:hAnsi="Arial" w:cs="Arial"/>
                <w:b w:val="0"/>
                <w:bCs w:val="0"/>
                <w:sz w:val="24"/>
                <w:szCs w:val="24"/>
              </w:rPr>
            </w:pPr>
          </w:p>
          <w:p w14:paraId="598FF9AB" w14:textId="2A2ECFCF" w:rsidR="007262EA" w:rsidRPr="008527B6" w:rsidRDefault="008339D2" w:rsidP="007262EA">
            <w:pPr>
              <w:pStyle w:val="Heading3"/>
              <w:spacing w:before="0" w:beforeAutospacing="0" w:after="0" w:afterAutospacing="0"/>
              <w:outlineLvl w:val="2"/>
              <w:rPr>
                <w:rFonts w:ascii="Arial" w:hAnsi="Arial" w:cs="Arial"/>
                <w:b w:val="0"/>
                <w:bCs w:val="0"/>
                <w:sz w:val="24"/>
                <w:szCs w:val="24"/>
              </w:rPr>
            </w:pPr>
            <w:r w:rsidRPr="008527B6">
              <w:rPr>
                <w:rFonts w:ascii="Arial" w:hAnsi="Arial" w:cs="Arial"/>
                <w:b w:val="0"/>
                <w:bCs w:val="0"/>
                <w:sz w:val="24"/>
                <w:szCs w:val="24"/>
              </w:rPr>
              <w:t>The easterly trade winds that dominated the Central Pacific seas meant that aircraft carriers would necessarily have to be steaming eastward to launch and recover aircraft; consequently a fleet located to the west of the Marianas would be in position to initiate and break off the battle, placing the initiative in the hands of the Japanese.</w:t>
            </w:r>
            <w:r w:rsidR="00016187" w:rsidRPr="008527B6">
              <w:rPr>
                <w:rFonts w:ascii="Arial" w:hAnsi="Arial" w:cs="Arial"/>
                <w:b w:val="0"/>
                <w:bCs w:val="0"/>
                <w:sz w:val="24"/>
                <w:szCs w:val="24"/>
              </w:rPr>
              <w:t xml:space="preserve"> </w:t>
            </w:r>
          </w:p>
          <w:p w14:paraId="75C17D2F" w14:textId="77777777" w:rsidR="007262EA" w:rsidRPr="008527B6" w:rsidRDefault="008339D2" w:rsidP="007262EA">
            <w:pPr>
              <w:pStyle w:val="Heading3"/>
              <w:spacing w:before="0" w:beforeAutospacing="0" w:after="0" w:afterAutospacing="0"/>
              <w:outlineLvl w:val="2"/>
              <w:rPr>
                <w:rFonts w:ascii="Arial" w:hAnsi="Arial" w:cs="Arial"/>
                <w:b w:val="0"/>
                <w:bCs w:val="0"/>
                <w:sz w:val="24"/>
                <w:szCs w:val="24"/>
              </w:rPr>
            </w:pPr>
            <w:r w:rsidRPr="008527B6">
              <w:rPr>
                <w:rFonts w:ascii="Arial" w:hAnsi="Arial" w:cs="Arial"/>
                <w:b w:val="0"/>
                <w:bCs w:val="0"/>
                <w:sz w:val="24"/>
                <w:szCs w:val="24"/>
              </w:rPr>
              <w:t xml:space="preserve">On June 12, 1944, U.S. carriers made air strikes on the Marianas, convincing </w:t>
            </w:r>
            <w:hyperlink r:id="rId58" w:tooltip="Soemu Toyoda" w:history="1">
              <w:r w:rsidRPr="008527B6">
                <w:rPr>
                  <w:rStyle w:val="Hyperlink"/>
                  <w:rFonts w:ascii="Arial" w:hAnsi="Arial" w:cs="Arial"/>
                  <w:b w:val="0"/>
                  <w:bCs w:val="0"/>
                  <w:color w:val="auto"/>
                  <w:sz w:val="24"/>
                  <w:szCs w:val="24"/>
                  <w:u w:val="none"/>
                </w:rPr>
                <w:t>Admiral Toyoda</w:t>
              </w:r>
            </w:hyperlink>
            <w:r w:rsidRPr="008527B6">
              <w:rPr>
                <w:rFonts w:ascii="Arial" w:hAnsi="Arial" w:cs="Arial"/>
                <w:b w:val="0"/>
                <w:bCs w:val="0"/>
                <w:sz w:val="24"/>
                <w:szCs w:val="24"/>
              </w:rPr>
              <w:t xml:space="preserve"> that the U.S. was preparing to invade. This move came as a surprise; the Japanese had expected the next U.S. target to be farther to the south, either the </w:t>
            </w:r>
            <w:hyperlink r:id="rId59" w:tooltip="Caroline Islands" w:history="1">
              <w:r w:rsidRPr="008527B6">
                <w:rPr>
                  <w:rStyle w:val="Hyperlink"/>
                  <w:rFonts w:ascii="Arial" w:hAnsi="Arial" w:cs="Arial"/>
                  <w:b w:val="0"/>
                  <w:bCs w:val="0"/>
                  <w:color w:val="auto"/>
                  <w:sz w:val="24"/>
                  <w:szCs w:val="24"/>
                  <w:u w:val="none"/>
                </w:rPr>
                <w:t>Carolines</w:t>
              </w:r>
            </w:hyperlink>
            <w:r w:rsidRPr="008527B6">
              <w:rPr>
                <w:rFonts w:ascii="Arial" w:hAnsi="Arial" w:cs="Arial"/>
                <w:b w:val="0"/>
                <w:bCs w:val="0"/>
                <w:sz w:val="24"/>
                <w:szCs w:val="24"/>
              </w:rPr>
              <w:t xml:space="preserve"> or the </w:t>
            </w:r>
            <w:hyperlink r:id="rId60" w:tooltip="Palau Islands" w:history="1">
              <w:r w:rsidRPr="008527B6">
                <w:rPr>
                  <w:rStyle w:val="Hyperlink"/>
                  <w:rFonts w:ascii="Arial" w:hAnsi="Arial" w:cs="Arial"/>
                  <w:b w:val="0"/>
                  <w:bCs w:val="0"/>
                  <w:color w:val="auto"/>
                  <w:sz w:val="24"/>
                  <w:szCs w:val="24"/>
                  <w:u w:val="none"/>
                </w:rPr>
                <w:t>Palaus</w:t>
              </w:r>
            </w:hyperlink>
            <w:r w:rsidRPr="008527B6">
              <w:rPr>
                <w:rFonts w:ascii="Arial" w:hAnsi="Arial" w:cs="Arial"/>
                <w:b w:val="0"/>
                <w:bCs w:val="0"/>
                <w:sz w:val="24"/>
                <w:szCs w:val="24"/>
              </w:rPr>
              <w:t xml:space="preserve">, and had protected the </w:t>
            </w:r>
            <w:hyperlink r:id="rId61" w:tooltip="Mariana Islands" w:history="1">
              <w:r w:rsidRPr="008527B6">
                <w:rPr>
                  <w:rStyle w:val="Hyperlink"/>
                  <w:rFonts w:ascii="Arial" w:hAnsi="Arial" w:cs="Arial"/>
                  <w:b w:val="0"/>
                  <w:bCs w:val="0"/>
                  <w:color w:val="auto"/>
                  <w:sz w:val="24"/>
                  <w:szCs w:val="24"/>
                  <w:u w:val="none"/>
                </w:rPr>
                <w:t>Marianas</w:t>
              </w:r>
            </w:hyperlink>
            <w:r w:rsidRPr="008527B6">
              <w:rPr>
                <w:rFonts w:ascii="Arial" w:hAnsi="Arial" w:cs="Arial"/>
                <w:b w:val="0"/>
                <w:bCs w:val="0"/>
                <w:sz w:val="24"/>
                <w:szCs w:val="24"/>
              </w:rPr>
              <w:t xml:space="preserve"> with only 50 land-based aircraft. On June 13–15, American carriers made additional airstrikes while surface forces bombarded the Marianas. On June 15, </w:t>
            </w:r>
            <w:hyperlink r:id="rId62" w:tooltip="Battle of Saipan" w:history="1">
              <w:r w:rsidRPr="008527B6">
                <w:rPr>
                  <w:rStyle w:val="Hyperlink"/>
                  <w:rFonts w:ascii="Arial" w:hAnsi="Arial" w:cs="Arial"/>
                  <w:b w:val="0"/>
                  <w:bCs w:val="0"/>
                  <w:color w:val="auto"/>
                  <w:sz w:val="24"/>
                  <w:szCs w:val="24"/>
                  <w:u w:val="none"/>
                </w:rPr>
                <w:t>the first American troops went ashore on Saipan</w:t>
              </w:r>
            </w:hyperlink>
            <w:r w:rsidRPr="008527B6">
              <w:rPr>
                <w:rFonts w:ascii="Arial" w:hAnsi="Arial" w:cs="Arial"/>
                <w:b w:val="0"/>
                <w:bCs w:val="0"/>
                <w:sz w:val="24"/>
                <w:szCs w:val="24"/>
              </w:rPr>
              <w:t>.</w:t>
            </w:r>
          </w:p>
          <w:p w14:paraId="456E2E60" w14:textId="22BDC461" w:rsidR="007262EA" w:rsidRPr="008527B6" w:rsidRDefault="008339D2" w:rsidP="007262EA">
            <w:pPr>
              <w:pStyle w:val="Heading3"/>
              <w:spacing w:before="0" w:beforeAutospacing="0" w:after="0" w:afterAutospacing="0"/>
              <w:outlineLvl w:val="2"/>
              <w:rPr>
                <w:rFonts w:ascii="Arial" w:hAnsi="Arial" w:cs="Arial"/>
                <w:sz w:val="24"/>
                <w:szCs w:val="24"/>
              </w:rPr>
            </w:pPr>
            <w:r w:rsidRPr="008527B6">
              <w:rPr>
                <w:rFonts w:ascii="Arial" w:hAnsi="Arial" w:cs="Arial"/>
                <w:b w:val="0"/>
                <w:bCs w:val="0"/>
                <w:sz w:val="24"/>
                <w:szCs w:val="24"/>
              </w:rPr>
              <w:t xml:space="preserve">Since control of the Marianas would bring American strategic bombers in range of the Japanese home islands, the IJN decided it was time for the long-awaited </w:t>
            </w:r>
            <w:proofErr w:type="spellStart"/>
            <w:r w:rsidRPr="008527B6">
              <w:rPr>
                <w:rFonts w:ascii="Arial" w:hAnsi="Arial" w:cs="Arial"/>
                <w:b w:val="0"/>
                <w:bCs w:val="0"/>
                <w:i/>
                <w:iCs/>
                <w:sz w:val="24"/>
                <w:szCs w:val="24"/>
              </w:rPr>
              <w:t>Kantai</w:t>
            </w:r>
            <w:proofErr w:type="spellEnd"/>
            <w:r w:rsidRPr="008527B6">
              <w:rPr>
                <w:rFonts w:ascii="Arial" w:hAnsi="Arial" w:cs="Arial"/>
                <w:b w:val="0"/>
                <w:bCs w:val="0"/>
                <w:i/>
                <w:iCs/>
                <w:sz w:val="24"/>
                <w:szCs w:val="24"/>
              </w:rPr>
              <w:t xml:space="preserve"> </w:t>
            </w:r>
            <w:proofErr w:type="spellStart"/>
            <w:r w:rsidRPr="008527B6">
              <w:rPr>
                <w:rFonts w:ascii="Arial" w:hAnsi="Arial" w:cs="Arial"/>
                <w:b w:val="0"/>
                <w:bCs w:val="0"/>
                <w:i/>
                <w:iCs/>
                <w:sz w:val="24"/>
                <w:szCs w:val="24"/>
              </w:rPr>
              <w:t>Kessen</w:t>
            </w:r>
            <w:proofErr w:type="spellEnd"/>
            <w:r w:rsidRPr="008527B6">
              <w:rPr>
                <w:rFonts w:ascii="Arial" w:hAnsi="Arial" w:cs="Arial"/>
                <w:b w:val="0"/>
                <w:bCs w:val="0"/>
                <w:sz w:val="24"/>
                <w:szCs w:val="24"/>
              </w:rPr>
              <w:t xml:space="preserve"> (decisive battle). Toyoda immediately ordered a fleet-based counterattack, committing nearly </w:t>
            </w:r>
            <w:proofErr w:type="gramStart"/>
            <w:r w:rsidRPr="008527B6">
              <w:rPr>
                <w:rFonts w:ascii="Arial" w:hAnsi="Arial" w:cs="Arial"/>
                <w:b w:val="0"/>
                <w:bCs w:val="0"/>
                <w:sz w:val="24"/>
                <w:szCs w:val="24"/>
              </w:rPr>
              <w:t>all of</w:t>
            </w:r>
            <w:proofErr w:type="gramEnd"/>
            <w:r w:rsidRPr="008527B6">
              <w:rPr>
                <w:rFonts w:ascii="Arial" w:hAnsi="Arial" w:cs="Arial"/>
                <w:b w:val="0"/>
                <w:bCs w:val="0"/>
                <w:sz w:val="24"/>
                <w:szCs w:val="24"/>
              </w:rPr>
              <w:t xml:space="preserve"> the Japanese navy's serviceable ships</w:t>
            </w:r>
            <w:r w:rsidR="00016187" w:rsidRPr="008527B6">
              <w:rPr>
                <w:rFonts w:ascii="Arial" w:hAnsi="Arial" w:cs="Arial"/>
                <w:b w:val="0"/>
                <w:bCs w:val="0"/>
                <w:sz w:val="24"/>
                <w:szCs w:val="24"/>
              </w:rPr>
              <w:t>.</w:t>
            </w:r>
            <w:r w:rsidRPr="008527B6">
              <w:rPr>
                <w:rFonts w:ascii="Arial" w:hAnsi="Arial" w:cs="Arial"/>
                <w:b w:val="0"/>
                <w:bCs w:val="0"/>
                <w:sz w:val="24"/>
                <w:szCs w:val="24"/>
              </w:rPr>
              <w:t xml:space="preserve"> The main portions of the fleet rendezvoused on June 16 in the western part of the </w:t>
            </w:r>
            <w:hyperlink r:id="rId63" w:tooltip="Philippine Sea" w:history="1">
              <w:r w:rsidRPr="008527B6">
                <w:rPr>
                  <w:rStyle w:val="Hyperlink"/>
                  <w:rFonts w:ascii="Arial" w:hAnsi="Arial" w:cs="Arial"/>
                  <w:b w:val="0"/>
                  <w:bCs w:val="0"/>
                  <w:color w:val="auto"/>
                  <w:sz w:val="24"/>
                  <w:szCs w:val="24"/>
                  <w:u w:val="none"/>
                </w:rPr>
                <w:t>Philippine Sea</w:t>
              </w:r>
            </w:hyperlink>
            <w:r w:rsidRPr="008527B6">
              <w:rPr>
                <w:rFonts w:ascii="Arial" w:hAnsi="Arial" w:cs="Arial"/>
                <w:b w:val="0"/>
                <w:bCs w:val="0"/>
                <w:sz w:val="24"/>
                <w:szCs w:val="24"/>
              </w:rPr>
              <w:t xml:space="preserve"> and completed </w:t>
            </w:r>
            <w:r w:rsidR="00506EB1" w:rsidRPr="008527B6">
              <w:rPr>
                <w:rFonts w:ascii="Arial" w:hAnsi="Arial" w:cs="Arial"/>
                <w:b w:val="0"/>
                <w:bCs w:val="0"/>
                <w:sz w:val="24"/>
                <w:szCs w:val="24"/>
              </w:rPr>
              <w:t>refuelling</w:t>
            </w:r>
            <w:r w:rsidRPr="008527B6">
              <w:rPr>
                <w:rFonts w:ascii="Arial" w:hAnsi="Arial" w:cs="Arial"/>
                <w:b w:val="0"/>
                <w:bCs w:val="0"/>
                <w:sz w:val="24"/>
                <w:szCs w:val="24"/>
              </w:rPr>
              <w:t xml:space="preserve"> on June 17. Admiral </w:t>
            </w:r>
            <w:hyperlink r:id="rId64" w:tooltip="Jisaburō Ozawa" w:history="1">
              <w:proofErr w:type="spellStart"/>
              <w:r w:rsidRPr="008527B6">
                <w:rPr>
                  <w:rStyle w:val="Hyperlink"/>
                  <w:rFonts w:ascii="Arial" w:hAnsi="Arial" w:cs="Arial"/>
                  <w:b w:val="0"/>
                  <w:bCs w:val="0"/>
                  <w:color w:val="auto"/>
                  <w:sz w:val="24"/>
                  <w:szCs w:val="24"/>
                  <w:u w:val="none"/>
                </w:rPr>
                <w:t>Jisaburō</w:t>
              </w:r>
              <w:proofErr w:type="spellEnd"/>
              <w:r w:rsidRPr="008527B6">
                <w:rPr>
                  <w:rStyle w:val="Hyperlink"/>
                  <w:rFonts w:ascii="Arial" w:hAnsi="Arial" w:cs="Arial"/>
                  <w:b w:val="0"/>
                  <w:bCs w:val="0"/>
                  <w:color w:val="auto"/>
                  <w:sz w:val="24"/>
                  <w:szCs w:val="24"/>
                  <w:u w:val="none"/>
                </w:rPr>
                <w:t xml:space="preserve"> Ozawa</w:t>
              </w:r>
            </w:hyperlink>
            <w:r w:rsidRPr="008527B6">
              <w:rPr>
                <w:rFonts w:ascii="Arial" w:hAnsi="Arial" w:cs="Arial"/>
                <w:b w:val="0"/>
                <w:bCs w:val="0"/>
                <w:sz w:val="24"/>
                <w:szCs w:val="24"/>
              </w:rPr>
              <w:t xml:space="preserve"> commanded this force from his newly commissioned </w:t>
            </w:r>
            <w:hyperlink r:id="rId65" w:tooltip="Flagship" w:history="1">
              <w:r w:rsidRPr="008527B6">
                <w:rPr>
                  <w:rStyle w:val="Hyperlink"/>
                  <w:rFonts w:ascii="Arial" w:hAnsi="Arial" w:cs="Arial"/>
                  <w:b w:val="0"/>
                  <w:bCs w:val="0"/>
                  <w:color w:val="auto"/>
                  <w:sz w:val="24"/>
                  <w:szCs w:val="24"/>
                  <w:u w:val="none"/>
                </w:rPr>
                <w:t>flagship</w:t>
              </w:r>
            </w:hyperlink>
            <w:r w:rsidRPr="008527B6">
              <w:rPr>
                <w:rFonts w:ascii="Arial" w:hAnsi="Arial" w:cs="Arial"/>
                <w:b w:val="0"/>
                <w:bCs w:val="0"/>
                <w:sz w:val="24"/>
                <w:szCs w:val="24"/>
              </w:rPr>
              <w:t xml:space="preserve">, </w:t>
            </w:r>
            <w:proofErr w:type="spellStart"/>
            <w:r w:rsidRPr="008527B6">
              <w:rPr>
                <w:rFonts w:ascii="Arial" w:hAnsi="Arial" w:cs="Arial"/>
                <w:b w:val="0"/>
                <w:bCs w:val="0"/>
                <w:i/>
                <w:iCs/>
                <w:sz w:val="24"/>
                <w:szCs w:val="24"/>
              </w:rPr>
              <w:t>Taihō</w:t>
            </w:r>
            <w:proofErr w:type="spellEnd"/>
            <w:r w:rsidRPr="008527B6">
              <w:rPr>
                <w:rFonts w:ascii="Arial" w:hAnsi="Arial" w:cs="Arial"/>
                <w:b w:val="0"/>
                <w:bCs w:val="0"/>
                <w:sz w:val="24"/>
                <w:szCs w:val="24"/>
              </w:rPr>
              <w:t xml:space="preserve">. In addition to extensive command facilities, reinforced </w:t>
            </w:r>
            <w:hyperlink r:id="rId66" w:tooltip="Torpedo blister" w:history="1">
              <w:r w:rsidRPr="008527B6">
                <w:rPr>
                  <w:rStyle w:val="Hyperlink"/>
                  <w:rFonts w:ascii="Arial" w:hAnsi="Arial" w:cs="Arial"/>
                  <w:b w:val="0"/>
                  <w:bCs w:val="0"/>
                  <w:color w:val="auto"/>
                  <w:sz w:val="24"/>
                  <w:szCs w:val="24"/>
                  <w:u w:val="none"/>
                </w:rPr>
                <w:t>torpedo blisters</w:t>
              </w:r>
            </w:hyperlink>
            <w:r w:rsidRPr="008527B6">
              <w:rPr>
                <w:rFonts w:ascii="Arial" w:hAnsi="Arial" w:cs="Arial"/>
                <w:b w:val="0"/>
                <w:bCs w:val="0"/>
                <w:sz w:val="24"/>
                <w:szCs w:val="24"/>
              </w:rPr>
              <w:t xml:space="preserve">, and a large air group, </w:t>
            </w:r>
            <w:proofErr w:type="spellStart"/>
            <w:r w:rsidRPr="008527B6">
              <w:rPr>
                <w:rFonts w:ascii="Arial" w:hAnsi="Arial" w:cs="Arial"/>
                <w:b w:val="0"/>
                <w:bCs w:val="0"/>
                <w:i/>
                <w:iCs/>
                <w:sz w:val="24"/>
                <w:szCs w:val="24"/>
              </w:rPr>
              <w:t>Taihō</w:t>
            </w:r>
            <w:proofErr w:type="spellEnd"/>
            <w:r w:rsidRPr="008527B6">
              <w:rPr>
                <w:rFonts w:ascii="Arial" w:hAnsi="Arial" w:cs="Arial"/>
                <w:b w:val="0"/>
                <w:bCs w:val="0"/>
                <w:sz w:val="24"/>
                <w:szCs w:val="24"/>
              </w:rPr>
              <w:t xml:space="preserve"> was the first Japanese carrier with an </w:t>
            </w:r>
            <w:hyperlink r:id="rId67" w:tooltip="Armoured flight deck" w:history="1">
              <w:r w:rsidR="00506EB1" w:rsidRPr="008527B6">
                <w:rPr>
                  <w:rStyle w:val="Hyperlink"/>
                  <w:rFonts w:ascii="Arial" w:hAnsi="Arial" w:cs="Arial"/>
                  <w:b w:val="0"/>
                  <w:bCs w:val="0"/>
                  <w:color w:val="auto"/>
                  <w:sz w:val="24"/>
                  <w:szCs w:val="24"/>
                  <w:u w:val="none"/>
                </w:rPr>
                <w:t>armour-plated</w:t>
              </w:r>
              <w:r w:rsidRPr="008527B6">
                <w:rPr>
                  <w:rStyle w:val="Hyperlink"/>
                  <w:rFonts w:ascii="Arial" w:hAnsi="Arial" w:cs="Arial"/>
                  <w:b w:val="0"/>
                  <w:bCs w:val="0"/>
                  <w:color w:val="auto"/>
                  <w:sz w:val="24"/>
                  <w:szCs w:val="24"/>
                  <w:u w:val="none"/>
                </w:rPr>
                <w:t xml:space="preserve"> flight deck</w:t>
              </w:r>
            </w:hyperlink>
            <w:r w:rsidRPr="008527B6">
              <w:rPr>
                <w:rFonts w:ascii="Arial" w:hAnsi="Arial" w:cs="Arial"/>
                <w:b w:val="0"/>
                <w:bCs w:val="0"/>
                <w:sz w:val="24"/>
                <w:szCs w:val="24"/>
              </w:rPr>
              <w:t>, designed to withstand bomb hits with minimal damage.</w:t>
            </w:r>
            <w:r w:rsidRPr="008527B6">
              <w:rPr>
                <w:rFonts w:ascii="Arial" w:hAnsi="Arial" w:cs="Arial"/>
                <w:sz w:val="24"/>
                <w:szCs w:val="24"/>
              </w:rPr>
              <w:t xml:space="preserve"> </w:t>
            </w:r>
          </w:p>
          <w:p w14:paraId="74267795" w14:textId="1BF2AACB" w:rsidR="008339D2" w:rsidRPr="008527B6" w:rsidRDefault="008339D2" w:rsidP="007262EA">
            <w:pPr>
              <w:pStyle w:val="Heading3"/>
              <w:spacing w:before="0" w:beforeAutospacing="0" w:after="0" w:afterAutospacing="0"/>
              <w:outlineLvl w:val="2"/>
              <w:rPr>
                <w:rFonts w:ascii="Arial" w:hAnsi="Arial" w:cs="Arial"/>
                <w:b w:val="0"/>
                <w:bCs w:val="0"/>
                <w:sz w:val="24"/>
                <w:szCs w:val="24"/>
              </w:rPr>
            </w:pPr>
            <w:r w:rsidRPr="008527B6">
              <w:rPr>
                <w:rFonts w:ascii="Arial" w:hAnsi="Arial" w:cs="Arial"/>
                <w:b w:val="0"/>
                <w:bCs w:val="0"/>
                <w:sz w:val="24"/>
                <w:szCs w:val="24"/>
              </w:rPr>
              <w:t xml:space="preserve">At 18:35 on June 15, submarine </w:t>
            </w:r>
            <w:hyperlink r:id="rId68" w:tooltip="USS Flying Fish (SS-229)" w:history="1">
              <w:r w:rsidRPr="008527B6">
                <w:rPr>
                  <w:rStyle w:val="Hyperlink"/>
                  <w:rFonts w:ascii="Arial" w:hAnsi="Arial" w:cs="Arial"/>
                  <w:b w:val="0"/>
                  <w:bCs w:val="0"/>
                  <w:color w:val="auto"/>
                  <w:sz w:val="24"/>
                  <w:szCs w:val="24"/>
                  <w:u w:val="none"/>
                </w:rPr>
                <w:t>USS </w:t>
              </w:r>
              <w:r w:rsidRPr="008527B6">
                <w:rPr>
                  <w:rStyle w:val="Hyperlink"/>
                  <w:rFonts w:ascii="Arial" w:hAnsi="Arial" w:cs="Arial"/>
                  <w:b w:val="0"/>
                  <w:bCs w:val="0"/>
                  <w:i/>
                  <w:iCs/>
                  <w:color w:val="auto"/>
                  <w:sz w:val="24"/>
                  <w:szCs w:val="24"/>
                  <w:u w:val="none"/>
                </w:rPr>
                <w:t>Flying Fish</w:t>
              </w:r>
            </w:hyperlink>
            <w:r w:rsidRPr="008527B6">
              <w:rPr>
                <w:rFonts w:ascii="Arial" w:hAnsi="Arial" w:cs="Arial"/>
                <w:b w:val="0"/>
                <w:bCs w:val="0"/>
                <w:sz w:val="24"/>
                <w:szCs w:val="24"/>
              </w:rPr>
              <w:t xml:space="preserve"> sighted a Japanese carrier and battleship force coming out of </w:t>
            </w:r>
            <w:hyperlink r:id="rId69" w:tooltip="San Bernardino Strait" w:history="1">
              <w:r w:rsidRPr="008527B6">
                <w:rPr>
                  <w:rStyle w:val="Hyperlink"/>
                  <w:rFonts w:ascii="Arial" w:hAnsi="Arial" w:cs="Arial"/>
                  <w:b w:val="0"/>
                  <w:bCs w:val="0"/>
                  <w:color w:val="auto"/>
                  <w:sz w:val="24"/>
                  <w:szCs w:val="24"/>
                  <w:u w:val="none"/>
                </w:rPr>
                <w:t>San Bernardino Strait</w:t>
              </w:r>
            </w:hyperlink>
            <w:r w:rsidRPr="008527B6">
              <w:rPr>
                <w:rFonts w:ascii="Arial" w:hAnsi="Arial" w:cs="Arial"/>
                <w:b w:val="0"/>
                <w:bCs w:val="0"/>
                <w:sz w:val="24"/>
                <w:szCs w:val="24"/>
              </w:rPr>
              <w:t xml:space="preserve">. An hour later </w:t>
            </w:r>
            <w:hyperlink r:id="rId70" w:tooltip="USS Seahorse (SS-304)" w:history="1">
              <w:r w:rsidRPr="008527B6">
                <w:rPr>
                  <w:rStyle w:val="Hyperlink"/>
                  <w:rFonts w:ascii="Arial" w:hAnsi="Arial" w:cs="Arial"/>
                  <w:b w:val="0"/>
                  <w:bCs w:val="0"/>
                  <w:color w:val="auto"/>
                  <w:sz w:val="24"/>
                  <w:szCs w:val="24"/>
                  <w:u w:val="none"/>
                </w:rPr>
                <w:t>USS </w:t>
              </w:r>
              <w:r w:rsidRPr="008527B6">
                <w:rPr>
                  <w:rStyle w:val="Hyperlink"/>
                  <w:rFonts w:ascii="Arial" w:hAnsi="Arial" w:cs="Arial"/>
                  <w:b w:val="0"/>
                  <w:bCs w:val="0"/>
                  <w:i/>
                  <w:iCs/>
                  <w:color w:val="auto"/>
                  <w:sz w:val="24"/>
                  <w:szCs w:val="24"/>
                  <w:u w:val="none"/>
                </w:rPr>
                <w:t>Seahorse</w:t>
              </w:r>
            </w:hyperlink>
            <w:r w:rsidRPr="008527B6">
              <w:rPr>
                <w:rFonts w:ascii="Arial" w:hAnsi="Arial" w:cs="Arial"/>
                <w:b w:val="0"/>
                <w:bCs w:val="0"/>
                <w:sz w:val="24"/>
                <w:szCs w:val="24"/>
              </w:rPr>
              <w:t xml:space="preserve"> spotted a battleship and cruiser force steaming up from the south, 200 miles east of </w:t>
            </w:r>
            <w:hyperlink r:id="rId71" w:tooltip="Mindanao" w:history="1">
              <w:r w:rsidRPr="008527B6">
                <w:rPr>
                  <w:rStyle w:val="Hyperlink"/>
                  <w:rFonts w:ascii="Arial" w:hAnsi="Arial" w:cs="Arial"/>
                  <w:b w:val="0"/>
                  <w:bCs w:val="0"/>
                  <w:color w:val="auto"/>
                  <w:sz w:val="24"/>
                  <w:szCs w:val="24"/>
                  <w:u w:val="none"/>
                </w:rPr>
                <w:t>Mindanao</w:t>
              </w:r>
            </w:hyperlink>
            <w:r w:rsidRPr="008527B6">
              <w:rPr>
                <w:rFonts w:ascii="Arial" w:hAnsi="Arial" w:cs="Arial"/>
                <w:b w:val="0"/>
                <w:bCs w:val="0"/>
                <w:sz w:val="24"/>
                <w:szCs w:val="24"/>
              </w:rPr>
              <w:t xml:space="preserve">. The submarines were under orders to report sightings before attempting to attack, so </w:t>
            </w:r>
            <w:r w:rsidRPr="008527B6">
              <w:rPr>
                <w:rFonts w:ascii="Arial" w:hAnsi="Arial" w:cs="Arial"/>
                <w:b w:val="0"/>
                <w:bCs w:val="0"/>
                <w:i/>
                <w:iCs/>
                <w:sz w:val="24"/>
                <w:szCs w:val="24"/>
              </w:rPr>
              <w:t>Flying Fish</w:t>
            </w:r>
            <w:r w:rsidRPr="008527B6">
              <w:rPr>
                <w:rFonts w:ascii="Arial" w:hAnsi="Arial" w:cs="Arial"/>
                <w:b w:val="0"/>
                <w:bCs w:val="0"/>
                <w:sz w:val="24"/>
                <w:szCs w:val="24"/>
              </w:rPr>
              <w:t xml:space="preserve"> waited until nightfall, then surfaced to radio in its report. Fifth Fleet commander Spruance was convinced that a major battle was at hand. After consulting with Admiral </w:t>
            </w:r>
            <w:hyperlink r:id="rId72" w:tooltip="Chester Nimitz" w:history="1">
              <w:r w:rsidRPr="008527B6">
                <w:rPr>
                  <w:rStyle w:val="Hyperlink"/>
                  <w:rFonts w:ascii="Arial" w:hAnsi="Arial" w:cs="Arial"/>
                  <w:b w:val="0"/>
                  <w:bCs w:val="0"/>
                  <w:color w:val="auto"/>
                  <w:sz w:val="24"/>
                  <w:szCs w:val="24"/>
                  <w:u w:val="none"/>
                </w:rPr>
                <w:t>Chester Nimitz</w:t>
              </w:r>
            </w:hyperlink>
            <w:r w:rsidRPr="008527B6">
              <w:rPr>
                <w:rFonts w:ascii="Arial" w:hAnsi="Arial" w:cs="Arial"/>
                <w:b w:val="0"/>
                <w:bCs w:val="0"/>
                <w:sz w:val="24"/>
                <w:szCs w:val="24"/>
              </w:rPr>
              <w:t xml:space="preserve"> at Pacific Fleet Headquarters in Hawaii, he ordered Task Force 58, which had sent two carrier task groups north to intercept aircraft reinforcements from Japan, to reform and move west of Saipan into the Philippine Sea.</w:t>
            </w:r>
          </w:p>
          <w:p w14:paraId="377B2DAE" w14:textId="77777777" w:rsidR="008339D2" w:rsidRPr="008527B6" w:rsidRDefault="008339D2" w:rsidP="007262EA">
            <w:pPr>
              <w:pStyle w:val="NormalWeb"/>
              <w:spacing w:before="0" w:beforeAutospacing="0" w:after="0" w:afterAutospacing="0"/>
              <w:rPr>
                <w:rFonts w:ascii="Arial" w:hAnsi="Arial" w:cs="Arial"/>
              </w:rPr>
            </w:pPr>
            <w:r w:rsidRPr="008527B6">
              <w:rPr>
                <w:rFonts w:ascii="Arial" w:hAnsi="Arial" w:cs="Arial"/>
              </w:rPr>
              <w:t xml:space="preserve">TF 52's old battleships, cruisers, and </w:t>
            </w:r>
            <w:hyperlink r:id="rId73" w:tooltip="Escort carrier" w:history="1">
              <w:r w:rsidRPr="008527B6">
                <w:rPr>
                  <w:rStyle w:val="Hyperlink"/>
                  <w:rFonts w:ascii="Arial" w:hAnsi="Arial" w:cs="Arial"/>
                  <w:color w:val="auto"/>
                  <w:u w:val="none"/>
                </w:rPr>
                <w:t>escort carrier</w:t>
              </w:r>
            </w:hyperlink>
            <w:r w:rsidRPr="008527B6">
              <w:rPr>
                <w:rFonts w:ascii="Arial" w:hAnsi="Arial" w:cs="Arial"/>
              </w:rPr>
              <w:t xml:space="preserve"> groups were ordered to remain near Saipan to protect the invasion fleet and provide air support for the landings. </w:t>
            </w:r>
          </w:p>
          <w:p w14:paraId="0B944DD9" w14:textId="652372A9" w:rsidR="008339D2" w:rsidRPr="008527B6" w:rsidRDefault="008339D2" w:rsidP="00C23F35">
            <w:pPr>
              <w:pStyle w:val="NormalWeb"/>
              <w:spacing w:before="0" w:beforeAutospacing="0" w:after="0" w:afterAutospacing="0"/>
              <w:rPr>
                <w:rFonts w:ascii="Arial" w:hAnsi="Arial" w:cs="Arial"/>
              </w:rPr>
            </w:pPr>
            <w:r w:rsidRPr="008527B6">
              <w:rPr>
                <w:rFonts w:ascii="Arial" w:hAnsi="Arial" w:cs="Arial"/>
              </w:rPr>
              <w:t xml:space="preserve">Shortly before midnight on June 18, Nimitz radioed Spruance that a Japanese vessel had broken radio silence. The message intercepted was an apparent dispatch from Ozawa to his land-based air forces on Guam. </w:t>
            </w:r>
            <w:hyperlink r:id="rId74" w:tooltip="High frequency direction finding" w:history="1">
              <w:r w:rsidRPr="008527B6">
                <w:rPr>
                  <w:rStyle w:val="Hyperlink"/>
                  <w:rFonts w:ascii="Arial" w:hAnsi="Arial" w:cs="Arial"/>
                  <w:color w:val="auto"/>
                  <w:u w:val="none"/>
                </w:rPr>
                <w:t>Radio direction-finding</w:t>
              </w:r>
            </w:hyperlink>
            <w:r w:rsidRPr="008527B6">
              <w:rPr>
                <w:rFonts w:ascii="Arial" w:hAnsi="Arial" w:cs="Arial"/>
              </w:rPr>
              <w:t xml:space="preserve"> placed the sender approximately 355 miles (560 km) west-southwest of TF 58. </w:t>
            </w:r>
            <w:proofErr w:type="spellStart"/>
            <w:r w:rsidRPr="008527B6">
              <w:rPr>
                <w:rFonts w:ascii="Arial" w:hAnsi="Arial" w:cs="Arial"/>
              </w:rPr>
              <w:t>Mitscher</w:t>
            </w:r>
            <w:proofErr w:type="spellEnd"/>
            <w:r w:rsidRPr="008527B6">
              <w:rPr>
                <w:rFonts w:ascii="Arial" w:hAnsi="Arial" w:cs="Arial"/>
              </w:rPr>
              <w:t xml:space="preserve"> considered whether the radio messages were a Japanese deception, as the Japanese were known to send a single vessel off to break radio silence, to mislead their adversaries about the actual location of the main force. </w:t>
            </w:r>
          </w:p>
          <w:p w14:paraId="77A39105" w14:textId="0A3798F8" w:rsidR="007262EA" w:rsidRPr="008527B6" w:rsidRDefault="008339D2" w:rsidP="008339D2">
            <w:pPr>
              <w:pStyle w:val="NormalWeb"/>
              <w:rPr>
                <w:rFonts w:ascii="Arial" w:hAnsi="Arial" w:cs="Arial"/>
              </w:rPr>
            </w:pPr>
            <w:proofErr w:type="spellStart"/>
            <w:r w:rsidRPr="008527B6">
              <w:rPr>
                <w:rFonts w:ascii="Arial" w:hAnsi="Arial" w:cs="Arial"/>
              </w:rPr>
              <w:t>Mitscher</w:t>
            </w:r>
            <w:proofErr w:type="spellEnd"/>
            <w:r w:rsidRPr="008527B6">
              <w:rPr>
                <w:rFonts w:ascii="Arial" w:hAnsi="Arial" w:cs="Arial"/>
              </w:rPr>
              <w:t xml:space="preserve"> realized that there was a chance of a night surface encounter with Ozawa's forces. </w:t>
            </w:r>
            <w:hyperlink r:id="rId75" w:tooltip="Arleigh Burke" w:history="1">
              <w:proofErr w:type="spellStart"/>
              <w:r w:rsidRPr="008527B6">
                <w:rPr>
                  <w:rStyle w:val="Hyperlink"/>
                  <w:rFonts w:ascii="Arial" w:hAnsi="Arial" w:cs="Arial"/>
                  <w:color w:val="auto"/>
                  <w:u w:val="none"/>
                </w:rPr>
                <w:t>Arleigh</w:t>
              </w:r>
              <w:proofErr w:type="spellEnd"/>
              <w:r w:rsidRPr="008527B6">
                <w:rPr>
                  <w:rStyle w:val="Hyperlink"/>
                  <w:rFonts w:ascii="Arial" w:hAnsi="Arial" w:cs="Arial"/>
                  <w:color w:val="auto"/>
                  <w:u w:val="none"/>
                </w:rPr>
                <w:t xml:space="preserve"> Burke</w:t>
              </w:r>
            </w:hyperlink>
            <w:r w:rsidRPr="008527B6">
              <w:rPr>
                <w:rFonts w:ascii="Arial" w:hAnsi="Arial" w:cs="Arial"/>
              </w:rPr>
              <w:t xml:space="preserve">, </w:t>
            </w:r>
            <w:proofErr w:type="spellStart"/>
            <w:r w:rsidRPr="008527B6">
              <w:rPr>
                <w:rFonts w:ascii="Arial" w:hAnsi="Arial" w:cs="Arial"/>
              </w:rPr>
              <w:t>Mitscher's</w:t>
            </w:r>
            <w:proofErr w:type="spellEnd"/>
            <w:r w:rsidRPr="008527B6">
              <w:rPr>
                <w:rFonts w:ascii="Arial" w:hAnsi="Arial" w:cs="Arial"/>
              </w:rPr>
              <w:t xml:space="preserve"> Chief of Staff (a former destroyer squadron commander who had won several night battles in the </w:t>
            </w:r>
            <w:proofErr w:type="spellStart"/>
            <w:r w:rsidRPr="008527B6">
              <w:rPr>
                <w:rFonts w:ascii="Arial" w:hAnsi="Arial" w:cs="Arial"/>
              </w:rPr>
              <w:t>Solomons</w:t>
            </w:r>
            <w:proofErr w:type="spellEnd"/>
            <w:r w:rsidRPr="008527B6">
              <w:rPr>
                <w:rFonts w:ascii="Arial" w:hAnsi="Arial" w:cs="Arial"/>
              </w:rPr>
              <w:t xml:space="preserve">), assumed that battle line commander Lee would welcome the opportunity. </w:t>
            </w:r>
          </w:p>
          <w:p w14:paraId="537B24F2" w14:textId="721212B9" w:rsidR="008339D2" w:rsidRPr="008527B6" w:rsidRDefault="008339D2" w:rsidP="007262EA">
            <w:pPr>
              <w:pStyle w:val="NormalWeb"/>
              <w:spacing w:before="0" w:beforeAutospacing="0" w:after="0" w:afterAutospacing="0"/>
              <w:rPr>
                <w:rFonts w:ascii="Arial" w:hAnsi="Arial" w:cs="Arial"/>
              </w:rPr>
            </w:pPr>
            <w:r w:rsidRPr="008527B6">
              <w:rPr>
                <w:rFonts w:ascii="Arial" w:hAnsi="Arial" w:cs="Arial"/>
              </w:rPr>
              <w:t xml:space="preserve">But Lee strongly opposed such an encounter. Having personally experienced a confused </w:t>
            </w:r>
            <w:hyperlink r:id="rId76" w:tooltip="Naval Battle of Guadalcanal" w:history="1">
              <w:r w:rsidRPr="008527B6">
                <w:rPr>
                  <w:rStyle w:val="Hyperlink"/>
                  <w:rFonts w:ascii="Arial" w:hAnsi="Arial" w:cs="Arial"/>
                  <w:color w:val="auto"/>
                  <w:u w:val="none"/>
                </w:rPr>
                <w:t>night action off Guadalcanal</w:t>
              </w:r>
            </w:hyperlink>
            <w:r w:rsidRPr="008527B6">
              <w:rPr>
                <w:rFonts w:ascii="Arial" w:hAnsi="Arial" w:cs="Arial"/>
              </w:rPr>
              <w:t xml:space="preserve">, Lee was not enthusiastic about a night engagement with Japanese surface forces, believing that his crews were not adequately trained for it. Shortly after learning Lee's opinion, </w:t>
            </w:r>
            <w:proofErr w:type="spellStart"/>
            <w:r w:rsidRPr="008527B6">
              <w:rPr>
                <w:rFonts w:ascii="Arial" w:hAnsi="Arial" w:cs="Arial"/>
              </w:rPr>
              <w:t>Mitscher</w:t>
            </w:r>
            <w:proofErr w:type="spellEnd"/>
            <w:r w:rsidRPr="008527B6">
              <w:rPr>
                <w:rFonts w:ascii="Arial" w:hAnsi="Arial" w:cs="Arial"/>
              </w:rPr>
              <w:t xml:space="preserve"> requested permission from Spruance to move TF 58 west during the night, to reach a launch position at dawn that would allow for a maximum aerial assault on the enemy force. </w:t>
            </w:r>
          </w:p>
          <w:p w14:paraId="3586F29B" w14:textId="77777777" w:rsidR="007262EA" w:rsidRPr="008527B6" w:rsidRDefault="007262EA" w:rsidP="007262EA">
            <w:pPr>
              <w:pStyle w:val="NormalWeb"/>
              <w:spacing w:before="0" w:beforeAutospacing="0" w:after="0" w:afterAutospacing="0"/>
              <w:rPr>
                <w:rFonts w:ascii="Arial" w:hAnsi="Arial" w:cs="Arial"/>
              </w:rPr>
            </w:pPr>
          </w:p>
          <w:p w14:paraId="11ABD8D7" w14:textId="3B52D4B2" w:rsidR="00D34ABD" w:rsidRPr="008527B6" w:rsidRDefault="008339D2" w:rsidP="00016187">
            <w:pPr>
              <w:pStyle w:val="NormalWeb"/>
              <w:rPr>
                <w:rFonts w:ascii="Arial" w:hAnsi="Arial" w:cs="Arial"/>
              </w:rPr>
            </w:pPr>
            <w:r w:rsidRPr="008527B6">
              <w:rPr>
                <w:rFonts w:ascii="Arial" w:hAnsi="Arial" w:cs="Arial"/>
              </w:rPr>
              <w:lastRenderedPageBreak/>
              <w:t xml:space="preserve">Spruance considered for an hour, then refused </w:t>
            </w:r>
            <w:proofErr w:type="spellStart"/>
            <w:r w:rsidRPr="008527B6">
              <w:rPr>
                <w:rFonts w:ascii="Arial" w:hAnsi="Arial" w:cs="Arial"/>
              </w:rPr>
              <w:t>Mitscher's</w:t>
            </w:r>
            <w:proofErr w:type="spellEnd"/>
            <w:r w:rsidRPr="008527B6">
              <w:rPr>
                <w:rFonts w:ascii="Arial" w:hAnsi="Arial" w:cs="Arial"/>
              </w:rPr>
              <w:t xml:space="preserve"> request. </w:t>
            </w:r>
            <w:proofErr w:type="spellStart"/>
            <w:r w:rsidRPr="008527B6">
              <w:rPr>
                <w:rFonts w:ascii="Arial" w:hAnsi="Arial" w:cs="Arial"/>
              </w:rPr>
              <w:t>Mitscher's</w:t>
            </w:r>
            <w:proofErr w:type="spellEnd"/>
            <w:r w:rsidRPr="008527B6">
              <w:rPr>
                <w:rFonts w:ascii="Arial" w:hAnsi="Arial" w:cs="Arial"/>
              </w:rPr>
              <w:t xml:space="preserve"> staff was disappointed with Spruance's decision. On the situation, Captain Burke later commented: "We knew we were going to have hell slugged out of us in the morning. We knew we couldn't reach them. We knew they could reach us."</w:t>
            </w:r>
            <w:hyperlink r:id="rId77" w:anchor="cite_note-FOOTNOTETaylor1991222-25" w:history="1">
              <w:r w:rsidRPr="008527B6">
                <w:rPr>
                  <w:rStyle w:val="Hyperlink"/>
                  <w:rFonts w:ascii="Arial" w:hAnsi="Arial" w:cs="Arial"/>
                  <w:color w:val="auto"/>
                  <w:u w:val="none"/>
                  <w:vertAlign w:val="superscript"/>
                </w:rPr>
                <w:t>[</w:t>
              </w:r>
            </w:hyperlink>
            <w:r w:rsidRPr="008527B6">
              <w:rPr>
                <w:rFonts w:ascii="Arial" w:hAnsi="Arial" w:cs="Arial"/>
              </w:rPr>
              <w:t xml:space="preserve"> Spruance said "if we were doing something so important that we were attracting the enemy to us, we could afford to let him come—and take care of him when he arrived." This was in stark contrast to the </w:t>
            </w:r>
            <w:hyperlink r:id="rId78" w:tooltip="Battle of Midway" w:history="1">
              <w:r w:rsidRPr="008527B6">
                <w:rPr>
                  <w:rStyle w:val="Hyperlink"/>
                  <w:rFonts w:ascii="Arial" w:hAnsi="Arial" w:cs="Arial"/>
                  <w:color w:val="auto"/>
                  <w:u w:val="none"/>
                </w:rPr>
                <w:t>Battle of Midway</w:t>
              </w:r>
            </w:hyperlink>
            <w:r w:rsidRPr="008527B6">
              <w:rPr>
                <w:rFonts w:ascii="Arial" w:hAnsi="Arial" w:cs="Arial"/>
              </w:rPr>
              <w:t xml:space="preserve"> in 1942, where Spruance advocated immediately attacking before his own strike force was fully assembled, as neutralizing enemy carriers before they could launch their planes was the key to the survival of his </w:t>
            </w:r>
            <w:r w:rsidR="00506EB1" w:rsidRPr="008527B6">
              <w:rPr>
                <w:rFonts w:ascii="Arial" w:hAnsi="Arial" w:cs="Arial"/>
              </w:rPr>
              <w:t>carriers. Spruance’s</w:t>
            </w:r>
            <w:r w:rsidRPr="008527B6">
              <w:rPr>
                <w:rFonts w:ascii="Arial" w:hAnsi="Arial" w:cs="Arial"/>
              </w:rPr>
              <w:t xml:space="preserve"> decision was influenced by his orders from Nimitz, who had made it clear that the protection of the invasion fleet was the primary mission of Task Force 58. Spruance had concerns that the Japanese would attempt to draw his main fleet away from the Marianas with a diversionary force while slipping an attack force in to destroy the landing fleet. Locating and destroying the Japanese fleet was not his primary objective, and he was unwilling to allow the main strike force of the Pacific Fleet to be drawn westward, away from the amphibious forces. </w:t>
            </w:r>
            <w:proofErr w:type="spellStart"/>
            <w:r w:rsidRPr="008527B6">
              <w:rPr>
                <w:rFonts w:ascii="Arial" w:hAnsi="Arial" w:cs="Arial"/>
              </w:rPr>
              <w:t>Mitscher</w:t>
            </w:r>
            <w:proofErr w:type="spellEnd"/>
            <w:r w:rsidRPr="008527B6">
              <w:rPr>
                <w:rFonts w:ascii="Arial" w:hAnsi="Arial" w:cs="Arial"/>
              </w:rPr>
              <w:t xml:space="preserve"> accepted the decision without comment. Spruance's decision in this matter, although subsequently criticized, was certainly justified; by this point in the war, it was well-known that Japanese operational plans frequently relied on the use of decoys and diversionary forces. However, in this particular engagement, and in sharp contrast to the subsequent </w:t>
            </w:r>
            <w:hyperlink r:id="rId79" w:tooltip="Battle of Leyte Gulf" w:history="1">
              <w:r w:rsidRPr="008527B6">
                <w:rPr>
                  <w:rStyle w:val="Hyperlink"/>
                  <w:rFonts w:ascii="Arial" w:hAnsi="Arial" w:cs="Arial"/>
                  <w:color w:val="auto"/>
                  <w:u w:val="none"/>
                </w:rPr>
                <w:t>Battle of Leyte Gulf</w:t>
              </w:r>
            </w:hyperlink>
            <w:r w:rsidRPr="008527B6">
              <w:rPr>
                <w:rFonts w:ascii="Arial" w:hAnsi="Arial" w:cs="Arial"/>
              </w:rPr>
              <w:t xml:space="preserve">, there was no such aspect in the Japanese plan. </w:t>
            </w:r>
          </w:p>
          <w:p w14:paraId="0AACE8F6" w14:textId="3B0C3E22" w:rsidR="00D34ABD" w:rsidRPr="008527B6" w:rsidRDefault="008339D2" w:rsidP="00D34ABD">
            <w:pPr>
              <w:pStyle w:val="NormalWeb"/>
              <w:spacing w:before="0" w:beforeAutospacing="0" w:after="0" w:afterAutospacing="0"/>
              <w:rPr>
                <w:rFonts w:ascii="Arial" w:hAnsi="Arial" w:cs="Arial"/>
              </w:rPr>
            </w:pPr>
            <w:r w:rsidRPr="008527B6">
              <w:rPr>
                <w:rFonts w:ascii="Arial" w:hAnsi="Arial" w:cs="Arial"/>
              </w:rPr>
              <w:t xml:space="preserve">Before daybreak, Spruance suggested that if the daybreak searches revealed no targets, the bombers could be sent to crater the airfields on Rota and Guam. However, the fleet's contact-fused bombs had been largely used up in the earlier strikes, and </w:t>
            </w:r>
            <w:proofErr w:type="spellStart"/>
            <w:r w:rsidRPr="008527B6">
              <w:rPr>
                <w:rFonts w:ascii="Arial" w:hAnsi="Arial" w:cs="Arial"/>
              </w:rPr>
              <w:t>Mitscher</w:t>
            </w:r>
            <w:proofErr w:type="spellEnd"/>
            <w:r w:rsidRPr="008527B6">
              <w:rPr>
                <w:rFonts w:ascii="Arial" w:hAnsi="Arial" w:cs="Arial"/>
              </w:rPr>
              <w:t xml:space="preserve"> was left with only the </w:t>
            </w:r>
            <w:r w:rsidR="00506EB1" w:rsidRPr="008527B6">
              <w:rPr>
                <w:rFonts w:ascii="Arial" w:hAnsi="Arial" w:cs="Arial"/>
              </w:rPr>
              <w:t>Armor</w:t>
            </w:r>
            <w:r w:rsidRPr="008527B6">
              <w:rPr>
                <w:rFonts w:ascii="Arial" w:hAnsi="Arial" w:cs="Arial"/>
              </w:rPr>
              <w:t xml:space="preserve">-piercing bombs needed to combat the Japanese fleet, so he informed Spruance he could not launch such strikes. As the morning broke, TF 58 launched search aircraft, </w:t>
            </w:r>
            <w:hyperlink r:id="rId80" w:tooltip="Combat air patrol" w:history="1">
              <w:r w:rsidRPr="008527B6">
                <w:rPr>
                  <w:rStyle w:val="Hyperlink"/>
                  <w:rFonts w:ascii="Arial" w:hAnsi="Arial" w:cs="Arial"/>
                  <w:i/>
                  <w:iCs/>
                  <w:color w:val="auto"/>
                  <w:u w:val="none"/>
                </w:rPr>
                <w:t>combat air patrols</w:t>
              </w:r>
            </w:hyperlink>
            <w:r w:rsidRPr="008527B6">
              <w:rPr>
                <w:rFonts w:ascii="Arial" w:hAnsi="Arial" w:cs="Arial"/>
                <w:i/>
                <w:iCs/>
              </w:rPr>
              <w:t xml:space="preserve"> (CAP), and anti-submarine patrols, and then turned the fleet west to gain </w:t>
            </w:r>
            <w:r w:rsidRPr="008527B6">
              <w:rPr>
                <w:rFonts w:ascii="Arial" w:hAnsi="Arial" w:cs="Arial"/>
              </w:rPr>
              <w:t xml:space="preserve">maneuvering room from the islands. </w:t>
            </w:r>
          </w:p>
          <w:p w14:paraId="79172272" w14:textId="77777777" w:rsidR="00D34ABD" w:rsidRPr="008527B6" w:rsidRDefault="00D34ABD" w:rsidP="00D34ABD">
            <w:pPr>
              <w:pStyle w:val="NormalWeb"/>
              <w:spacing w:before="0" w:beforeAutospacing="0" w:after="0" w:afterAutospacing="0"/>
              <w:rPr>
                <w:rFonts w:ascii="Arial" w:hAnsi="Arial" w:cs="Arial"/>
              </w:rPr>
            </w:pPr>
          </w:p>
          <w:p w14:paraId="76F174C8" w14:textId="77777777" w:rsidR="00C23F35" w:rsidRPr="008527B6" w:rsidRDefault="008339D2" w:rsidP="00D34ABD">
            <w:pPr>
              <w:pStyle w:val="NormalWeb"/>
              <w:spacing w:before="0" w:beforeAutospacing="0" w:after="0" w:afterAutospacing="0"/>
              <w:rPr>
                <w:rFonts w:ascii="Arial" w:hAnsi="Arial" w:cs="Arial"/>
              </w:rPr>
            </w:pPr>
            <w:r w:rsidRPr="008527B6">
              <w:rPr>
                <w:rFonts w:ascii="Arial" w:hAnsi="Arial" w:cs="Arial"/>
              </w:rPr>
              <w:t xml:space="preserve">The U.S. Navy had developed a sophisticated air control system, which vectored CAP fighters by radar to intercept enemy bombers well before they reached the fleet. </w:t>
            </w:r>
          </w:p>
          <w:p w14:paraId="0C4DBB9F" w14:textId="77777777" w:rsidR="00C23F35" w:rsidRPr="008527B6" w:rsidRDefault="00C23F35" w:rsidP="00D34ABD">
            <w:pPr>
              <w:pStyle w:val="NormalWeb"/>
              <w:spacing w:before="0" w:beforeAutospacing="0" w:after="0" w:afterAutospacing="0"/>
              <w:rPr>
                <w:rFonts w:ascii="Arial" w:hAnsi="Arial" w:cs="Arial"/>
              </w:rPr>
            </w:pPr>
          </w:p>
          <w:p w14:paraId="6E0838AF" w14:textId="42804621" w:rsidR="008339D2" w:rsidRPr="008527B6" w:rsidRDefault="008339D2" w:rsidP="00D34ABD">
            <w:pPr>
              <w:pStyle w:val="NormalWeb"/>
              <w:spacing w:before="0" w:beforeAutospacing="0" w:after="0" w:afterAutospacing="0"/>
              <w:rPr>
                <w:rFonts w:ascii="Arial" w:hAnsi="Arial" w:cs="Arial"/>
              </w:rPr>
            </w:pPr>
            <w:r w:rsidRPr="008527B6">
              <w:rPr>
                <w:rFonts w:ascii="Arial" w:hAnsi="Arial" w:cs="Arial"/>
              </w:rPr>
              <w:t xml:space="preserve">Any attackers that got through the CAP would then face a "gun line" of screening battleships and cruisers that would put up devastating barrages of </w:t>
            </w:r>
            <w:hyperlink r:id="rId81" w:tooltip="Proximity fuze" w:history="1">
              <w:r w:rsidRPr="008527B6">
                <w:rPr>
                  <w:rStyle w:val="Hyperlink"/>
                  <w:rFonts w:ascii="Arial" w:hAnsi="Arial" w:cs="Arial"/>
                  <w:color w:val="auto"/>
                  <w:u w:val="none"/>
                </w:rPr>
                <w:t>VT-</w:t>
              </w:r>
              <w:r w:rsidR="00506EB1" w:rsidRPr="008527B6">
                <w:rPr>
                  <w:rStyle w:val="Hyperlink"/>
                  <w:rFonts w:ascii="Arial" w:hAnsi="Arial" w:cs="Arial"/>
                  <w:color w:val="auto"/>
                  <w:u w:val="none"/>
                </w:rPr>
                <w:t>fused</w:t>
              </w:r>
              <w:r w:rsidRPr="008527B6">
                <w:rPr>
                  <w:rStyle w:val="Hyperlink"/>
                  <w:rFonts w:ascii="Arial" w:hAnsi="Arial" w:cs="Arial"/>
                  <w:color w:val="auto"/>
                  <w:u w:val="none"/>
                </w:rPr>
                <w:t xml:space="preserve"> anti-aircraft fire</w:t>
              </w:r>
            </w:hyperlink>
            <w:r w:rsidRPr="008527B6">
              <w:rPr>
                <w:rFonts w:ascii="Arial" w:hAnsi="Arial" w:cs="Arial"/>
              </w:rPr>
              <w:t xml:space="preserve"> before the attackers reached the aircraft carriers.</w:t>
            </w:r>
            <w:r w:rsidR="00016187" w:rsidRPr="008527B6">
              <w:rPr>
                <w:rFonts w:ascii="Arial" w:hAnsi="Arial" w:cs="Arial"/>
              </w:rPr>
              <w:t xml:space="preserve"> </w:t>
            </w:r>
          </w:p>
          <w:p w14:paraId="38559542" w14:textId="77777777" w:rsidR="00506EB1" w:rsidRDefault="00506EB1" w:rsidP="007262EA">
            <w:pPr>
              <w:pStyle w:val="Heading3"/>
              <w:spacing w:before="0" w:beforeAutospacing="0" w:after="0" w:afterAutospacing="0"/>
              <w:outlineLvl w:val="2"/>
              <w:rPr>
                <w:rStyle w:val="mw-headline"/>
                <w:rFonts w:ascii="Arial" w:hAnsi="Arial" w:cs="Arial"/>
                <w:sz w:val="24"/>
                <w:szCs w:val="24"/>
              </w:rPr>
            </w:pPr>
          </w:p>
          <w:p w14:paraId="4941B5BA" w14:textId="4E0F3448" w:rsidR="008339D2" w:rsidRPr="008527B6" w:rsidRDefault="008339D2" w:rsidP="007262EA">
            <w:pPr>
              <w:pStyle w:val="Heading3"/>
              <w:spacing w:before="0" w:beforeAutospacing="0" w:after="0" w:afterAutospacing="0"/>
              <w:outlineLvl w:val="2"/>
              <w:rPr>
                <w:rStyle w:val="mw-headline"/>
                <w:rFonts w:ascii="Arial" w:hAnsi="Arial" w:cs="Arial"/>
                <w:sz w:val="24"/>
                <w:szCs w:val="24"/>
              </w:rPr>
            </w:pPr>
            <w:r w:rsidRPr="008527B6">
              <w:rPr>
                <w:rStyle w:val="mw-headline"/>
                <w:rFonts w:ascii="Arial" w:hAnsi="Arial" w:cs="Arial"/>
                <w:sz w:val="24"/>
                <w:szCs w:val="24"/>
              </w:rPr>
              <w:t>Early actions</w:t>
            </w:r>
          </w:p>
          <w:p w14:paraId="78E58EA3" w14:textId="7C9D2DBA" w:rsidR="008339D2" w:rsidRPr="008527B6" w:rsidRDefault="007262EA" w:rsidP="007262EA">
            <w:pPr>
              <w:pStyle w:val="Heading3"/>
              <w:spacing w:before="0" w:beforeAutospacing="0" w:after="0" w:afterAutospacing="0"/>
              <w:outlineLvl w:val="2"/>
              <w:rPr>
                <w:rFonts w:ascii="Arial" w:hAnsi="Arial" w:cs="Arial"/>
                <w:b w:val="0"/>
                <w:bCs w:val="0"/>
                <w:sz w:val="24"/>
                <w:szCs w:val="24"/>
              </w:rPr>
            </w:pPr>
            <w:r w:rsidRPr="008527B6">
              <w:rPr>
                <w:rFonts w:ascii="Arial" w:hAnsi="Arial" w:cs="Arial"/>
                <w:b w:val="0"/>
                <w:bCs w:val="0"/>
                <w:noProof/>
                <w:color w:val="0000FF"/>
                <w:sz w:val="24"/>
                <w:szCs w:val="24"/>
              </w:rPr>
              <w:drawing>
                <wp:anchor distT="0" distB="0" distL="114300" distR="114300" simplePos="0" relativeHeight="251665408" behindDoc="1" locked="0" layoutInCell="1" allowOverlap="1" wp14:anchorId="7FE32FBB" wp14:editId="3D7F5766">
                  <wp:simplePos x="0" y="0"/>
                  <wp:positionH relativeFrom="column">
                    <wp:posOffset>-60960</wp:posOffset>
                  </wp:positionH>
                  <wp:positionV relativeFrom="paragraph">
                    <wp:posOffset>63500</wp:posOffset>
                  </wp:positionV>
                  <wp:extent cx="2857500" cy="1905000"/>
                  <wp:effectExtent l="0" t="0" r="0" b="0"/>
                  <wp:wrapTight wrapText="bothSides">
                    <wp:wrapPolygon edited="0">
                      <wp:start x="0" y="0"/>
                      <wp:lineTo x="0" y="21384"/>
                      <wp:lineTo x="21456" y="21384"/>
                      <wp:lineTo x="21456" y="0"/>
                      <wp:lineTo x="0" y="0"/>
                    </wp:wrapPolygon>
                  </wp:wrapTight>
                  <wp:docPr id="4" name="Picture 4">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V relativeFrom="margin">
                    <wp14:pctHeight>0</wp14:pctHeight>
                  </wp14:sizeRelV>
                </wp:anchor>
              </w:drawing>
            </w:r>
            <w:r w:rsidR="008339D2" w:rsidRPr="008527B6">
              <w:rPr>
                <w:rFonts w:ascii="Arial" w:hAnsi="Arial" w:cs="Arial"/>
                <w:b w:val="0"/>
                <w:bCs w:val="0"/>
                <w:sz w:val="24"/>
                <w:szCs w:val="24"/>
              </w:rPr>
              <w:t xml:space="preserve">The Japanese had already launched their morning search patrols, using some of the 50 aircraft stationed on </w:t>
            </w:r>
            <w:hyperlink r:id="rId84" w:tooltip="Guam" w:history="1">
              <w:r w:rsidR="008339D2" w:rsidRPr="008527B6">
                <w:rPr>
                  <w:rStyle w:val="Hyperlink"/>
                  <w:rFonts w:ascii="Arial" w:hAnsi="Arial" w:cs="Arial"/>
                  <w:b w:val="0"/>
                  <w:bCs w:val="0"/>
                  <w:color w:val="auto"/>
                  <w:sz w:val="24"/>
                  <w:szCs w:val="24"/>
                  <w:u w:val="none"/>
                </w:rPr>
                <w:t>Guam</w:t>
              </w:r>
            </w:hyperlink>
            <w:r w:rsidR="008339D2" w:rsidRPr="008527B6">
              <w:rPr>
                <w:rFonts w:ascii="Arial" w:hAnsi="Arial" w:cs="Arial"/>
                <w:b w:val="0"/>
                <w:bCs w:val="0"/>
                <w:sz w:val="24"/>
                <w:szCs w:val="24"/>
              </w:rPr>
              <w:t xml:space="preserve">, and at 05:50 one of these, a </w:t>
            </w:r>
            <w:hyperlink r:id="rId85" w:tooltip="Mitsubishi A6M Zero" w:history="1">
              <w:r w:rsidR="008339D2" w:rsidRPr="008527B6">
                <w:rPr>
                  <w:rStyle w:val="Hyperlink"/>
                  <w:rFonts w:ascii="Arial" w:hAnsi="Arial" w:cs="Arial"/>
                  <w:b w:val="0"/>
                  <w:bCs w:val="0"/>
                  <w:color w:val="auto"/>
                  <w:sz w:val="24"/>
                  <w:szCs w:val="24"/>
                  <w:u w:val="none"/>
                </w:rPr>
                <w:t>Mitsubishi A6M Zero</w:t>
              </w:r>
            </w:hyperlink>
            <w:r w:rsidR="008339D2" w:rsidRPr="008527B6">
              <w:rPr>
                <w:rFonts w:ascii="Arial" w:hAnsi="Arial" w:cs="Arial"/>
                <w:b w:val="0"/>
                <w:bCs w:val="0"/>
                <w:sz w:val="24"/>
                <w:szCs w:val="24"/>
              </w:rPr>
              <w:t xml:space="preserve">, found TF-58. After radioing his sighting of U.S. ships, the bomb-carrying Zero attacked picket </w:t>
            </w:r>
            <w:hyperlink r:id="rId86" w:tooltip="Destroyer" w:history="1">
              <w:r w:rsidR="008339D2" w:rsidRPr="008527B6">
                <w:rPr>
                  <w:rStyle w:val="Hyperlink"/>
                  <w:rFonts w:ascii="Arial" w:hAnsi="Arial" w:cs="Arial"/>
                  <w:b w:val="0"/>
                  <w:bCs w:val="0"/>
                  <w:color w:val="auto"/>
                  <w:sz w:val="24"/>
                  <w:szCs w:val="24"/>
                  <w:u w:val="none"/>
                </w:rPr>
                <w:t>destroyer</w:t>
              </w:r>
            </w:hyperlink>
            <w:r w:rsidR="008339D2" w:rsidRPr="008527B6">
              <w:rPr>
                <w:rFonts w:ascii="Arial" w:hAnsi="Arial" w:cs="Arial"/>
                <w:b w:val="0"/>
                <w:bCs w:val="0"/>
                <w:sz w:val="24"/>
                <w:szCs w:val="24"/>
              </w:rPr>
              <w:t xml:space="preserve"> </w:t>
            </w:r>
            <w:hyperlink r:id="rId87" w:tooltip="USS Stockham (DD-683)" w:history="1">
              <w:proofErr w:type="spellStart"/>
              <w:r w:rsidR="008339D2" w:rsidRPr="008527B6">
                <w:rPr>
                  <w:rStyle w:val="Hyperlink"/>
                  <w:rFonts w:ascii="Arial" w:hAnsi="Arial" w:cs="Arial"/>
                  <w:b w:val="0"/>
                  <w:bCs w:val="0"/>
                  <w:i/>
                  <w:iCs/>
                  <w:color w:val="auto"/>
                  <w:sz w:val="24"/>
                  <w:szCs w:val="24"/>
                  <w:u w:val="none"/>
                </w:rPr>
                <w:t>Stockham</w:t>
              </w:r>
              <w:proofErr w:type="spellEnd"/>
            </w:hyperlink>
            <w:r w:rsidR="008339D2" w:rsidRPr="008527B6">
              <w:rPr>
                <w:rFonts w:ascii="Arial" w:hAnsi="Arial" w:cs="Arial"/>
                <w:b w:val="0"/>
                <w:bCs w:val="0"/>
                <w:sz w:val="24"/>
                <w:szCs w:val="24"/>
              </w:rPr>
              <w:t xml:space="preserve"> and was shot down by destroyer </w:t>
            </w:r>
            <w:hyperlink r:id="rId88" w:tooltip="USS Yarnall (DD-541)" w:history="1">
              <w:r w:rsidR="008339D2" w:rsidRPr="008527B6">
                <w:rPr>
                  <w:rStyle w:val="Hyperlink"/>
                  <w:rFonts w:ascii="Arial" w:hAnsi="Arial" w:cs="Arial"/>
                  <w:b w:val="0"/>
                  <w:bCs w:val="0"/>
                  <w:i/>
                  <w:iCs/>
                  <w:color w:val="auto"/>
                  <w:sz w:val="24"/>
                  <w:szCs w:val="24"/>
                  <w:u w:val="none"/>
                </w:rPr>
                <w:t>Yarnall</w:t>
              </w:r>
            </w:hyperlink>
            <w:r w:rsidR="008339D2" w:rsidRPr="008527B6">
              <w:rPr>
                <w:rFonts w:ascii="Arial" w:hAnsi="Arial" w:cs="Arial"/>
                <w:b w:val="0"/>
                <w:bCs w:val="0"/>
                <w:sz w:val="24"/>
                <w:szCs w:val="24"/>
              </w:rPr>
              <w:t xml:space="preserve">. </w:t>
            </w:r>
          </w:p>
          <w:p w14:paraId="04E3332E" w14:textId="77777777" w:rsidR="00630C29" w:rsidRPr="008527B6" w:rsidRDefault="008339D2" w:rsidP="008339D2">
            <w:pPr>
              <w:pStyle w:val="NormalWeb"/>
              <w:rPr>
                <w:rFonts w:ascii="Arial" w:hAnsi="Arial" w:cs="Arial"/>
              </w:rPr>
            </w:pPr>
            <w:r w:rsidRPr="008527B6">
              <w:rPr>
                <w:rFonts w:ascii="Arial" w:hAnsi="Arial" w:cs="Arial"/>
              </w:rPr>
              <w:t>Alerted, the Japanese began launching their Guam-based aircraft for an attack. These were spotted on radar by U.S. ships.</w:t>
            </w:r>
          </w:p>
          <w:p w14:paraId="7AC65ADB" w14:textId="77777777" w:rsidR="00630C29" w:rsidRPr="008527B6" w:rsidRDefault="008339D2" w:rsidP="00630C29">
            <w:pPr>
              <w:pStyle w:val="NormalWeb"/>
              <w:spacing w:before="0" w:beforeAutospacing="0" w:after="0" w:afterAutospacing="0"/>
              <w:rPr>
                <w:rFonts w:ascii="Arial" w:hAnsi="Arial" w:cs="Arial"/>
              </w:rPr>
            </w:pPr>
            <w:r w:rsidRPr="008527B6">
              <w:rPr>
                <w:rFonts w:ascii="Arial" w:hAnsi="Arial" w:cs="Arial"/>
              </w:rPr>
              <w:lastRenderedPageBreak/>
              <w:t xml:space="preserve"> </w:t>
            </w:r>
          </w:p>
          <w:p w14:paraId="199DFCE7" w14:textId="15088F79" w:rsidR="008339D2" w:rsidRPr="008527B6" w:rsidRDefault="008339D2" w:rsidP="00630C29">
            <w:pPr>
              <w:pStyle w:val="NormalWeb"/>
              <w:spacing w:before="0" w:beforeAutospacing="0" w:after="0" w:afterAutospacing="0"/>
              <w:rPr>
                <w:rFonts w:ascii="Arial" w:hAnsi="Arial" w:cs="Arial"/>
              </w:rPr>
            </w:pPr>
            <w:r w:rsidRPr="008527B6">
              <w:rPr>
                <w:rFonts w:ascii="Arial" w:hAnsi="Arial" w:cs="Arial"/>
              </w:rPr>
              <w:t xml:space="preserve">A group of thirty </w:t>
            </w:r>
            <w:hyperlink r:id="rId89" w:tooltip="Grumman F6F Hellcat" w:history="1">
              <w:r w:rsidRPr="008527B6">
                <w:rPr>
                  <w:rStyle w:val="Hyperlink"/>
                  <w:rFonts w:ascii="Arial" w:hAnsi="Arial" w:cs="Arial"/>
                  <w:color w:val="auto"/>
                  <w:u w:val="none"/>
                </w:rPr>
                <w:t>Grumman F6F Hellcats</w:t>
              </w:r>
            </w:hyperlink>
            <w:r w:rsidRPr="008527B6">
              <w:rPr>
                <w:rFonts w:ascii="Arial" w:hAnsi="Arial" w:cs="Arial"/>
              </w:rPr>
              <w:t xml:space="preserve"> were dispatched from </w:t>
            </w:r>
            <w:hyperlink r:id="rId90" w:tooltip="USS Belleau Wood (CVL-24)" w:history="1">
              <w:r w:rsidRPr="008527B6">
                <w:rPr>
                  <w:rStyle w:val="Hyperlink"/>
                  <w:rFonts w:ascii="Arial" w:hAnsi="Arial" w:cs="Arial"/>
                  <w:color w:val="auto"/>
                  <w:u w:val="none"/>
                </w:rPr>
                <w:t>USS </w:t>
              </w:r>
              <w:r w:rsidRPr="008527B6">
                <w:rPr>
                  <w:rStyle w:val="Hyperlink"/>
                  <w:rFonts w:ascii="Arial" w:hAnsi="Arial" w:cs="Arial"/>
                  <w:i/>
                  <w:iCs/>
                  <w:color w:val="auto"/>
                  <w:u w:val="none"/>
                </w:rPr>
                <w:t>Belleau Wood</w:t>
              </w:r>
            </w:hyperlink>
            <w:r w:rsidRPr="008527B6">
              <w:rPr>
                <w:rFonts w:ascii="Arial" w:hAnsi="Arial" w:cs="Arial"/>
              </w:rPr>
              <w:t xml:space="preserve"> to deal with the threat. The Hellcats arrived while aircraft were still launching from </w:t>
            </w:r>
            <w:hyperlink r:id="rId91" w:tooltip="Orote Field" w:history="1">
              <w:proofErr w:type="spellStart"/>
              <w:r w:rsidRPr="008527B6">
                <w:rPr>
                  <w:rStyle w:val="Hyperlink"/>
                  <w:rFonts w:ascii="Arial" w:hAnsi="Arial" w:cs="Arial"/>
                  <w:color w:val="auto"/>
                  <w:u w:val="none"/>
                </w:rPr>
                <w:t>Orote</w:t>
              </w:r>
              <w:proofErr w:type="spellEnd"/>
              <w:r w:rsidRPr="008527B6">
                <w:rPr>
                  <w:rStyle w:val="Hyperlink"/>
                  <w:rFonts w:ascii="Arial" w:hAnsi="Arial" w:cs="Arial"/>
                  <w:color w:val="auto"/>
                  <w:u w:val="none"/>
                </w:rPr>
                <w:t xml:space="preserve"> Field</w:t>
              </w:r>
            </w:hyperlink>
            <w:r w:rsidRPr="008527B6">
              <w:rPr>
                <w:rFonts w:ascii="Arial" w:hAnsi="Arial" w:cs="Arial"/>
              </w:rPr>
              <w:t xml:space="preserve">. Minutes later, additional radar contacts were seen, which were later discovered to be the additional forces being sent north from the other islands. A battle broke out in which 35 Japanese aircraft were shot down for the loss of a single Hellcat. It was a pattern that would be repeated throughout the day. At 09:57 large numbers of bogeys were picked up approaching the fleet. </w:t>
            </w:r>
            <w:proofErr w:type="spellStart"/>
            <w:r w:rsidRPr="008527B6">
              <w:rPr>
                <w:rFonts w:ascii="Arial" w:hAnsi="Arial" w:cs="Arial"/>
              </w:rPr>
              <w:t>Mitscher</w:t>
            </w:r>
            <w:proofErr w:type="spellEnd"/>
            <w:r w:rsidRPr="008527B6">
              <w:rPr>
                <w:rFonts w:ascii="Arial" w:hAnsi="Arial" w:cs="Arial"/>
              </w:rPr>
              <w:t xml:space="preserve"> said to Burke, "Get those fighters back from Guam." The call "</w:t>
            </w:r>
            <w:hyperlink r:id="rId92" w:tooltip="Hey, Rube!" w:history="1">
              <w:r w:rsidRPr="008527B6">
                <w:rPr>
                  <w:rStyle w:val="Hyperlink"/>
                  <w:rFonts w:ascii="Arial" w:hAnsi="Arial" w:cs="Arial"/>
                  <w:color w:val="auto"/>
                  <w:u w:val="none"/>
                </w:rPr>
                <w:t>Hey, Rube!</w:t>
              </w:r>
            </w:hyperlink>
            <w:r w:rsidRPr="008527B6">
              <w:rPr>
                <w:rFonts w:ascii="Arial" w:hAnsi="Arial" w:cs="Arial"/>
              </w:rPr>
              <w:t>" was sent out.</w:t>
            </w:r>
            <w:r w:rsidR="00016187" w:rsidRPr="008527B6">
              <w:rPr>
                <w:rFonts w:ascii="Arial" w:hAnsi="Arial" w:cs="Arial"/>
              </w:rPr>
              <w:t xml:space="preserve"> </w:t>
            </w:r>
            <w:r w:rsidRPr="008527B6">
              <w:rPr>
                <w:rFonts w:ascii="Arial" w:hAnsi="Arial" w:cs="Arial"/>
              </w:rPr>
              <w:t xml:space="preserve">The fleet held steady until 10:23, when </w:t>
            </w:r>
            <w:proofErr w:type="spellStart"/>
            <w:r w:rsidRPr="008527B6">
              <w:rPr>
                <w:rFonts w:ascii="Arial" w:hAnsi="Arial" w:cs="Arial"/>
              </w:rPr>
              <w:t>Mitscher</w:t>
            </w:r>
            <w:proofErr w:type="spellEnd"/>
            <w:r w:rsidRPr="008527B6">
              <w:rPr>
                <w:rFonts w:ascii="Arial" w:hAnsi="Arial" w:cs="Arial"/>
              </w:rPr>
              <w:t xml:space="preserve"> ordered TF 58 to turn into the wind on course east-southeast, and ordered all fighter aircraft aloft, deployed in several layers of (CAP) to await the </w:t>
            </w:r>
            <w:r w:rsidR="00506EB1" w:rsidRPr="008527B6">
              <w:rPr>
                <w:rFonts w:ascii="Arial" w:hAnsi="Arial" w:cs="Arial"/>
              </w:rPr>
              <w:t>Japanese. He</w:t>
            </w:r>
            <w:r w:rsidRPr="008527B6">
              <w:rPr>
                <w:rFonts w:ascii="Arial" w:hAnsi="Arial" w:cs="Arial"/>
              </w:rPr>
              <w:t xml:space="preserve"> then sent his bomber aircraft aloft to orbit open waters to the east rather than leaving them in a hangar deck full of aircraft vulnerable to a Japanese bomb attack</w:t>
            </w:r>
          </w:p>
          <w:p w14:paraId="64C1615E" w14:textId="77777777" w:rsidR="00630C29" w:rsidRPr="008527B6" w:rsidRDefault="00AD1416" w:rsidP="00630C29">
            <w:pPr>
              <w:pStyle w:val="NormalWeb"/>
              <w:spacing w:before="0" w:beforeAutospacing="0" w:after="0" w:afterAutospacing="0"/>
              <w:rPr>
                <w:rFonts w:ascii="Arial" w:hAnsi="Arial" w:cs="Arial"/>
              </w:rPr>
            </w:pPr>
            <w:r w:rsidRPr="008527B6">
              <w:rPr>
                <w:rFonts w:ascii="Arial" w:hAnsi="Arial" w:cs="Arial"/>
              </w:rPr>
              <w:t xml:space="preserve">The recall had been ordered after several ships in TF 58 picked up radar contacts 150 miles (240 km) to the west around 10:00. This was the first of the raids from the Japanese carrier forces, with 68 aircraft. TF 58 started launching every fighter it could; by the time they were in the air the Japanese had closed to 70 miles (110 km). However, the Japanese began circling to regroup their formations for the attack. This 10-minute delay proved critical, and the first group of Hellcats met the raid, still at 70 miles (110 km), at 10:36. They were quickly joined by additional groups. Within minutes, 25 Japanese aircraft had been shot down, against the loss of only one U.S. aircraft. </w:t>
            </w:r>
          </w:p>
          <w:p w14:paraId="75A35E18" w14:textId="2043D14E" w:rsidR="00AD1416" w:rsidRPr="008527B6" w:rsidRDefault="00AD1416" w:rsidP="00630C29">
            <w:pPr>
              <w:pStyle w:val="NormalWeb"/>
              <w:spacing w:before="0" w:beforeAutospacing="0" w:after="0" w:afterAutospacing="0"/>
              <w:rPr>
                <w:rFonts w:ascii="Arial" w:hAnsi="Arial" w:cs="Arial"/>
              </w:rPr>
            </w:pPr>
            <w:r w:rsidRPr="008527B6">
              <w:rPr>
                <w:rFonts w:ascii="Arial" w:hAnsi="Arial" w:cs="Arial"/>
              </w:rPr>
              <w:t xml:space="preserve">The Japanese aircraft that survived were met by other fighters, and 16 more were shot down. Of the 27 aircraft which now remained, some made attacks on the picket destroyers </w:t>
            </w:r>
            <w:hyperlink r:id="rId93" w:tooltip="USS Yarnall (DD-541)" w:history="1">
              <w:r w:rsidRPr="008527B6">
                <w:rPr>
                  <w:rStyle w:val="Hyperlink"/>
                  <w:rFonts w:ascii="Arial" w:hAnsi="Arial" w:cs="Arial"/>
                  <w:color w:val="auto"/>
                  <w:u w:val="none"/>
                </w:rPr>
                <w:t>USS </w:t>
              </w:r>
              <w:r w:rsidRPr="008527B6">
                <w:rPr>
                  <w:rStyle w:val="Hyperlink"/>
                  <w:rFonts w:ascii="Arial" w:hAnsi="Arial" w:cs="Arial"/>
                  <w:i/>
                  <w:iCs/>
                  <w:color w:val="auto"/>
                  <w:u w:val="none"/>
                </w:rPr>
                <w:t>Yarnall</w:t>
              </w:r>
            </w:hyperlink>
            <w:r w:rsidRPr="008527B6">
              <w:rPr>
                <w:rFonts w:ascii="Arial" w:hAnsi="Arial" w:cs="Arial"/>
              </w:rPr>
              <w:t xml:space="preserve"> and </w:t>
            </w:r>
            <w:hyperlink r:id="rId94" w:tooltip="USS Stockham (DD-683)" w:history="1">
              <w:r w:rsidRPr="008527B6">
                <w:rPr>
                  <w:rStyle w:val="Hyperlink"/>
                  <w:rFonts w:ascii="Arial" w:hAnsi="Arial" w:cs="Arial"/>
                  <w:color w:val="auto"/>
                  <w:u w:val="none"/>
                </w:rPr>
                <w:t>USS </w:t>
              </w:r>
              <w:proofErr w:type="spellStart"/>
              <w:r w:rsidRPr="008527B6">
                <w:rPr>
                  <w:rStyle w:val="Hyperlink"/>
                  <w:rFonts w:ascii="Arial" w:hAnsi="Arial" w:cs="Arial"/>
                  <w:i/>
                  <w:iCs/>
                  <w:color w:val="auto"/>
                  <w:u w:val="none"/>
                </w:rPr>
                <w:t>Stockham</w:t>
              </w:r>
              <w:proofErr w:type="spellEnd"/>
            </w:hyperlink>
            <w:r w:rsidRPr="008527B6">
              <w:rPr>
                <w:rFonts w:ascii="Arial" w:hAnsi="Arial" w:cs="Arial"/>
              </w:rPr>
              <w:t xml:space="preserve"> but caused no damage. Between three and six bombers broke through to Lee's battleship group and attacked; one bomb hit the main deck of </w:t>
            </w:r>
            <w:hyperlink r:id="rId95" w:tooltip="USS South Dakota (BB-57)" w:history="1">
              <w:r w:rsidRPr="008527B6">
                <w:rPr>
                  <w:rStyle w:val="Hyperlink"/>
                  <w:rFonts w:ascii="Arial" w:hAnsi="Arial" w:cs="Arial"/>
                  <w:color w:val="auto"/>
                  <w:u w:val="none"/>
                </w:rPr>
                <w:t>USS </w:t>
              </w:r>
              <w:r w:rsidRPr="008527B6">
                <w:rPr>
                  <w:rStyle w:val="Hyperlink"/>
                  <w:rFonts w:ascii="Arial" w:hAnsi="Arial" w:cs="Arial"/>
                  <w:i/>
                  <w:iCs/>
                  <w:color w:val="auto"/>
                  <w:u w:val="none"/>
                </w:rPr>
                <w:t>South Dakota</w:t>
              </w:r>
            </w:hyperlink>
            <w:r w:rsidRPr="008527B6">
              <w:rPr>
                <w:rFonts w:ascii="Arial" w:hAnsi="Arial" w:cs="Arial"/>
              </w:rPr>
              <w:t xml:space="preserve">, killing or injuring over 50 men, but failed to disable her. </w:t>
            </w:r>
            <w:r w:rsidRPr="008527B6">
              <w:rPr>
                <w:rFonts w:ascii="Arial" w:hAnsi="Arial" w:cs="Arial"/>
                <w:i/>
                <w:iCs/>
              </w:rPr>
              <w:t>South Dakota</w:t>
            </w:r>
            <w:r w:rsidRPr="008527B6">
              <w:rPr>
                <w:rFonts w:ascii="Arial" w:hAnsi="Arial" w:cs="Arial"/>
              </w:rPr>
              <w:t xml:space="preserve"> was the only American ship damaged in this attack. No aircraft of Ozawa's first wave got through to the American carriers. </w:t>
            </w:r>
          </w:p>
          <w:p w14:paraId="7222BC63" w14:textId="39A20A57" w:rsidR="00AD1416" w:rsidRPr="008527B6" w:rsidRDefault="00AD1416" w:rsidP="00AD1416">
            <w:pPr>
              <w:pStyle w:val="NormalWeb"/>
              <w:spacing w:before="0" w:beforeAutospacing="0" w:after="0" w:afterAutospacing="0"/>
              <w:rPr>
                <w:rFonts w:ascii="Arial" w:hAnsi="Arial" w:cs="Arial"/>
              </w:rPr>
            </w:pPr>
          </w:p>
          <w:p w14:paraId="3760FB56" w14:textId="5B27FF89" w:rsidR="00AD1416" w:rsidRPr="008527B6" w:rsidRDefault="00AD1416" w:rsidP="00C23F35">
            <w:pPr>
              <w:pStyle w:val="NormalWeb"/>
              <w:spacing w:before="0" w:beforeAutospacing="0"/>
              <w:rPr>
                <w:rFonts w:ascii="Arial" w:hAnsi="Arial" w:cs="Arial"/>
              </w:rPr>
            </w:pPr>
            <w:r w:rsidRPr="008527B6">
              <w:rPr>
                <w:rFonts w:ascii="Arial" w:hAnsi="Arial" w:cs="Arial"/>
              </w:rPr>
              <w:t xml:space="preserve">At 11:07, radar detected another, larger attack. This second wave consisted of 107 aircraft. They were met while still 60 miles (97 km) out, and at least 70 of these aircraft were shot down before reaching the ships. Six attacked Rear Admiral Montgomery's group, nearly hitting two of the carriers and causing casualties on each. Four of the six were shot down. A small group of </w:t>
            </w:r>
            <w:hyperlink r:id="rId96" w:tooltip="Torpedo" w:history="1">
              <w:r w:rsidRPr="008527B6">
                <w:rPr>
                  <w:rStyle w:val="Hyperlink"/>
                  <w:rFonts w:ascii="Arial" w:hAnsi="Arial" w:cs="Arial"/>
                  <w:color w:val="auto"/>
                  <w:u w:val="none"/>
                </w:rPr>
                <w:t>torpedo</w:t>
              </w:r>
            </w:hyperlink>
            <w:r w:rsidRPr="008527B6">
              <w:rPr>
                <w:rFonts w:ascii="Arial" w:hAnsi="Arial" w:cs="Arial"/>
              </w:rPr>
              <w:t xml:space="preserve"> aircraft attacked </w:t>
            </w:r>
            <w:r w:rsidRPr="008527B6">
              <w:rPr>
                <w:rFonts w:ascii="Arial" w:hAnsi="Arial" w:cs="Arial"/>
                <w:i/>
                <w:iCs/>
              </w:rPr>
              <w:t>Enterprise</w:t>
            </w:r>
            <w:r w:rsidRPr="008527B6">
              <w:rPr>
                <w:rFonts w:ascii="Arial" w:hAnsi="Arial" w:cs="Arial"/>
              </w:rPr>
              <w:t xml:space="preserve">, one torpedo exploding in the wake of the ship. Three other torpedo aircraft attacked the light carrier </w:t>
            </w:r>
            <w:proofErr w:type="gramStart"/>
            <w:r w:rsidRPr="008527B6">
              <w:rPr>
                <w:rFonts w:ascii="Arial" w:hAnsi="Arial" w:cs="Arial"/>
                <w:i/>
                <w:iCs/>
              </w:rPr>
              <w:t>Princeton</w:t>
            </w:r>
            <w:r w:rsidRPr="008527B6">
              <w:rPr>
                <w:rFonts w:ascii="Arial" w:hAnsi="Arial" w:cs="Arial"/>
              </w:rPr>
              <w:t>, but</w:t>
            </w:r>
            <w:proofErr w:type="gramEnd"/>
            <w:r w:rsidRPr="008527B6">
              <w:rPr>
                <w:rFonts w:ascii="Arial" w:hAnsi="Arial" w:cs="Arial"/>
              </w:rPr>
              <w:t xml:space="preserve"> were shot down. In all, 97 of the 107 attacking aircraft were destroyed. </w:t>
            </w:r>
          </w:p>
          <w:p w14:paraId="401C4FDE" w14:textId="77777777" w:rsidR="00C23F35" w:rsidRPr="008527B6" w:rsidRDefault="00AD1416" w:rsidP="00C23F35">
            <w:pPr>
              <w:pStyle w:val="NormalWeb"/>
              <w:spacing w:before="0" w:beforeAutospacing="0" w:after="0" w:afterAutospacing="0"/>
              <w:rPr>
                <w:rFonts w:ascii="Arial" w:hAnsi="Arial" w:cs="Arial"/>
              </w:rPr>
            </w:pPr>
            <w:r w:rsidRPr="008527B6">
              <w:rPr>
                <w:rFonts w:ascii="Arial" w:hAnsi="Arial" w:cs="Arial"/>
              </w:rPr>
              <w:t xml:space="preserve">The third raid, consisting of 47 aircraft, came in from the north. It was intercepted by 40 fighters at 13:00, while 50 miles (80 km) out from the task force. Seven Japanese aircraft were shot down. A few broke through and made an ineffective attack on the </w:t>
            </w:r>
            <w:r w:rsidRPr="008527B6">
              <w:rPr>
                <w:rFonts w:ascii="Arial" w:hAnsi="Arial" w:cs="Arial"/>
                <w:i/>
                <w:iCs/>
              </w:rPr>
              <w:t>Enterprise</w:t>
            </w:r>
            <w:r w:rsidRPr="008527B6">
              <w:rPr>
                <w:rFonts w:ascii="Arial" w:hAnsi="Arial" w:cs="Arial"/>
              </w:rPr>
              <w:t xml:space="preserve"> group. Many others did not press home their attacks. This raid therefore suffered less than the others, and 40 of its aircraft managed to return to their carriers.</w:t>
            </w:r>
          </w:p>
          <w:p w14:paraId="3850788F" w14:textId="77777777" w:rsidR="00630C29" w:rsidRPr="008527B6" w:rsidRDefault="00AD1416" w:rsidP="00630C29">
            <w:pPr>
              <w:pStyle w:val="NormalWeb"/>
              <w:spacing w:before="0" w:beforeAutospacing="0" w:after="0" w:afterAutospacing="0"/>
              <w:rPr>
                <w:rFonts w:ascii="Arial" w:hAnsi="Arial" w:cs="Arial"/>
              </w:rPr>
            </w:pPr>
            <w:r w:rsidRPr="008527B6">
              <w:rPr>
                <w:rFonts w:ascii="Arial" w:hAnsi="Arial" w:cs="Arial"/>
              </w:rPr>
              <w:t xml:space="preserve">The fourth Japanese raid was launched between 11:00 and 11:30, but pilots had been given an incorrect position for the U.S. fleet and could not locate it. They then broke into two loose groups and turned for Guam and </w:t>
            </w:r>
            <w:hyperlink r:id="rId97" w:tooltip="Rota (island)" w:history="1">
              <w:r w:rsidRPr="008527B6">
                <w:rPr>
                  <w:rStyle w:val="Hyperlink"/>
                  <w:rFonts w:ascii="Arial" w:hAnsi="Arial" w:cs="Arial"/>
                  <w:color w:val="auto"/>
                  <w:u w:val="none"/>
                </w:rPr>
                <w:t>Rota</w:t>
              </w:r>
            </w:hyperlink>
            <w:r w:rsidRPr="008527B6">
              <w:rPr>
                <w:rFonts w:ascii="Arial" w:hAnsi="Arial" w:cs="Arial"/>
              </w:rPr>
              <w:t xml:space="preserve"> to refuel. </w:t>
            </w:r>
          </w:p>
          <w:p w14:paraId="3276B682" w14:textId="1606FCFC" w:rsidR="00630C29" w:rsidRPr="008527B6" w:rsidRDefault="00AD1416" w:rsidP="00630C29">
            <w:pPr>
              <w:pStyle w:val="NormalWeb"/>
              <w:spacing w:before="0" w:beforeAutospacing="0" w:after="0" w:afterAutospacing="0"/>
              <w:rPr>
                <w:rFonts w:ascii="Arial" w:hAnsi="Arial" w:cs="Arial"/>
              </w:rPr>
            </w:pPr>
            <w:r w:rsidRPr="008527B6">
              <w:rPr>
                <w:rFonts w:ascii="Arial" w:hAnsi="Arial" w:cs="Arial"/>
              </w:rPr>
              <w:t xml:space="preserve">One group flying toward Rota stumbled upon Montgomery's task group. Eighteen aircraft joined battle with American fighters and lost half their number. A smaller group of nine Japanese dive bombers of this force evaded U.S. aircraft and attacked </w:t>
            </w:r>
            <w:r w:rsidRPr="008527B6">
              <w:rPr>
                <w:rFonts w:ascii="Arial" w:hAnsi="Arial" w:cs="Arial"/>
                <w:i/>
                <w:iCs/>
              </w:rPr>
              <w:t>Wasp</w:t>
            </w:r>
            <w:r w:rsidRPr="008527B6">
              <w:rPr>
                <w:rFonts w:ascii="Arial" w:hAnsi="Arial" w:cs="Arial"/>
              </w:rPr>
              <w:t xml:space="preserve"> and </w:t>
            </w:r>
            <w:r w:rsidRPr="008527B6">
              <w:rPr>
                <w:rFonts w:ascii="Arial" w:hAnsi="Arial" w:cs="Arial"/>
                <w:i/>
                <w:iCs/>
              </w:rPr>
              <w:t xml:space="preserve">Bunker </w:t>
            </w:r>
            <w:r w:rsidR="00630C29" w:rsidRPr="008527B6">
              <w:rPr>
                <w:rFonts w:ascii="Arial" w:hAnsi="Arial" w:cs="Arial"/>
                <w:i/>
                <w:iCs/>
              </w:rPr>
              <w:t>Hill</w:t>
            </w:r>
            <w:r w:rsidR="00630C29" w:rsidRPr="008527B6">
              <w:rPr>
                <w:rFonts w:ascii="Arial" w:hAnsi="Arial" w:cs="Arial"/>
              </w:rPr>
              <w:t xml:space="preserve"> but</w:t>
            </w:r>
            <w:r w:rsidRPr="008527B6">
              <w:rPr>
                <w:rFonts w:ascii="Arial" w:hAnsi="Arial" w:cs="Arial"/>
              </w:rPr>
              <w:t xml:space="preserve"> scored no hits. Eight were shot down. </w:t>
            </w:r>
          </w:p>
          <w:p w14:paraId="4DD194F0" w14:textId="77777777" w:rsidR="00630C29" w:rsidRPr="008527B6" w:rsidRDefault="00630C29" w:rsidP="00630C29">
            <w:pPr>
              <w:pStyle w:val="NormalWeb"/>
              <w:spacing w:before="0" w:beforeAutospacing="0" w:after="0" w:afterAutospacing="0"/>
              <w:rPr>
                <w:rFonts w:ascii="Arial" w:hAnsi="Arial" w:cs="Arial"/>
              </w:rPr>
            </w:pPr>
          </w:p>
          <w:p w14:paraId="7E07F807" w14:textId="77777777" w:rsidR="00630C29" w:rsidRPr="008527B6" w:rsidRDefault="00630C29" w:rsidP="00630C29">
            <w:pPr>
              <w:pStyle w:val="NormalWeb"/>
              <w:spacing w:before="0" w:beforeAutospacing="0" w:after="0" w:afterAutospacing="0"/>
              <w:rPr>
                <w:rFonts w:ascii="Arial" w:hAnsi="Arial" w:cs="Arial"/>
              </w:rPr>
            </w:pPr>
          </w:p>
          <w:p w14:paraId="040161B6" w14:textId="7C4BABBA" w:rsidR="00AD1416" w:rsidRPr="008527B6" w:rsidRDefault="00AD1416" w:rsidP="00630C29">
            <w:pPr>
              <w:pStyle w:val="NormalWeb"/>
              <w:spacing w:before="0" w:beforeAutospacing="0" w:after="0" w:afterAutospacing="0"/>
              <w:rPr>
                <w:rFonts w:ascii="Arial" w:hAnsi="Arial" w:cs="Arial"/>
              </w:rPr>
            </w:pPr>
            <w:r w:rsidRPr="008527B6">
              <w:rPr>
                <w:rFonts w:ascii="Arial" w:hAnsi="Arial" w:cs="Arial"/>
              </w:rPr>
              <w:t xml:space="preserve">The larger group of Japanese aircraft had flown to Guam and were intercepted over </w:t>
            </w:r>
            <w:proofErr w:type="spellStart"/>
            <w:r w:rsidRPr="008527B6">
              <w:rPr>
                <w:rFonts w:ascii="Arial" w:hAnsi="Arial" w:cs="Arial"/>
              </w:rPr>
              <w:t>Orote</w:t>
            </w:r>
            <w:proofErr w:type="spellEnd"/>
            <w:r w:rsidRPr="008527B6">
              <w:rPr>
                <w:rFonts w:ascii="Arial" w:hAnsi="Arial" w:cs="Arial"/>
              </w:rPr>
              <w:t xml:space="preserve"> Field by 27 Hellcats while landing. Thirty of the 49 Japanese aircraft were shot down, and the rest were damaged beyond repair. Aboard the </w:t>
            </w:r>
            <w:r w:rsidRPr="008527B6">
              <w:rPr>
                <w:rFonts w:ascii="Arial" w:hAnsi="Arial" w:cs="Arial"/>
                <w:i/>
                <w:iCs/>
              </w:rPr>
              <w:t>Lexington</w:t>
            </w:r>
            <w:r w:rsidRPr="008527B6">
              <w:rPr>
                <w:rFonts w:ascii="Arial" w:hAnsi="Arial" w:cs="Arial"/>
              </w:rPr>
              <w:t xml:space="preserve"> afterward, a pilot was heard to remark "Hell, this is like an old-time turkey shoot!" </w:t>
            </w:r>
          </w:p>
          <w:p w14:paraId="4EDA27A2" w14:textId="77777777" w:rsidR="00C23F35" w:rsidRPr="008527B6" w:rsidRDefault="00AD1416" w:rsidP="00C23F35">
            <w:pPr>
              <w:pStyle w:val="NormalWeb"/>
              <w:spacing w:before="0" w:beforeAutospacing="0" w:after="0" w:afterAutospacing="0"/>
              <w:rPr>
                <w:rFonts w:ascii="Arial" w:hAnsi="Arial" w:cs="Arial"/>
              </w:rPr>
            </w:pPr>
            <w:r w:rsidRPr="008527B6">
              <w:rPr>
                <w:rFonts w:ascii="Arial" w:hAnsi="Arial" w:cs="Arial"/>
              </w:rPr>
              <w:t xml:space="preserve">Including the continued aerial slaughter over </w:t>
            </w:r>
            <w:proofErr w:type="spellStart"/>
            <w:r w:rsidRPr="008527B6">
              <w:rPr>
                <w:rFonts w:ascii="Arial" w:hAnsi="Arial" w:cs="Arial"/>
              </w:rPr>
              <w:t>Orote</w:t>
            </w:r>
            <w:proofErr w:type="spellEnd"/>
            <w:r w:rsidRPr="008527B6">
              <w:rPr>
                <w:rFonts w:ascii="Arial" w:hAnsi="Arial" w:cs="Arial"/>
              </w:rPr>
              <w:t xml:space="preserve"> Field, Japanese losses exceeded 350 planes on the first day of battle. About thirty American planes were lost, and there was little damage to American ships; even the damaged </w:t>
            </w:r>
            <w:r w:rsidRPr="008527B6">
              <w:rPr>
                <w:rFonts w:ascii="Arial" w:hAnsi="Arial" w:cs="Arial"/>
                <w:i/>
                <w:iCs/>
              </w:rPr>
              <w:t>South Dakota</w:t>
            </w:r>
            <w:r w:rsidRPr="008527B6">
              <w:rPr>
                <w:rFonts w:ascii="Arial" w:hAnsi="Arial" w:cs="Arial"/>
              </w:rPr>
              <w:t xml:space="preserve"> was able to remain in formation to continue her anti-aircraft duties.</w:t>
            </w:r>
          </w:p>
          <w:p w14:paraId="70CFB133" w14:textId="0DB3540B" w:rsidR="00AD1416" w:rsidRPr="008527B6" w:rsidRDefault="00AD1416" w:rsidP="00C23F35">
            <w:pPr>
              <w:pStyle w:val="NormalWeb"/>
              <w:spacing w:before="0" w:beforeAutospacing="0" w:after="0" w:afterAutospacing="0"/>
              <w:rPr>
                <w:rFonts w:ascii="Arial" w:hAnsi="Arial" w:cs="Arial"/>
              </w:rPr>
            </w:pPr>
            <w:r w:rsidRPr="008527B6">
              <w:rPr>
                <w:rFonts w:ascii="Arial" w:hAnsi="Arial" w:cs="Arial"/>
              </w:rPr>
              <w:t xml:space="preserve">Most of the Japanese pilots who successfully evaded the U.S. fighter screens were the small number of seasoned veterans who had survived the six-month Japanese advance early in the Pacific War, the </w:t>
            </w:r>
            <w:hyperlink r:id="rId98" w:tooltip="Battle of Midway" w:history="1">
              <w:r w:rsidRPr="008527B6">
                <w:rPr>
                  <w:rStyle w:val="Hyperlink"/>
                  <w:rFonts w:ascii="Arial" w:hAnsi="Arial" w:cs="Arial"/>
                  <w:color w:val="auto"/>
                  <w:u w:val="none"/>
                </w:rPr>
                <w:t>Battle of Midway</w:t>
              </w:r>
            </w:hyperlink>
            <w:r w:rsidRPr="008527B6">
              <w:rPr>
                <w:rFonts w:ascii="Arial" w:hAnsi="Arial" w:cs="Arial"/>
              </w:rPr>
              <w:t xml:space="preserve">, and the </w:t>
            </w:r>
            <w:hyperlink r:id="rId99" w:tooltip="Guadalcanal Campaign" w:history="1">
              <w:r w:rsidRPr="008527B6">
                <w:rPr>
                  <w:rStyle w:val="Hyperlink"/>
                  <w:rFonts w:ascii="Arial" w:hAnsi="Arial" w:cs="Arial"/>
                  <w:color w:val="auto"/>
                  <w:u w:val="none"/>
                </w:rPr>
                <w:t>Guadalcanal Campaign</w:t>
              </w:r>
            </w:hyperlink>
            <w:r w:rsidRPr="008527B6">
              <w:rPr>
                <w:rFonts w:ascii="Arial" w:hAnsi="Arial" w:cs="Arial"/>
              </w:rPr>
              <w:t>.</w:t>
            </w:r>
          </w:p>
          <w:p w14:paraId="4F035229" w14:textId="77777777" w:rsidR="00AD1416" w:rsidRPr="008527B6" w:rsidRDefault="00AD1416" w:rsidP="00AD1416">
            <w:pPr>
              <w:pStyle w:val="NormalWeb"/>
              <w:spacing w:before="0" w:beforeAutospacing="0" w:after="0" w:afterAutospacing="0"/>
              <w:rPr>
                <w:rFonts w:ascii="Arial" w:hAnsi="Arial" w:cs="Arial"/>
              </w:rPr>
            </w:pPr>
            <w:r w:rsidRPr="008527B6">
              <w:rPr>
                <w:rFonts w:ascii="Arial" w:hAnsi="Arial" w:cs="Arial"/>
              </w:rPr>
              <w:t xml:space="preserve">TF 58 sailed west during the night to attack the Japanese at dawn. Search patrols were put up at first light. </w:t>
            </w:r>
          </w:p>
          <w:p w14:paraId="754337C5" w14:textId="1773C2C2" w:rsidR="00AD1416" w:rsidRPr="008527B6" w:rsidRDefault="00AD1416" w:rsidP="00AD1416">
            <w:pPr>
              <w:pStyle w:val="NormalWeb"/>
              <w:spacing w:before="0" w:beforeAutospacing="0" w:after="0" w:afterAutospacing="0"/>
              <w:rPr>
                <w:rFonts w:ascii="Arial" w:hAnsi="Arial" w:cs="Arial"/>
              </w:rPr>
            </w:pPr>
            <w:r w:rsidRPr="008527B6">
              <w:rPr>
                <w:rFonts w:ascii="Arial" w:hAnsi="Arial" w:cs="Arial"/>
              </w:rPr>
              <w:t xml:space="preserve">Admiral Ozawa had transferred to the destroyer </w:t>
            </w:r>
            <w:hyperlink r:id="rId100" w:tooltip="Japanese destroyer Wakatsuki" w:history="1">
              <w:proofErr w:type="spellStart"/>
              <w:r w:rsidRPr="008527B6">
                <w:rPr>
                  <w:rStyle w:val="Hyperlink"/>
                  <w:rFonts w:ascii="Arial" w:hAnsi="Arial" w:cs="Arial"/>
                  <w:i/>
                  <w:iCs/>
                  <w:color w:val="auto"/>
                </w:rPr>
                <w:t>Wakatsuki</w:t>
              </w:r>
              <w:proofErr w:type="spellEnd"/>
            </w:hyperlink>
            <w:r w:rsidRPr="008527B6">
              <w:rPr>
                <w:rFonts w:ascii="Arial" w:hAnsi="Arial" w:cs="Arial"/>
                <w:u w:val="single"/>
              </w:rPr>
              <w:t xml:space="preserve"> a</w:t>
            </w:r>
            <w:r w:rsidRPr="008527B6">
              <w:rPr>
                <w:rFonts w:ascii="Arial" w:hAnsi="Arial" w:cs="Arial"/>
              </w:rPr>
              <w:t xml:space="preserve">fter </w:t>
            </w:r>
            <w:proofErr w:type="spellStart"/>
            <w:r w:rsidRPr="008527B6">
              <w:rPr>
                <w:rFonts w:ascii="Arial" w:hAnsi="Arial" w:cs="Arial"/>
                <w:i/>
                <w:iCs/>
              </w:rPr>
              <w:t>Taihō</w:t>
            </w:r>
            <w:proofErr w:type="spellEnd"/>
            <w:r w:rsidRPr="008527B6">
              <w:rPr>
                <w:rFonts w:ascii="Arial" w:hAnsi="Arial" w:cs="Arial"/>
              </w:rPr>
              <w:t xml:space="preserve"> was hit, but the radio gear on board was incapable of sending the number of messages needed, so he transferred again, to the carrier </w:t>
            </w:r>
            <w:proofErr w:type="spellStart"/>
            <w:r w:rsidRPr="008527B6">
              <w:rPr>
                <w:rFonts w:ascii="Arial" w:hAnsi="Arial" w:cs="Arial"/>
                <w:i/>
                <w:iCs/>
              </w:rPr>
              <w:t>Zuikaku</w:t>
            </w:r>
            <w:proofErr w:type="spellEnd"/>
            <w:r w:rsidRPr="008527B6">
              <w:rPr>
                <w:rFonts w:ascii="Arial" w:hAnsi="Arial" w:cs="Arial"/>
              </w:rPr>
              <w:t xml:space="preserve">, at 13:00. He then learned of the disastrous results of the previous day, and that he had about 150 aircraft left. Nevertheless, he decided to continue the attacks, thinking there were still hundreds of aircraft on Guam and Rota, and started planning new raids for June 21. </w:t>
            </w:r>
          </w:p>
          <w:p w14:paraId="73D7567F" w14:textId="212F65B5" w:rsidR="00AD1416" w:rsidRPr="008527B6" w:rsidRDefault="00AD1416" w:rsidP="00AD1416">
            <w:pPr>
              <w:pStyle w:val="NormalWeb"/>
              <w:spacing w:before="0" w:beforeAutospacing="0" w:after="0" w:afterAutospacing="0"/>
              <w:rPr>
                <w:rFonts w:ascii="Arial" w:hAnsi="Arial" w:cs="Arial"/>
              </w:rPr>
            </w:pPr>
            <w:r w:rsidRPr="008527B6">
              <w:rPr>
                <w:rFonts w:ascii="Arial" w:hAnsi="Arial" w:cs="Arial"/>
              </w:rPr>
              <w:t xml:space="preserve">The main problem for TF 58 was locating the enemy, who had been operating at a great distance. Early-morning American searches on June 20 found nothing. An extra mid-day search by Hellcat fighter pilots was also unsuccessful. </w:t>
            </w:r>
            <w:r w:rsidR="00630C29" w:rsidRPr="008527B6">
              <w:rPr>
                <w:rFonts w:ascii="Arial" w:hAnsi="Arial" w:cs="Arial"/>
              </w:rPr>
              <w:t>Finally,</w:t>
            </w:r>
            <w:r w:rsidRPr="008527B6">
              <w:rPr>
                <w:rFonts w:ascii="Arial" w:hAnsi="Arial" w:cs="Arial"/>
              </w:rPr>
              <w:t xml:space="preserve"> at 15:12 a garbled message from an </w:t>
            </w:r>
            <w:r w:rsidRPr="008527B6">
              <w:rPr>
                <w:rFonts w:ascii="Arial" w:hAnsi="Arial" w:cs="Arial"/>
                <w:i/>
                <w:iCs/>
              </w:rPr>
              <w:t>Enterprise</w:t>
            </w:r>
            <w:r w:rsidRPr="008527B6">
              <w:rPr>
                <w:rFonts w:ascii="Arial" w:hAnsi="Arial" w:cs="Arial"/>
              </w:rPr>
              <w:t xml:space="preserve"> search plane indicated a sighting. At 15:40 the sighting was verified, along with distance, course, and speed. The Japanese fleet was 275 miles out, moving due west at a speed of 20 knots. </w:t>
            </w:r>
          </w:p>
          <w:p w14:paraId="0D2103D6" w14:textId="77777777" w:rsidR="00C23F35" w:rsidRPr="008527B6" w:rsidRDefault="00C23F35" w:rsidP="00AD1416">
            <w:pPr>
              <w:pStyle w:val="NormalWeb"/>
              <w:spacing w:before="0" w:beforeAutospacing="0" w:after="0" w:afterAutospacing="0"/>
              <w:rPr>
                <w:rFonts w:ascii="Arial" w:hAnsi="Arial" w:cs="Arial"/>
              </w:rPr>
            </w:pPr>
          </w:p>
          <w:p w14:paraId="2EBF66C5" w14:textId="0415DE45" w:rsidR="00AD1416" w:rsidRPr="008527B6" w:rsidRDefault="00AD1416" w:rsidP="00AD1416">
            <w:pPr>
              <w:pStyle w:val="NormalWeb"/>
              <w:spacing w:before="0" w:beforeAutospacing="0" w:after="0" w:afterAutospacing="0"/>
              <w:rPr>
                <w:rFonts w:ascii="Arial" w:hAnsi="Arial" w:cs="Arial"/>
              </w:rPr>
            </w:pPr>
            <w:r w:rsidRPr="008527B6">
              <w:rPr>
                <w:rFonts w:ascii="Arial" w:hAnsi="Arial" w:cs="Arial"/>
              </w:rPr>
              <w:t xml:space="preserve">The Japanese were at the limit of TF 58's strike range, and daylight was slipping away. </w:t>
            </w:r>
            <w:proofErr w:type="spellStart"/>
            <w:r w:rsidRPr="008527B6">
              <w:rPr>
                <w:rFonts w:ascii="Arial" w:hAnsi="Arial" w:cs="Arial"/>
              </w:rPr>
              <w:t>Mitscher</w:t>
            </w:r>
            <w:proofErr w:type="spellEnd"/>
            <w:r w:rsidRPr="008527B6">
              <w:rPr>
                <w:rFonts w:ascii="Arial" w:hAnsi="Arial" w:cs="Arial"/>
              </w:rPr>
              <w:t xml:space="preserve"> decided to launch an all-out strike. After the first attack group had launched, a third message arrived, indicating the Japanese fleet were 60 miles farther out than previously indicated. The first launch would be at their limits of </w:t>
            </w:r>
            <w:r w:rsidR="00630C29" w:rsidRPr="008527B6">
              <w:rPr>
                <w:rFonts w:ascii="Arial" w:hAnsi="Arial" w:cs="Arial"/>
              </w:rPr>
              <w:t>fuel and</w:t>
            </w:r>
            <w:r w:rsidRPr="008527B6">
              <w:rPr>
                <w:rFonts w:ascii="Arial" w:hAnsi="Arial" w:cs="Arial"/>
              </w:rPr>
              <w:t xml:space="preserve"> would have to attempt landing at night. </w:t>
            </w:r>
            <w:proofErr w:type="spellStart"/>
            <w:r w:rsidRPr="008527B6">
              <w:rPr>
                <w:rFonts w:ascii="Arial" w:hAnsi="Arial" w:cs="Arial"/>
              </w:rPr>
              <w:t>Mitscher</w:t>
            </w:r>
            <w:proofErr w:type="spellEnd"/>
            <w:r w:rsidRPr="008527B6">
              <w:rPr>
                <w:rFonts w:ascii="Arial" w:hAnsi="Arial" w:cs="Arial"/>
              </w:rPr>
              <w:t xml:space="preserve"> </w:t>
            </w:r>
            <w:proofErr w:type="spellStart"/>
            <w:r w:rsidRPr="008527B6">
              <w:rPr>
                <w:rFonts w:ascii="Arial" w:hAnsi="Arial" w:cs="Arial"/>
              </w:rPr>
              <w:t>canceled</w:t>
            </w:r>
            <w:proofErr w:type="spellEnd"/>
            <w:r w:rsidRPr="008527B6">
              <w:rPr>
                <w:rFonts w:ascii="Arial" w:hAnsi="Arial" w:cs="Arial"/>
              </w:rPr>
              <w:t xml:space="preserve"> the second launch of </w:t>
            </w:r>
            <w:r w:rsidR="00630C29" w:rsidRPr="008527B6">
              <w:rPr>
                <w:rFonts w:ascii="Arial" w:hAnsi="Arial" w:cs="Arial"/>
              </w:rPr>
              <w:t>aircraft but</w:t>
            </w:r>
            <w:r w:rsidRPr="008527B6">
              <w:rPr>
                <w:rFonts w:ascii="Arial" w:hAnsi="Arial" w:cs="Arial"/>
              </w:rPr>
              <w:t xml:space="preserve"> chose not to recall the first launch. Of the 240 planes that were launched for the strike, 14 aborted for various reasons and returned to their ships. The 226 planes that continued consisted of 95 </w:t>
            </w:r>
            <w:hyperlink r:id="rId101" w:tooltip="Grumman F6F Hellcat" w:history="1">
              <w:r w:rsidRPr="008527B6">
                <w:rPr>
                  <w:rStyle w:val="Hyperlink"/>
                  <w:rFonts w:ascii="Arial" w:hAnsi="Arial" w:cs="Arial"/>
                  <w:color w:val="auto"/>
                  <w:u w:val="none"/>
                </w:rPr>
                <w:t>Hellcat</w:t>
              </w:r>
            </w:hyperlink>
            <w:r w:rsidRPr="008527B6">
              <w:rPr>
                <w:rFonts w:ascii="Arial" w:hAnsi="Arial" w:cs="Arial"/>
              </w:rPr>
              <w:t xml:space="preserve"> fighters (some carrying 500-pound bombs), 54 </w:t>
            </w:r>
            <w:hyperlink r:id="rId102" w:tooltip="Grumman TBF Avenger" w:history="1">
              <w:r w:rsidRPr="008527B6">
                <w:rPr>
                  <w:rStyle w:val="Hyperlink"/>
                  <w:rFonts w:ascii="Arial" w:hAnsi="Arial" w:cs="Arial"/>
                  <w:color w:val="auto"/>
                  <w:u w:val="none"/>
                </w:rPr>
                <w:t>Avenger</w:t>
              </w:r>
            </w:hyperlink>
            <w:r w:rsidRPr="008527B6">
              <w:rPr>
                <w:rFonts w:ascii="Arial" w:hAnsi="Arial" w:cs="Arial"/>
              </w:rPr>
              <w:t xml:space="preserve"> torpedo bombers (only a few carrying torpedoes, the rest four 500-pound bombs) and 77 dive bombers (51 </w:t>
            </w:r>
            <w:hyperlink r:id="rId103" w:tooltip="Curtiss SB2C Helldiver" w:history="1">
              <w:r w:rsidRPr="008527B6">
                <w:rPr>
                  <w:rStyle w:val="Hyperlink"/>
                  <w:rFonts w:ascii="Arial" w:hAnsi="Arial" w:cs="Arial"/>
                  <w:color w:val="auto"/>
                  <w:u w:val="none"/>
                </w:rPr>
                <w:t>Helldivers</w:t>
              </w:r>
            </w:hyperlink>
            <w:r w:rsidRPr="008527B6">
              <w:rPr>
                <w:rFonts w:ascii="Arial" w:hAnsi="Arial" w:cs="Arial"/>
              </w:rPr>
              <w:t xml:space="preserve"> and 26 </w:t>
            </w:r>
            <w:hyperlink r:id="rId104" w:tooltip="Douglas SBD Dauntless" w:history="1">
              <w:proofErr w:type="spellStart"/>
              <w:r w:rsidRPr="008527B6">
                <w:rPr>
                  <w:rStyle w:val="Hyperlink"/>
                  <w:rFonts w:ascii="Arial" w:hAnsi="Arial" w:cs="Arial"/>
                  <w:color w:val="auto"/>
                  <w:u w:val="none"/>
                </w:rPr>
                <w:t>Dauntlesses</w:t>
              </w:r>
              <w:proofErr w:type="spellEnd"/>
            </w:hyperlink>
            <w:r w:rsidRPr="008527B6">
              <w:rPr>
                <w:rFonts w:ascii="Arial" w:hAnsi="Arial" w:cs="Arial"/>
              </w:rPr>
              <w:t xml:space="preserve">). The TF 58 aircraft arrived over the Japanese fleet just before sunset. </w:t>
            </w:r>
          </w:p>
          <w:p w14:paraId="0BDDE23A" w14:textId="11706286" w:rsidR="00C23F35" w:rsidRPr="008527B6" w:rsidRDefault="00AD1416" w:rsidP="00C23F35">
            <w:pPr>
              <w:pStyle w:val="NormalWeb"/>
              <w:spacing w:before="0" w:beforeAutospacing="0" w:after="0" w:afterAutospacing="0"/>
              <w:rPr>
                <w:rFonts w:ascii="Arial" w:hAnsi="Arial" w:cs="Arial"/>
              </w:rPr>
            </w:pPr>
            <w:r w:rsidRPr="008527B6">
              <w:rPr>
                <w:rFonts w:ascii="Arial" w:hAnsi="Arial" w:cs="Arial"/>
              </w:rPr>
              <w:t xml:space="preserve">The fighter cover Ozawa was able to put up would have been good by 1942 standards, but the 35 or so fighters he had available were overwhelmed by the </w:t>
            </w:r>
            <w:r w:rsidR="00630C29" w:rsidRPr="008527B6">
              <w:rPr>
                <w:rFonts w:ascii="Arial" w:hAnsi="Arial" w:cs="Arial"/>
              </w:rPr>
              <w:t>226-incoming</w:t>
            </w:r>
            <w:r w:rsidRPr="008527B6">
              <w:rPr>
                <w:rFonts w:ascii="Arial" w:hAnsi="Arial" w:cs="Arial"/>
              </w:rPr>
              <w:t xml:space="preserve"> aircraft of </w:t>
            </w:r>
            <w:proofErr w:type="spellStart"/>
            <w:r w:rsidRPr="008527B6">
              <w:rPr>
                <w:rFonts w:ascii="Arial" w:hAnsi="Arial" w:cs="Arial"/>
              </w:rPr>
              <w:t>Mitscher's</w:t>
            </w:r>
            <w:proofErr w:type="spellEnd"/>
            <w:r w:rsidRPr="008527B6">
              <w:rPr>
                <w:rFonts w:ascii="Arial" w:hAnsi="Arial" w:cs="Arial"/>
              </w:rPr>
              <w:t xml:space="preserve"> attack. While the few Japanese aircraft were often </w:t>
            </w:r>
            <w:r w:rsidR="00506EB1" w:rsidRPr="008527B6">
              <w:rPr>
                <w:rFonts w:ascii="Arial" w:hAnsi="Arial" w:cs="Arial"/>
              </w:rPr>
              <w:t>skilfully</w:t>
            </w:r>
            <w:r w:rsidRPr="008527B6">
              <w:rPr>
                <w:rFonts w:ascii="Arial" w:hAnsi="Arial" w:cs="Arial"/>
              </w:rPr>
              <w:t xml:space="preserve"> handled and the Japanese antiaircraft fire was intense, the U.S. planes were able to press in on the attack.</w:t>
            </w:r>
          </w:p>
          <w:p w14:paraId="5B83DE5D" w14:textId="7DDC302E" w:rsidR="00C23F35" w:rsidRPr="008527B6" w:rsidRDefault="00AD1416" w:rsidP="00C23F35">
            <w:pPr>
              <w:pStyle w:val="NormalWeb"/>
              <w:spacing w:before="0" w:beforeAutospacing="0" w:after="0" w:afterAutospacing="0"/>
              <w:rPr>
                <w:rFonts w:ascii="Arial" w:hAnsi="Arial" w:cs="Arial"/>
              </w:rPr>
            </w:pPr>
            <w:r w:rsidRPr="008527B6">
              <w:rPr>
                <w:rFonts w:ascii="Arial" w:hAnsi="Arial" w:cs="Arial"/>
              </w:rPr>
              <w:t xml:space="preserve">The first ships sighted by the U.S. strike were oilers, thirty miles before the carrier groups. The strike group from the </w:t>
            </w:r>
            <w:r w:rsidRPr="008527B6">
              <w:rPr>
                <w:rFonts w:ascii="Arial" w:hAnsi="Arial" w:cs="Arial"/>
                <w:i/>
                <w:iCs/>
              </w:rPr>
              <w:t>Wasp</w:t>
            </w:r>
            <w:r w:rsidRPr="008527B6">
              <w:rPr>
                <w:rFonts w:ascii="Arial" w:hAnsi="Arial" w:cs="Arial"/>
              </w:rPr>
              <w:t xml:space="preserve">, more concerned with their low fuel levels than with finding the more important Japanese carriers and battleships, dived on the tankers. Two of these were damaged so severely that they were later scuttled, while a third was able to put out fires and get underway. </w:t>
            </w:r>
          </w:p>
          <w:p w14:paraId="298A8239" w14:textId="77777777" w:rsidR="00630C29" w:rsidRPr="008527B6" w:rsidRDefault="00AD1416" w:rsidP="00C23F35">
            <w:pPr>
              <w:pStyle w:val="NormalWeb"/>
              <w:spacing w:before="0" w:beforeAutospacing="0" w:after="0" w:afterAutospacing="0"/>
              <w:rPr>
                <w:rFonts w:ascii="Arial" w:hAnsi="Arial" w:cs="Arial"/>
              </w:rPr>
            </w:pPr>
            <w:r w:rsidRPr="008527B6">
              <w:rPr>
                <w:rFonts w:ascii="Arial" w:hAnsi="Arial" w:cs="Arial"/>
              </w:rPr>
              <w:t xml:space="preserve">The carrier </w:t>
            </w:r>
            <w:hyperlink r:id="rId105" w:tooltip="Japanese aircraft carrier Hiyō" w:history="1">
              <w:r w:rsidRPr="008527B6">
                <w:rPr>
                  <w:rStyle w:val="Hyperlink"/>
                  <w:rFonts w:ascii="Arial" w:hAnsi="Arial" w:cs="Arial"/>
                  <w:i/>
                  <w:iCs/>
                  <w:color w:val="auto"/>
                </w:rPr>
                <w:t>Hiyō</w:t>
              </w:r>
            </w:hyperlink>
            <w:r w:rsidRPr="008527B6">
              <w:rPr>
                <w:rFonts w:ascii="Arial" w:hAnsi="Arial" w:cs="Arial"/>
              </w:rPr>
              <w:t xml:space="preserve"> was attacked and hit by bombs and </w:t>
            </w:r>
            <w:hyperlink r:id="rId106" w:tooltip="Aerial torpedo" w:history="1">
              <w:r w:rsidRPr="008527B6">
                <w:rPr>
                  <w:rStyle w:val="Hyperlink"/>
                  <w:rFonts w:ascii="Arial" w:hAnsi="Arial" w:cs="Arial"/>
                  <w:color w:val="auto"/>
                  <w:u w:val="none"/>
                </w:rPr>
                <w:t>aerial torpedoes</w:t>
              </w:r>
            </w:hyperlink>
            <w:r w:rsidRPr="008527B6">
              <w:rPr>
                <w:rFonts w:ascii="Arial" w:hAnsi="Arial" w:cs="Arial"/>
              </w:rPr>
              <w:t xml:space="preserve"> from four Grumman TBF Avengers from </w:t>
            </w:r>
            <w:r w:rsidRPr="008527B6">
              <w:rPr>
                <w:rFonts w:ascii="Arial" w:hAnsi="Arial" w:cs="Arial"/>
                <w:i/>
                <w:iCs/>
              </w:rPr>
              <w:t>Belleau Wood</w:t>
            </w:r>
            <w:r w:rsidRPr="008527B6">
              <w:rPr>
                <w:rFonts w:ascii="Arial" w:hAnsi="Arial" w:cs="Arial"/>
              </w:rPr>
              <w:t xml:space="preserve">. </w:t>
            </w:r>
            <w:r w:rsidRPr="008527B6">
              <w:rPr>
                <w:rFonts w:ascii="Arial" w:hAnsi="Arial" w:cs="Arial"/>
                <w:i/>
                <w:iCs/>
              </w:rPr>
              <w:t>Hiyō</w:t>
            </w:r>
            <w:r w:rsidRPr="008527B6">
              <w:rPr>
                <w:rFonts w:ascii="Arial" w:hAnsi="Arial" w:cs="Arial"/>
              </w:rPr>
              <w:t xml:space="preserve"> was set afire after a tremendous blast from leaking aviation fuel. Dead in the water, she sank stern first, with the loss of 250 officers and men. </w:t>
            </w:r>
          </w:p>
          <w:p w14:paraId="7C50F457" w14:textId="77777777" w:rsidR="00630C29" w:rsidRPr="008527B6" w:rsidRDefault="00630C29" w:rsidP="00C23F35">
            <w:pPr>
              <w:pStyle w:val="NormalWeb"/>
              <w:spacing w:before="0" w:beforeAutospacing="0" w:after="0" w:afterAutospacing="0"/>
              <w:rPr>
                <w:rFonts w:ascii="Arial" w:hAnsi="Arial" w:cs="Arial"/>
              </w:rPr>
            </w:pPr>
          </w:p>
          <w:p w14:paraId="39BF5192" w14:textId="77777777" w:rsidR="00630C29" w:rsidRPr="008527B6" w:rsidRDefault="00630C29" w:rsidP="00C23F35">
            <w:pPr>
              <w:pStyle w:val="NormalWeb"/>
              <w:spacing w:before="0" w:beforeAutospacing="0" w:after="0" w:afterAutospacing="0"/>
              <w:rPr>
                <w:rFonts w:ascii="Arial" w:hAnsi="Arial" w:cs="Arial"/>
              </w:rPr>
            </w:pPr>
          </w:p>
          <w:p w14:paraId="4272F13D" w14:textId="48BA9A54" w:rsidR="00AD1416" w:rsidRPr="008527B6" w:rsidRDefault="00AD1416" w:rsidP="00C23F35">
            <w:pPr>
              <w:pStyle w:val="NormalWeb"/>
              <w:spacing w:before="0" w:beforeAutospacing="0" w:after="0" w:afterAutospacing="0"/>
              <w:rPr>
                <w:rFonts w:ascii="Arial" w:hAnsi="Arial" w:cs="Arial"/>
              </w:rPr>
            </w:pPr>
            <w:r w:rsidRPr="008527B6">
              <w:rPr>
                <w:rFonts w:ascii="Arial" w:hAnsi="Arial" w:cs="Arial"/>
              </w:rPr>
              <w:t xml:space="preserve">The rest of her crew, about one thousand, were rescued by Japanese destroyers. </w:t>
            </w:r>
          </w:p>
          <w:p w14:paraId="4E9D853B" w14:textId="13BC278D" w:rsidR="00AD1416" w:rsidRPr="008527B6" w:rsidRDefault="00AD1416" w:rsidP="00C23F35">
            <w:pPr>
              <w:pStyle w:val="NormalWeb"/>
              <w:spacing w:before="0" w:beforeAutospacing="0" w:after="0" w:afterAutospacing="0"/>
              <w:rPr>
                <w:rFonts w:ascii="Arial" w:hAnsi="Arial" w:cs="Arial"/>
              </w:rPr>
            </w:pPr>
            <w:r w:rsidRPr="008527B6">
              <w:rPr>
                <w:rFonts w:ascii="Arial" w:hAnsi="Arial" w:cs="Arial"/>
              </w:rPr>
              <w:t xml:space="preserve">The carriers </w:t>
            </w:r>
            <w:hyperlink r:id="rId107" w:tooltip="Japanese aircraft carrier Zuikaku" w:history="1">
              <w:proofErr w:type="spellStart"/>
              <w:r w:rsidRPr="008527B6">
                <w:rPr>
                  <w:rStyle w:val="Hyperlink"/>
                  <w:rFonts w:ascii="Arial" w:hAnsi="Arial" w:cs="Arial"/>
                  <w:i/>
                  <w:iCs/>
                  <w:color w:val="auto"/>
                  <w:u w:val="none"/>
                </w:rPr>
                <w:t>Zuikaku</w:t>
              </w:r>
              <w:proofErr w:type="spellEnd"/>
            </w:hyperlink>
            <w:r w:rsidRPr="008527B6">
              <w:rPr>
                <w:rFonts w:ascii="Arial" w:hAnsi="Arial" w:cs="Arial"/>
              </w:rPr>
              <w:t xml:space="preserve">, </w:t>
            </w:r>
            <w:hyperlink r:id="rId108" w:tooltip="Japanese aircraft carrier Junyō" w:history="1">
              <w:proofErr w:type="spellStart"/>
              <w:r w:rsidRPr="008527B6">
                <w:rPr>
                  <w:rStyle w:val="Hyperlink"/>
                  <w:rFonts w:ascii="Arial" w:hAnsi="Arial" w:cs="Arial"/>
                  <w:i/>
                  <w:iCs/>
                  <w:color w:val="auto"/>
                  <w:u w:val="none"/>
                </w:rPr>
                <w:t>Junyō</w:t>
              </w:r>
              <w:proofErr w:type="spellEnd"/>
            </w:hyperlink>
            <w:r w:rsidRPr="008527B6">
              <w:rPr>
                <w:rFonts w:ascii="Arial" w:hAnsi="Arial" w:cs="Arial"/>
              </w:rPr>
              <w:t xml:space="preserve">, and </w:t>
            </w:r>
            <w:hyperlink r:id="rId109" w:tooltip="Japanese aircraft carrier Chiyoda" w:history="1">
              <w:r w:rsidRPr="008527B6">
                <w:rPr>
                  <w:rStyle w:val="Hyperlink"/>
                  <w:rFonts w:ascii="Arial" w:hAnsi="Arial" w:cs="Arial"/>
                  <w:i/>
                  <w:iCs/>
                  <w:color w:val="auto"/>
                  <w:u w:val="none"/>
                </w:rPr>
                <w:t>Chiyoda</w:t>
              </w:r>
            </w:hyperlink>
            <w:r w:rsidRPr="008527B6">
              <w:rPr>
                <w:rFonts w:ascii="Arial" w:hAnsi="Arial" w:cs="Arial"/>
              </w:rPr>
              <w:t xml:space="preserve"> were damaged by bombs. Returning American strike pilots generally assessed these carriers as more crippled than they actually were, mistaking for devastating direct hits what Japanese post-war records revealed to have actually been huge geysers caused by near misses The battleship </w:t>
            </w:r>
            <w:r w:rsidRPr="008527B6">
              <w:rPr>
                <w:rFonts w:ascii="Arial" w:hAnsi="Arial" w:cs="Arial"/>
                <w:i/>
                <w:iCs/>
              </w:rPr>
              <w:t>Haruna</w:t>
            </w:r>
            <w:r w:rsidRPr="008527B6">
              <w:rPr>
                <w:rFonts w:ascii="Arial" w:hAnsi="Arial" w:cs="Arial"/>
              </w:rPr>
              <w:t xml:space="preserve"> was also hit by two bombs, including one directly on a main battery turret. Damage was contained and she was able to keep station, however, partly due to her captain's prompt decision to flood the turret's magazine to avoid the possibility of an explosion. </w:t>
            </w:r>
          </w:p>
          <w:p w14:paraId="56C25E43" w14:textId="77777777" w:rsidR="00AD1416" w:rsidRPr="008527B6" w:rsidRDefault="00AD1416" w:rsidP="00AD1416">
            <w:pPr>
              <w:pStyle w:val="NormalWeb"/>
              <w:spacing w:before="0" w:beforeAutospacing="0" w:after="0" w:afterAutospacing="0"/>
              <w:rPr>
                <w:rFonts w:ascii="Arial" w:hAnsi="Arial" w:cs="Arial"/>
              </w:rPr>
            </w:pPr>
            <w:r w:rsidRPr="008527B6">
              <w:rPr>
                <w:rFonts w:ascii="Arial" w:hAnsi="Arial" w:cs="Arial"/>
              </w:rPr>
              <w:t>Twenty American aircraft in the strike were destroyed by Japanese fighters and anti-aircraft fire that made up for a relative lack of accuracy with high volume of fire</w:t>
            </w:r>
          </w:p>
          <w:p w14:paraId="4DA91BC0" w14:textId="6EEC4835" w:rsidR="00AD1416" w:rsidRPr="008527B6" w:rsidRDefault="00AD1416" w:rsidP="00AD1416">
            <w:pPr>
              <w:pStyle w:val="NormalWeb"/>
              <w:spacing w:before="0" w:beforeAutospacing="0" w:after="0" w:afterAutospacing="0"/>
              <w:rPr>
                <w:rFonts w:ascii="Arial" w:hAnsi="Arial" w:cs="Arial"/>
              </w:rPr>
            </w:pPr>
            <w:r w:rsidRPr="008527B6">
              <w:rPr>
                <w:rFonts w:ascii="Arial" w:hAnsi="Arial" w:cs="Arial"/>
              </w:rPr>
              <w:t xml:space="preserve">After the protracted strike, it became clear that most of the aircraft returning to their carriers were running dangerously low on fuel, and to worsen matters, night had fallen. At 20:45, the first returning U.S. aircraft reached TF 58. Knowing his aviators would have difficulty finding their carriers, </w:t>
            </w:r>
            <w:proofErr w:type="spellStart"/>
            <w:r w:rsidRPr="008527B6">
              <w:rPr>
                <w:rFonts w:ascii="Arial" w:hAnsi="Arial" w:cs="Arial"/>
              </w:rPr>
              <w:t>Mitscher</w:t>
            </w:r>
            <w:proofErr w:type="spellEnd"/>
            <w:r w:rsidRPr="008527B6">
              <w:rPr>
                <w:rFonts w:ascii="Arial" w:hAnsi="Arial" w:cs="Arial"/>
              </w:rPr>
              <w:t xml:space="preserve"> decided to illuminate his carriers, shining searchlights directly up into the night, despite the risk of attack from submarines and night-flying aircraft. Picket destroyers fired </w:t>
            </w:r>
            <w:r w:rsidR="008A25C5" w:rsidRPr="008527B6">
              <w:rPr>
                <w:rFonts w:ascii="Arial" w:hAnsi="Arial" w:cs="Arial"/>
              </w:rPr>
              <w:t>star shells</w:t>
            </w:r>
            <w:r w:rsidRPr="008527B6">
              <w:rPr>
                <w:rFonts w:ascii="Arial" w:hAnsi="Arial" w:cs="Arial"/>
              </w:rPr>
              <w:t xml:space="preserve"> to help the aircraft find the task groups. </w:t>
            </w:r>
          </w:p>
          <w:p w14:paraId="06E4D2FE" w14:textId="65960001" w:rsidR="00AD1416" w:rsidRPr="008527B6" w:rsidRDefault="00AD1416" w:rsidP="00AD1416">
            <w:pPr>
              <w:pStyle w:val="NormalWeb"/>
              <w:spacing w:before="0" w:beforeAutospacing="0" w:after="0" w:afterAutospacing="0"/>
              <w:rPr>
                <w:rFonts w:ascii="Arial" w:hAnsi="Arial" w:cs="Arial"/>
              </w:rPr>
            </w:pPr>
            <w:r w:rsidRPr="008527B6">
              <w:rPr>
                <w:rFonts w:ascii="Arial" w:hAnsi="Arial" w:cs="Arial"/>
              </w:rPr>
              <w:t>Planes were given clearance to land on any available flight deck (not just their home carriers, as usual), and many did land on other carriers. Despite this, 80 of the returning aircraft were lost. Some crashed on flight decks, but the majority ditched into the sea. Some pilots intentionally went down in groups to facilitate rescue, and more ditched individually either in a controlled landing, with a few gallons of fuel left, or in a crash after their engines ran dry. Approximately three-quarters of the crews were rescued from the sea, either that night from crash locations within the task forces, or over the next few days for those further out, as search planes and destroyers criss-crossed the ocean looking for them.</w:t>
            </w:r>
          </w:p>
          <w:p w14:paraId="58F58EE3" w14:textId="77777777" w:rsidR="0028215E" w:rsidRPr="008527B6" w:rsidRDefault="0028215E" w:rsidP="0028215E">
            <w:pPr>
              <w:rPr>
                <w:rFonts w:ascii="Arial" w:hAnsi="Arial" w:cs="Arial"/>
                <w:b/>
                <w:bCs/>
                <w:sz w:val="24"/>
                <w:szCs w:val="24"/>
              </w:rPr>
            </w:pPr>
          </w:p>
          <w:p w14:paraId="1CABD6E5" w14:textId="77777777" w:rsidR="0061608F" w:rsidRDefault="000F1C19" w:rsidP="00750757">
            <w:pPr>
              <w:rPr>
                <w:rFonts w:ascii="Arial" w:hAnsi="Arial" w:cs="Arial"/>
                <w:sz w:val="24"/>
                <w:szCs w:val="24"/>
                <w:u w:val="single"/>
              </w:rPr>
            </w:pPr>
            <w:r w:rsidRPr="008527B6">
              <w:rPr>
                <w:rFonts w:ascii="Arial" w:hAnsi="Arial" w:cs="Arial"/>
                <w:sz w:val="24"/>
                <w:szCs w:val="24"/>
                <w:u w:val="single"/>
              </w:rPr>
              <w:t>US Navy 5</w:t>
            </w:r>
            <w:r w:rsidRPr="008527B6">
              <w:rPr>
                <w:rFonts w:ascii="Arial" w:hAnsi="Arial" w:cs="Arial"/>
                <w:sz w:val="24"/>
                <w:szCs w:val="24"/>
                <w:u w:val="single"/>
                <w:vertAlign w:val="superscript"/>
              </w:rPr>
              <w:t>th</w:t>
            </w:r>
            <w:r w:rsidRPr="008527B6">
              <w:rPr>
                <w:rFonts w:ascii="Arial" w:hAnsi="Arial" w:cs="Arial"/>
                <w:sz w:val="24"/>
                <w:szCs w:val="24"/>
                <w:u w:val="single"/>
              </w:rPr>
              <w:t xml:space="preserve"> Fleet                                                         Japan 1</w:t>
            </w:r>
            <w:r w:rsidRPr="008527B6">
              <w:rPr>
                <w:rFonts w:ascii="Arial" w:hAnsi="Arial" w:cs="Arial"/>
                <w:sz w:val="24"/>
                <w:szCs w:val="24"/>
                <w:u w:val="single"/>
                <w:vertAlign w:val="superscript"/>
              </w:rPr>
              <w:t>st</w:t>
            </w:r>
            <w:r w:rsidRPr="008527B6">
              <w:rPr>
                <w:rFonts w:ascii="Arial" w:hAnsi="Arial" w:cs="Arial"/>
                <w:sz w:val="24"/>
                <w:szCs w:val="24"/>
                <w:u w:val="single"/>
              </w:rPr>
              <w:t xml:space="preserve"> Mobile Fleet  </w:t>
            </w:r>
          </w:p>
          <w:p w14:paraId="3617201C" w14:textId="0FBE9020" w:rsidR="0071224B" w:rsidRPr="008527B6" w:rsidRDefault="000F1C19" w:rsidP="00750757">
            <w:pPr>
              <w:rPr>
                <w:rFonts w:ascii="Arial" w:hAnsi="Arial" w:cs="Arial"/>
                <w:sz w:val="24"/>
                <w:szCs w:val="24"/>
                <w:u w:val="single"/>
              </w:rPr>
            </w:pPr>
            <w:r w:rsidRPr="008527B6">
              <w:rPr>
                <w:rFonts w:ascii="Arial" w:hAnsi="Arial" w:cs="Arial"/>
                <w:sz w:val="24"/>
                <w:szCs w:val="24"/>
                <w:u w:val="single"/>
              </w:rPr>
              <w:t xml:space="preserve"> </w:t>
            </w:r>
          </w:p>
          <w:p w14:paraId="23FE4DD1" w14:textId="0F16E89B" w:rsidR="00630C29" w:rsidRPr="008527B6" w:rsidRDefault="000F1C19" w:rsidP="00750757">
            <w:pPr>
              <w:rPr>
                <w:rFonts w:ascii="Arial" w:hAnsi="Arial" w:cs="Arial"/>
                <w:sz w:val="24"/>
                <w:szCs w:val="24"/>
              </w:rPr>
            </w:pPr>
            <w:r w:rsidRPr="008527B6">
              <w:rPr>
                <w:rFonts w:ascii="Arial" w:hAnsi="Arial" w:cs="Arial"/>
                <w:sz w:val="24"/>
                <w:szCs w:val="24"/>
              </w:rPr>
              <w:t xml:space="preserve">7   Fleet Carriers                                                          </w:t>
            </w:r>
            <w:proofErr w:type="gramStart"/>
            <w:r w:rsidRPr="008527B6">
              <w:rPr>
                <w:rFonts w:ascii="Arial" w:hAnsi="Arial" w:cs="Arial"/>
                <w:sz w:val="24"/>
                <w:szCs w:val="24"/>
              </w:rPr>
              <w:t>5  Fleet</w:t>
            </w:r>
            <w:proofErr w:type="gramEnd"/>
            <w:r w:rsidRPr="008527B6">
              <w:rPr>
                <w:rFonts w:ascii="Arial" w:hAnsi="Arial" w:cs="Arial"/>
                <w:sz w:val="24"/>
                <w:szCs w:val="24"/>
              </w:rPr>
              <w:t xml:space="preserve"> Carriers</w:t>
            </w:r>
          </w:p>
          <w:p w14:paraId="7CE62C7D" w14:textId="5B583EAF" w:rsidR="000F1C19" w:rsidRPr="008527B6" w:rsidRDefault="000F1C19" w:rsidP="00750757">
            <w:pPr>
              <w:rPr>
                <w:rFonts w:ascii="Arial" w:hAnsi="Arial" w:cs="Arial"/>
                <w:sz w:val="24"/>
                <w:szCs w:val="24"/>
              </w:rPr>
            </w:pPr>
            <w:r w:rsidRPr="008527B6">
              <w:rPr>
                <w:rFonts w:ascii="Arial" w:hAnsi="Arial" w:cs="Arial"/>
                <w:sz w:val="24"/>
                <w:szCs w:val="24"/>
              </w:rPr>
              <w:t xml:space="preserve">8   Light Carriers                                                          </w:t>
            </w:r>
            <w:proofErr w:type="gramStart"/>
            <w:r w:rsidRPr="008527B6">
              <w:rPr>
                <w:rFonts w:ascii="Arial" w:hAnsi="Arial" w:cs="Arial"/>
                <w:sz w:val="24"/>
                <w:szCs w:val="24"/>
              </w:rPr>
              <w:t>4  Light</w:t>
            </w:r>
            <w:proofErr w:type="gramEnd"/>
            <w:r w:rsidRPr="008527B6">
              <w:rPr>
                <w:rFonts w:ascii="Arial" w:hAnsi="Arial" w:cs="Arial"/>
                <w:sz w:val="24"/>
                <w:szCs w:val="24"/>
              </w:rPr>
              <w:t xml:space="preserve"> Carriers</w:t>
            </w:r>
          </w:p>
          <w:p w14:paraId="669ACA85" w14:textId="7FBF17A0" w:rsidR="000F1C19" w:rsidRPr="008527B6" w:rsidRDefault="000F1C19" w:rsidP="00750757">
            <w:pPr>
              <w:rPr>
                <w:rFonts w:ascii="Arial" w:hAnsi="Arial" w:cs="Arial"/>
                <w:sz w:val="24"/>
                <w:szCs w:val="24"/>
              </w:rPr>
            </w:pPr>
            <w:r w:rsidRPr="008527B6">
              <w:rPr>
                <w:rFonts w:ascii="Arial" w:hAnsi="Arial" w:cs="Arial"/>
                <w:sz w:val="24"/>
                <w:szCs w:val="24"/>
              </w:rPr>
              <w:t xml:space="preserve">7   Battleships                                                              </w:t>
            </w:r>
            <w:proofErr w:type="gramStart"/>
            <w:r w:rsidRPr="008527B6">
              <w:rPr>
                <w:rFonts w:ascii="Arial" w:hAnsi="Arial" w:cs="Arial"/>
                <w:sz w:val="24"/>
                <w:szCs w:val="24"/>
              </w:rPr>
              <w:t>5  Battleships</w:t>
            </w:r>
            <w:proofErr w:type="gramEnd"/>
          </w:p>
          <w:p w14:paraId="60FA5314" w14:textId="5E583796" w:rsidR="000F1C19" w:rsidRPr="008527B6" w:rsidRDefault="000F1C19" w:rsidP="00750757">
            <w:pPr>
              <w:rPr>
                <w:rFonts w:ascii="Arial" w:hAnsi="Arial" w:cs="Arial"/>
                <w:sz w:val="24"/>
                <w:szCs w:val="24"/>
              </w:rPr>
            </w:pPr>
            <w:r w:rsidRPr="008527B6">
              <w:rPr>
                <w:rFonts w:ascii="Arial" w:hAnsi="Arial" w:cs="Arial"/>
                <w:sz w:val="24"/>
                <w:szCs w:val="24"/>
              </w:rPr>
              <w:t>8   Heavy Cruisers                                                       11 Heavy Cruisers</w:t>
            </w:r>
          </w:p>
          <w:p w14:paraId="79596090" w14:textId="2423884B" w:rsidR="000F1C19" w:rsidRPr="008527B6" w:rsidRDefault="000F1C19" w:rsidP="00750757">
            <w:pPr>
              <w:rPr>
                <w:rFonts w:ascii="Arial" w:hAnsi="Arial" w:cs="Arial"/>
                <w:sz w:val="24"/>
                <w:szCs w:val="24"/>
              </w:rPr>
            </w:pPr>
            <w:r w:rsidRPr="008527B6">
              <w:rPr>
                <w:rFonts w:ascii="Arial" w:hAnsi="Arial" w:cs="Arial"/>
                <w:sz w:val="24"/>
                <w:szCs w:val="24"/>
              </w:rPr>
              <w:t xml:space="preserve">13 Light Cruisers                                                          </w:t>
            </w:r>
            <w:proofErr w:type="gramStart"/>
            <w:r w:rsidRPr="008527B6">
              <w:rPr>
                <w:rFonts w:ascii="Arial" w:hAnsi="Arial" w:cs="Arial"/>
                <w:sz w:val="24"/>
                <w:szCs w:val="24"/>
              </w:rPr>
              <w:t>2  Light</w:t>
            </w:r>
            <w:proofErr w:type="gramEnd"/>
            <w:r w:rsidRPr="008527B6">
              <w:rPr>
                <w:rFonts w:ascii="Arial" w:hAnsi="Arial" w:cs="Arial"/>
                <w:sz w:val="24"/>
                <w:szCs w:val="24"/>
              </w:rPr>
              <w:t xml:space="preserve"> Cruisers</w:t>
            </w:r>
          </w:p>
          <w:p w14:paraId="023078CC" w14:textId="4E99D455" w:rsidR="000F1C19" w:rsidRPr="008527B6" w:rsidRDefault="000F1C19" w:rsidP="00750757">
            <w:pPr>
              <w:rPr>
                <w:rFonts w:ascii="Arial" w:hAnsi="Arial" w:cs="Arial"/>
                <w:sz w:val="24"/>
                <w:szCs w:val="24"/>
              </w:rPr>
            </w:pPr>
            <w:r w:rsidRPr="008527B6">
              <w:rPr>
                <w:rFonts w:ascii="Arial" w:hAnsi="Arial" w:cs="Arial"/>
                <w:sz w:val="24"/>
                <w:szCs w:val="24"/>
              </w:rPr>
              <w:t>68 Destroyers                                                              31 Destroyers</w:t>
            </w:r>
          </w:p>
          <w:p w14:paraId="7E73A8BA" w14:textId="72FD002A" w:rsidR="000F1C19" w:rsidRPr="008527B6" w:rsidRDefault="000F1C19" w:rsidP="00750757">
            <w:pPr>
              <w:rPr>
                <w:rFonts w:ascii="Arial" w:hAnsi="Arial" w:cs="Arial"/>
                <w:sz w:val="24"/>
                <w:szCs w:val="24"/>
              </w:rPr>
            </w:pPr>
            <w:r w:rsidRPr="008527B6">
              <w:rPr>
                <w:rFonts w:ascii="Arial" w:hAnsi="Arial" w:cs="Arial"/>
                <w:sz w:val="24"/>
                <w:szCs w:val="24"/>
              </w:rPr>
              <w:t>28 Submarines                                                            24 Submarines</w:t>
            </w:r>
          </w:p>
          <w:p w14:paraId="588B478F" w14:textId="77777777" w:rsidR="000F1C19" w:rsidRPr="008527B6" w:rsidRDefault="000F1C19" w:rsidP="00750757">
            <w:pPr>
              <w:rPr>
                <w:rFonts w:ascii="Arial" w:hAnsi="Arial" w:cs="Arial"/>
                <w:sz w:val="24"/>
                <w:szCs w:val="24"/>
              </w:rPr>
            </w:pPr>
            <w:r w:rsidRPr="008527B6">
              <w:rPr>
                <w:rFonts w:ascii="Arial" w:hAnsi="Arial" w:cs="Arial"/>
                <w:sz w:val="24"/>
                <w:szCs w:val="24"/>
              </w:rPr>
              <w:t xml:space="preserve">900 Carriers Aircraft                                                    </w:t>
            </w:r>
            <w:proofErr w:type="gramStart"/>
            <w:r w:rsidRPr="008527B6">
              <w:rPr>
                <w:rFonts w:ascii="Arial" w:hAnsi="Arial" w:cs="Arial"/>
                <w:sz w:val="24"/>
                <w:szCs w:val="24"/>
              </w:rPr>
              <w:t>6  Oilers</w:t>
            </w:r>
            <w:proofErr w:type="gramEnd"/>
          </w:p>
          <w:p w14:paraId="65081B77" w14:textId="77777777" w:rsidR="000F1C19" w:rsidRPr="008527B6" w:rsidRDefault="000F1C19" w:rsidP="00750757">
            <w:pPr>
              <w:rPr>
                <w:rFonts w:ascii="Arial" w:hAnsi="Arial" w:cs="Arial"/>
                <w:sz w:val="24"/>
                <w:szCs w:val="24"/>
              </w:rPr>
            </w:pPr>
            <w:r w:rsidRPr="008527B6">
              <w:rPr>
                <w:rFonts w:ascii="Arial" w:hAnsi="Arial" w:cs="Arial"/>
                <w:sz w:val="24"/>
                <w:szCs w:val="24"/>
              </w:rPr>
              <w:t xml:space="preserve">                                                                                    450 Carriers Aircraft</w:t>
            </w:r>
          </w:p>
          <w:p w14:paraId="3EE083CC" w14:textId="77777777" w:rsidR="000F1C19" w:rsidRPr="008527B6" w:rsidRDefault="000F1C19" w:rsidP="00750757">
            <w:pPr>
              <w:rPr>
                <w:rFonts w:ascii="Arial" w:hAnsi="Arial" w:cs="Arial"/>
                <w:sz w:val="24"/>
                <w:szCs w:val="24"/>
              </w:rPr>
            </w:pPr>
            <w:r w:rsidRPr="008527B6">
              <w:rPr>
                <w:rFonts w:ascii="Arial" w:hAnsi="Arial" w:cs="Arial"/>
                <w:sz w:val="24"/>
                <w:szCs w:val="24"/>
              </w:rPr>
              <w:t xml:space="preserve">                                                                                    300 Land Based Aircraft</w:t>
            </w:r>
          </w:p>
          <w:p w14:paraId="46BD429F" w14:textId="77777777" w:rsidR="000F1C19" w:rsidRPr="008527B6" w:rsidRDefault="000F1C19" w:rsidP="00750757">
            <w:pPr>
              <w:rPr>
                <w:rFonts w:ascii="Arial" w:hAnsi="Arial" w:cs="Arial"/>
                <w:sz w:val="24"/>
                <w:szCs w:val="24"/>
              </w:rPr>
            </w:pPr>
          </w:p>
          <w:p w14:paraId="1AEC59D0" w14:textId="77777777" w:rsidR="000F1C19" w:rsidRPr="008527B6" w:rsidRDefault="000F1C19" w:rsidP="00750757">
            <w:pPr>
              <w:rPr>
                <w:rFonts w:ascii="Arial" w:hAnsi="Arial" w:cs="Arial"/>
                <w:sz w:val="24"/>
                <w:szCs w:val="24"/>
              </w:rPr>
            </w:pPr>
            <w:r w:rsidRPr="008527B6">
              <w:rPr>
                <w:rFonts w:ascii="Arial" w:hAnsi="Arial" w:cs="Arial"/>
                <w:sz w:val="24"/>
                <w:szCs w:val="24"/>
              </w:rPr>
              <w:t>Losses:</w:t>
            </w:r>
          </w:p>
          <w:p w14:paraId="060BAD8D" w14:textId="77777777" w:rsidR="000F1C19" w:rsidRPr="008527B6" w:rsidRDefault="000F1C19" w:rsidP="00750757">
            <w:pPr>
              <w:rPr>
                <w:rFonts w:ascii="Arial" w:hAnsi="Arial" w:cs="Arial"/>
                <w:sz w:val="24"/>
                <w:szCs w:val="24"/>
              </w:rPr>
            </w:pPr>
          </w:p>
          <w:p w14:paraId="08A3B480" w14:textId="77777777" w:rsidR="00B55EB1" w:rsidRPr="008527B6" w:rsidRDefault="000F1C19" w:rsidP="00750757">
            <w:pPr>
              <w:rPr>
                <w:rFonts w:ascii="Arial" w:hAnsi="Arial" w:cs="Arial"/>
                <w:sz w:val="24"/>
                <w:szCs w:val="24"/>
              </w:rPr>
            </w:pPr>
            <w:proofErr w:type="gramStart"/>
            <w:r w:rsidRPr="008527B6">
              <w:rPr>
                <w:rFonts w:ascii="Arial" w:hAnsi="Arial" w:cs="Arial"/>
                <w:sz w:val="24"/>
                <w:szCs w:val="24"/>
              </w:rPr>
              <w:t>1  Battleship</w:t>
            </w:r>
            <w:proofErr w:type="gramEnd"/>
            <w:r w:rsidRPr="008527B6">
              <w:rPr>
                <w:rFonts w:ascii="Arial" w:hAnsi="Arial" w:cs="Arial"/>
                <w:sz w:val="24"/>
                <w:szCs w:val="24"/>
              </w:rPr>
              <w:t xml:space="preserve"> damaged                                                 3 Fleet Carriers lost</w:t>
            </w:r>
          </w:p>
          <w:p w14:paraId="1389DF47" w14:textId="77777777" w:rsidR="00B55EB1" w:rsidRPr="008527B6" w:rsidRDefault="00B55EB1" w:rsidP="00750757">
            <w:pPr>
              <w:rPr>
                <w:rFonts w:ascii="Arial" w:hAnsi="Arial" w:cs="Arial"/>
                <w:sz w:val="24"/>
                <w:szCs w:val="24"/>
              </w:rPr>
            </w:pPr>
            <w:r w:rsidRPr="008527B6">
              <w:rPr>
                <w:rFonts w:ascii="Arial" w:hAnsi="Arial" w:cs="Arial"/>
                <w:sz w:val="24"/>
                <w:szCs w:val="24"/>
              </w:rPr>
              <w:t>123 Aircraft lost                                                            2 Oilers lost</w:t>
            </w:r>
          </w:p>
          <w:p w14:paraId="2C6F0A41" w14:textId="77777777" w:rsidR="00B55EB1" w:rsidRPr="008527B6" w:rsidRDefault="00B55EB1" w:rsidP="00750757">
            <w:pPr>
              <w:rPr>
                <w:rFonts w:ascii="Arial" w:hAnsi="Arial" w:cs="Arial"/>
                <w:sz w:val="24"/>
                <w:szCs w:val="24"/>
              </w:rPr>
            </w:pPr>
            <w:r w:rsidRPr="008527B6">
              <w:rPr>
                <w:rFonts w:ascii="Arial" w:hAnsi="Arial" w:cs="Arial"/>
                <w:sz w:val="24"/>
                <w:szCs w:val="24"/>
              </w:rPr>
              <w:t>109 Casualties                                                             6 other ships damaged</w:t>
            </w:r>
          </w:p>
          <w:p w14:paraId="0EF2E3C6" w14:textId="77777777" w:rsidR="00B55EB1" w:rsidRPr="008527B6" w:rsidRDefault="00B55EB1" w:rsidP="00750757">
            <w:pPr>
              <w:rPr>
                <w:rFonts w:ascii="Arial" w:hAnsi="Arial" w:cs="Arial"/>
                <w:sz w:val="24"/>
                <w:szCs w:val="24"/>
              </w:rPr>
            </w:pPr>
            <w:r w:rsidRPr="008527B6">
              <w:rPr>
                <w:rFonts w:ascii="Arial" w:hAnsi="Arial" w:cs="Arial"/>
                <w:sz w:val="24"/>
                <w:szCs w:val="24"/>
              </w:rPr>
              <w:t xml:space="preserve">                                                                                     550-645 aircraft lost</w:t>
            </w:r>
          </w:p>
          <w:p w14:paraId="6EFC3847" w14:textId="20C779FE" w:rsidR="000F1C19" w:rsidRPr="008527B6" w:rsidRDefault="00B55EB1" w:rsidP="00750757">
            <w:pPr>
              <w:rPr>
                <w:rFonts w:ascii="Arial" w:hAnsi="Arial" w:cs="Arial"/>
                <w:sz w:val="24"/>
                <w:szCs w:val="24"/>
              </w:rPr>
            </w:pPr>
            <w:r w:rsidRPr="008527B6">
              <w:rPr>
                <w:rFonts w:ascii="Arial" w:hAnsi="Arial" w:cs="Arial"/>
                <w:sz w:val="24"/>
                <w:szCs w:val="24"/>
              </w:rPr>
              <w:t xml:space="preserve">                                                                                     2,987 Casualties  </w:t>
            </w:r>
            <w:r w:rsidR="000F1C19" w:rsidRPr="008527B6">
              <w:rPr>
                <w:rFonts w:ascii="Arial" w:hAnsi="Arial" w:cs="Arial"/>
                <w:sz w:val="24"/>
                <w:szCs w:val="24"/>
              </w:rPr>
              <w:t xml:space="preserve"> </w:t>
            </w:r>
          </w:p>
          <w:p w14:paraId="699F6C28" w14:textId="3928178B" w:rsidR="00630C29" w:rsidRPr="008527B6" w:rsidRDefault="00630C29" w:rsidP="00750757">
            <w:pPr>
              <w:rPr>
                <w:rFonts w:ascii="Arial" w:hAnsi="Arial" w:cs="Arial"/>
                <w:sz w:val="24"/>
                <w:szCs w:val="24"/>
              </w:rPr>
            </w:pPr>
          </w:p>
          <w:p w14:paraId="521BF3AE" w14:textId="15603F4B" w:rsidR="00E72267" w:rsidRPr="008527B6" w:rsidRDefault="00E72267" w:rsidP="00750757">
            <w:pPr>
              <w:rPr>
                <w:rFonts w:ascii="Arial" w:hAnsi="Arial" w:cs="Arial"/>
                <w:sz w:val="24"/>
                <w:szCs w:val="24"/>
              </w:rPr>
            </w:pPr>
          </w:p>
          <w:p w14:paraId="2868D4FF" w14:textId="14B2028B" w:rsidR="00E72267" w:rsidRPr="008527B6" w:rsidRDefault="00E72267" w:rsidP="00E72267">
            <w:pPr>
              <w:jc w:val="center"/>
              <w:rPr>
                <w:rFonts w:ascii="Arial" w:hAnsi="Arial" w:cs="Arial"/>
                <w:sz w:val="24"/>
                <w:szCs w:val="24"/>
              </w:rPr>
            </w:pPr>
            <w:r w:rsidRPr="008527B6">
              <w:rPr>
                <w:rFonts w:ascii="Arial" w:hAnsi="Arial" w:cs="Arial"/>
                <w:sz w:val="24"/>
                <w:szCs w:val="24"/>
              </w:rPr>
              <w:t>************************************************************</w:t>
            </w:r>
          </w:p>
          <w:p w14:paraId="5B266645" w14:textId="6B2E39A8" w:rsidR="00E72267" w:rsidRPr="008527B6" w:rsidRDefault="00E72267" w:rsidP="00750757">
            <w:pPr>
              <w:rPr>
                <w:rFonts w:ascii="Arial" w:hAnsi="Arial" w:cs="Arial"/>
                <w:sz w:val="24"/>
                <w:szCs w:val="24"/>
              </w:rPr>
            </w:pPr>
          </w:p>
          <w:p w14:paraId="6766E501" w14:textId="716C44AE" w:rsidR="00E72267" w:rsidRPr="008527B6" w:rsidRDefault="00E72267" w:rsidP="00750757">
            <w:pPr>
              <w:rPr>
                <w:rFonts w:ascii="Arial" w:hAnsi="Arial" w:cs="Arial"/>
                <w:sz w:val="24"/>
                <w:szCs w:val="24"/>
              </w:rPr>
            </w:pPr>
          </w:p>
          <w:p w14:paraId="6193C7F0" w14:textId="77777777" w:rsidR="00E72267" w:rsidRPr="008527B6" w:rsidRDefault="00E72267" w:rsidP="00750757">
            <w:pPr>
              <w:rPr>
                <w:rFonts w:ascii="Arial" w:hAnsi="Arial" w:cs="Arial"/>
                <w:sz w:val="24"/>
                <w:szCs w:val="24"/>
              </w:rPr>
            </w:pPr>
          </w:p>
          <w:p w14:paraId="76C23A71" w14:textId="384F8518" w:rsidR="00630C29" w:rsidRPr="008527B6" w:rsidRDefault="00680074" w:rsidP="00680074">
            <w:pPr>
              <w:jc w:val="center"/>
              <w:rPr>
                <w:rFonts w:ascii="Arial" w:hAnsi="Arial" w:cs="Arial"/>
                <w:b/>
                <w:bCs/>
                <w:sz w:val="24"/>
                <w:szCs w:val="24"/>
                <w:u w:val="single"/>
              </w:rPr>
            </w:pPr>
            <w:r w:rsidRPr="008527B6">
              <w:rPr>
                <w:rFonts w:ascii="Arial" w:hAnsi="Arial" w:cs="Arial"/>
                <w:b/>
                <w:bCs/>
                <w:sz w:val="24"/>
                <w:szCs w:val="24"/>
                <w:u w:val="single"/>
              </w:rPr>
              <w:t>Have a Laugh</w:t>
            </w:r>
          </w:p>
          <w:p w14:paraId="5DB1B0D3" w14:textId="35C472B4" w:rsidR="00680074" w:rsidRPr="008527B6" w:rsidRDefault="00680074" w:rsidP="00680074">
            <w:pPr>
              <w:jc w:val="center"/>
              <w:rPr>
                <w:rFonts w:ascii="Arial" w:hAnsi="Arial" w:cs="Arial"/>
                <w:sz w:val="24"/>
                <w:szCs w:val="24"/>
              </w:rPr>
            </w:pPr>
          </w:p>
          <w:p w14:paraId="1B6AC3C3" w14:textId="77777777" w:rsidR="00680074" w:rsidRPr="008527B6" w:rsidRDefault="00680074" w:rsidP="00E72267">
            <w:pPr>
              <w:jc w:val="center"/>
              <w:rPr>
                <w:rFonts w:ascii="Arial" w:hAnsi="Arial" w:cs="Arial"/>
                <w:sz w:val="24"/>
                <w:szCs w:val="24"/>
              </w:rPr>
            </w:pPr>
            <w:r w:rsidRPr="008527B6">
              <w:rPr>
                <w:rFonts w:ascii="Arial" w:hAnsi="Arial" w:cs="Arial"/>
                <w:sz w:val="24"/>
                <w:szCs w:val="24"/>
              </w:rPr>
              <w:t>Two guys are walking through a game park &amp; they come across a lion that has not eaten for days. The lion starts chasing the two men. They run as fast as they can and the one guy starts getting tired and decides to say a prayer, "Please turn this lion into a Christian, Lord." He looks to see if the lion is still chasing and he sees the lion on its knees. Happy to see his prayer answered, he turns around and heads towards the lion. As he comes closer to the lion, he hears the it is saying a prayer: "Thank you Lord for the food I am about to receive."</w:t>
            </w:r>
          </w:p>
          <w:p w14:paraId="4C712D32" w14:textId="77777777" w:rsidR="00680074" w:rsidRPr="008527B6" w:rsidRDefault="00680074" w:rsidP="00E72267">
            <w:pPr>
              <w:jc w:val="center"/>
              <w:rPr>
                <w:rFonts w:ascii="Arial" w:hAnsi="Arial" w:cs="Arial"/>
                <w:sz w:val="24"/>
                <w:szCs w:val="24"/>
              </w:rPr>
            </w:pPr>
          </w:p>
          <w:p w14:paraId="4DF8E0D9" w14:textId="226D98BB" w:rsidR="00630C29" w:rsidRPr="008527B6" w:rsidRDefault="00630C29" w:rsidP="00E72267">
            <w:pPr>
              <w:jc w:val="center"/>
              <w:rPr>
                <w:rFonts w:ascii="Arial" w:hAnsi="Arial" w:cs="Arial"/>
                <w:sz w:val="24"/>
                <w:szCs w:val="24"/>
              </w:rPr>
            </w:pPr>
          </w:p>
          <w:p w14:paraId="61890BC8" w14:textId="77777777" w:rsidR="00E72267" w:rsidRPr="008527B6" w:rsidRDefault="00E72267" w:rsidP="00E72267">
            <w:pPr>
              <w:jc w:val="center"/>
              <w:rPr>
                <w:rFonts w:ascii="Arial" w:hAnsi="Arial" w:cs="Arial"/>
                <w:sz w:val="24"/>
                <w:szCs w:val="24"/>
              </w:rPr>
            </w:pPr>
          </w:p>
          <w:p w14:paraId="2A7B4275" w14:textId="7F16A2B9" w:rsidR="00680074" w:rsidRPr="008527B6" w:rsidRDefault="00E72267" w:rsidP="00E72267">
            <w:pPr>
              <w:jc w:val="center"/>
              <w:rPr>
                <w:rFonts w:ascii="Arial" w:hAnsi="Arial" w:cs="Arial"/>
                <w:sz w:val="24"/>
                <w:szCs w:val="24"/>
              </w:rPr>
            </w:pPr>
            <w:r w:rsidRPr="008527B6">
              <w:rPr>
                <w:rFonts w:ascii="Arial" w:hAnsi="Arial" w:cs="Arial"/>
                <w:sz w:val="24"/>
                <w:szCs w:val="24"/>
              </w:rPr>
              <w:t>H</w:t>
            </w:r>
            <w:r w:rsidR="00680074" w:rsidRPr="008527B6">
              <w:rPr>
                <w:rFonts w:ascii="Arial" w:hAnsi="Arial" w:cs="Arial"/>
                <w:sz w:val="24"/>
                <w:szCs w:val="24"/>
              </w:rPr>
              <w:t>ere was this guy at a bar, just looking at his drink. He stays like that for a half hour. Then a big trouble making truck driver steps next to him, takes the drink from the guy, &amp; just drinks it all down. The poor man starts crying. The truck driver says, "Come on man, I was just joking. Here, I'll buy you another drink. I just can't stand to see a man cry." "No, it's not that," the man replies, wiping his tears, "This day is the worst of my life. First, I oversleep &amp; I go in late to my office. My outraged boss fires me. When I leave the building to go to my car, I find out it was stolen. The police say they can do nothing. I get a cab to go home, &amp; when I get out, I remember I left my wallet. The cab driver just drives away. I go inside my house where I find my wife in bed with the gardener. I leave my home, come to this bar, &amp; just when I was thinking about putting an end to my life, you show up &amp; drink my poison."</w:t>
            </w:r>
          </w:p>
          <w:p w14:paraId="123F2EEA" w14:textId="77777777" w:rsidR="00680074" w:rsidRPr="008527B6" w:rsidRDefault="00680074" w:rsidP="00E72267">
            <w:pPr>
              <w:jc w:val="center"/>
              <w:rPr>
                <w:rFonts w:ascii="Arial" w:hAnsi="Arial" w:cs="Arial"/>
                <w:sz w:val="24"/>
                <w:szCs w:val="24"/>
              </w:rPr>
            </w:pPr>
          </w:p>
          <w:p w14:paraId="4CC239A1" w14:textId="6195ED4B" w:rsidR="00630C29" w:rsidRPr="008527B6" w:rsidRDefault="00630C29" w:rsidP="00E72267">
            <w:pPr>
              <w:jc w:val="center"/>
              <w:rPr>
                <w:rFonts w:ascii="Arial" w:hAnsi="Arial" w:cs="Arial"/>
                <w:sz w:val="24"/>
                <w:szCs w:val="24"/>
              </w:rPr>
            </w:pPr>
          </w:p>
          <w:p w14:paraId="4FBD36D4" w14:textId="77777777" w:rsidR="00E72267" w:rsidRPr="008527B6" w:rsidRDefault="00E72267" w:rsidP="00E72267">
            <w:pPr>
              <w:jc w:val="center"/>
              <w:rPr>
                <w:rFonts w:ascii="Arial" w:hAnsi="Arial" w:cs="Arial"/>
                <w:sz w:val="24"/>
                <w:szCs w:val="24"/>
              </w:rPr>
            </w:pPr>
          </w:p>
          <w:p w14:paraId="37C598A8" w14:textId="327E31FC" w:rsidR="00680074" w:rsidRPr="008527B6" w:rsidRDefault="00680074" w:rsidP="00E72267">
            <w:pPr>
              <w:jc w:val="center"/>
              <w:rPr>
                <w:rFonts w:ascii="Arial" w:hAnsi="Arial" w:cs="Arial"/>
                <w:sz w:val="24"/>
                <w:szCs w:val="24"/>
              </w:rPr>
            </w:pPr>
          </w:p>
          <w:p w14:paraId="59265875" w14:textId="77777777" w:rsidR="00680074" w:rsidRPr="008527B6" w:rsidRDefault="00680074" w:rsidP="00E72267">
            <w:pPr>
              <w:jc w:val="center"/>
              <w:rPr>
                <w:rFonts w:ascii="Arial" w:hAnsi="Arial" w:cs="Arial"/>
                <w:sz w:val="24"/>
                <w:szCs w:val="24"/>
              </w:rPr>
            </w:pPr>
            <w:r w:rsidRPr="008527B6">
              <w:rPr>
                <w:rFonts w:ascii="Arial" w:hAnsi="Arial" w:cs="Arial"/>
                <w:sz w:val="24"/>
                <w:szCs w:val="24"/>
              </w:rPr>
              <w:t>A police officer attempts to stop a car for speeding and the guy gradually increases his speed until he's topping 100 mph. The man eventually realizes he can't escape and finally pulls over. The cop approaches the car and says, "It's been a long day and my shift is almost over, so if you can give me a good excuse for your behaviour, I'll let you go." The guy thinks for a few seconds and then says, "My wife ran away with a cop about a week ago. I thought you might be that officer trying to give her back!"</w:t>
            </w:r>
          </w:p>
          <w:p w14:paraId="2E5058EE" w14:textId="77777777" w:rsidR="00680074" w:rsidRPr="008527B6" w:rsidRDefault="00680074" w:rsidP="00E72267">
            <w:pPr>
              <w:jc w:val="center"/>
              <w:rPr>
                <w:rFonts w:ascii="Arial" w:hAnsi="Arial" w:cs="Arial"/>
                <w:sz w:val="24"/>
                <w:szCs w:val="24"/>
              </w:rPr>
            </w:pPr>
          </w:p>
          <w:p w14:paraId="25884C0F" w14:textId="28ED4207" w:rsidR="00630C29" w:rsidRPr="008527B6" w:rsidRDefault="00630C29" w:rsidP="00E72267">
            <w:pPr>
              <w:jc w:val="center"/>
              <w:rPr>
                <w:rFonts w:ascii="Arial" w:hAnsi="Arial" w:cs="Arial"/>
                <w:sz w:val="24"/>
                <w:szCs w:val="24"/>
              </w:rPr>
            </w:pPr>
          </w:p>
          <w:p w14:paraId="310AC64F" w14:textId="77777777" w:rsidR="00E72267" w:rsidRPr="008527B6" w:rsidRDefault="00E72267" w:rsidP="00E72267">
            <w:pPr>
              <w:jc w:val="center"/>
              <w:rPr>
                <w:rFonts w:ascii="Arial" w:hAnsi="Arial" w:cs="Arial"/>
                <w:sz w:val="24"/>
                <w:szCs w:val="24"/>
              </w:rPr>
            </w:pPr>
          </w:p>
          <w:p w14:paraId="7613EFF6" w14:textId="75E9AC85" w:rsidR="00630C29" w:rsidRPr="008527B6" w:rsidRDefault="00630C29" w:rsidP="00E72267">
            <w:pPr>
              <w:jc w:val="center"/>
              <w:rPr>
                <w:rFonts w:ascii="Arial" w:hAnsi="Arial" w:cs="Arial"/>
                <w:sz w:val="24"/>
                <w:szCs w:val="24"/>
              </w:rPr>
            </w:pPr>
          </w:p>
          <w:p w14:paraId="5FA6D38A" w14:textId="435ED5CB" w:rsidR="00680074" w:rsidRPr="008527B6" w:rsidRDefault="00680074" w:rsidP="00E72267">
            <w:pPr>
              <w:jc w:val="center"/>
              <w:rPr>
                <w:rFonts w:ascii="Arial" w:hAnsi="Arial" w:cs="Arial"/>
                <w:sz w:val="24"/>
                <w:szCs w:val="24"/>
              </w:rPr>
            </w:pPr>
            <w:r w:rsidRPr="008527B6">
              <w:rPr>
                <w:rFonts w:ascii="Arial" w:hAnsi="Arial" w:cs="Arial"/>
                <w:sz w:val="24"/>
                <w:szCs w:val="24"/>
              </w:rPr>
              <w:t>A Spanish captain was walking on his ship when a soldier rushes to him and exclaims, "An enemy ship is approaching us!</w:t>
            </w:r>
            <w:r w:rsidR="00E72267" w:rsidRPr="008527B6">
              <w:rPr>
                <w:rFonts w:ascii="Arial" w:hAnsi="Arial" w:cs="Arial"/>
                <w:sz w:val="24"/>
                <w:szCs w:val="24"/>
              </w:rPr>
              <w:t>”</w:t>
            </w:r>
            <w:r w:rsidRPr="008527B6">
              <w:rPr>
                <w:rFonts w:ascii="Arial" w:hAnsi="Arial" w:cs="Arial"/>
                <w:sz w:val="24"/>
                <w:szCs w:val="24"/>
              </w:rPr>
              <w:t xml:space="preserve"> The captain replies calmly, </w:t>
            </w:r>
            <w:r w:rsidR="00E72267" w:rsidRPr="008527B6">
              <w:rPr>
                <w:rFonts w:ascii="Arial" w:hAnsi="Arial" w:cs="Arial"/>
                <w:sz w:val="24"/>
                <w:szCs w:val="24"/>
              </w:rPr>
              <w:t>“</w:t>
            </w:r>
            <w:r w:rsidRPr="008527B6">
              <w:rPr>
                <w:rFonts w:ascii="Arial" w:hAnsi="Arial" w:cs="Arial"/>
                <w:sz w:val="24"/>
                <w:szCs w:val="24"/>
              </w:rPr>
              <w:t>Go get my red shirt.</w:t>
            </w:r>
            <w:r w:rsidR="00E72267" w:rsidRPr="008527B6">
              <w:rPr>
                <w:rFonts w:ascii="Arial" w:hAnsi="Arial" w:cs="Arial"/>
                <w:sz w:val="24"/>
                <w:szCs w:val="24"/>
              </w:rPr>
              <w:t>”</w:t>
            </w:r>
            <w:r w:rsidRPr="008527B6">
              <w:rPr>
                <w:rFonts w:ascii="Arial" w:hAnsi="Arial" w:cs="Arial"/>
                <w:sz w:val="24"/>
                <w:szCs w:val="24"/>
              </w:rPr>
              <w:t xml:space="preserve"> The soldier gets the shirt for the captain. The enemy ship comes in and heavy rounds of fire are exchanged. Finally, the Spaniards win. The soldier asks, </w:t>
            </w:r>
            <w:r w:rsidR="00E72267" w:rsidRPr="008527B6">
              <w:rPr>
                <w:rFonts w:ascii="Arial" w:hAnsi="Arial" w:cs="Arial"/>
                <w:sz w:val="24"/>
                <w:szCs w:val="24"/>
              </w:rPr>
              <w:t>“</w:t>
            </w:r>
            <w:r w:rsidRPr="008527B6">
              <w:rPr>
                <w:rFonts w:ascii="Arial" w:hAnsi="Arial" w:cs="Arial"/>
                <w:sz w:val="24"/>
                <w:szCs w:val="24"/>
              </w:rPr>
              <w:t>Congrats sir, but why the red shirt?</w:t>
            </w:r>
            <w:r w:rsidR="00E72267" w:rsidRPr="008527B6">
              <w:rPr>
                <w:rFonts w:ascii="Arial" w:hAnsi="Arial" w:cs="Arial"/>
                <w:sz w:val="24"/>
                <w:szCs w:val="24"/>
              </w:rPr>
              <w:t>”</w:t>
            </w:r>
            <w:r w:rsidRPr="008527B6">
              <w:rPr>
                <w:rFonts w:ascii="Arial" w:hAnsi="Arial" w:cs="Arial"/>
                <w:sz w:val="24"/>
                <w:szCs w:val="24"/>
              </w:rPr>
              <w:t xml:space="preserve"> The captain replies, </w:t>
            </w:r>
            <w:r w:rsidR="00E72267" w:rsidRPr="008527B6">
              <w:rPr>
                <w:rFonts w:ascii="Arial" w:hAnsi="Arial" w:cs="Arial"/>
                <w:sz w:val="24"/>
                <w:szCs w:val="24"/>
              </w:rPr>
              <w:t>“</w:t>
            </w:r>
            <w:r w:rsidRPr="008527B6">
              <w:rPr>
                <w:rFonts w:ascii="Arial" w:hAnsi="Arial" w:cs="Arial"/>
                <w:sz w:val="24"/>
                <w:szCs w:val="24"/>
              </w:rPr>
              <w:t>If I got injured, my blood shouldn</w:t>
            </w:r>
            <w:r w:rsidR="00E72267" w:rsidRPr="008527B6">
              <w:rPr>
                <w:rFonts w:ascii="Arial" w:hAnsi="Arial" w:cs="Arial"/>
                <w:sz w:val="24"/>
                <w:szCs w:val="24"/>
              </w:rPr>
              <w:t>’</w:t>
            </w:r>
            <w:r w:rsidRPr="008527B6">
              <w:rPr>
                <w:rFonts w:ascii="Arial" w:hAnsi="Arial" w:cs="Arial"/>
                <w:sz w:val="24"/>
                <w:szCs w:val="24"/>
              </w:rPr>
              <w:t>t be seen, as I didn</w:t>
            </w:r>
            <w:r w:rsidR="00E72267" w:rsidRPr="008527B6">
              <w:rPr>
                <w:rFonts w:ascii="Arial" w:hAnsi="Arial" w:cs="Arial"/>
                <w:sz w:val="24"/>
                <w:szCs w:val="24"/>
              </w:rPr>
              <w:t>’</w:t>
            </w:r>
            <w:r w:rsidRPr="008527B6">
              <w:rPr>
                <w:rFonts w:ascii="Arial" w:hAnsi="Arial" w:cs="Arial"/>
                <w:sz w:val="24"/>
                <w:szCs w:val="24"/>
              </w:rPr>
              <w:t>t want my men to lose hope.</w:t>
            </w:r>
            <w:r w:rsidR="00E72267" w:rsidRPr="008527B6">
              <w:rPr>
                <w:rFonts w:ascii="Arial" w:hAnsi="Arial" w:cs="Arial"/>
                <w:sz w:val="24"/>
                <w:szCs w:val="24"/>
              </w:rPr>
              <w:t>”</w:t>
            </w:r>
            <w:r w:rsidRPr="008527B6">
              <w:rPr>
                <w:rFonts w:ascii="Arial" w:hAnsi="Arial" w:cs="Arial"/>
                <w:sz w:val="24"/>
                <w:szCs w:val="24"/>
              </w:rPr>
              <w:t xml:space="preserve"> Just then, another soldier runs up and says, </w:t>
            </w:r>
            <w:r w:rsidR="00E72267" w:rsidRPr="008527B6">
              <w:rPr>
                <w:rFonts w:ascii="Arial" w:hAnsi="Arial" w:cs="Arial"/>
                <w:sz w:val="24"/>
                <w:szCs w:val="24"/>
              </w:rPr>
              <w:t>“</w:t>
            </w:r>
            <w:r w:rsidRPr="008527B6">
              <w:rPr>
                <w:rFonts w:ascii="Arial" w:hAnsi="Arial" w:cs="Arial"/>
                <w:sz w:val="24"/>
                <w:szCs w:val="24"/>
              </w:rPr>
              <w:t>Sir, we just spotted another twenty enemy ships!</w:t>
            </w:r>
            <w:r w:rsidR="00E72267" w:rsidRPr="008527B6">
              <w:rPr>
                <w:rFonts w:ascii="Arial" w:hAnsi="Arial" w:cs="Arial"/>
                <w:sz w:val="24"/>
                <w:szCs w:val="24"/>
              </w:rPr>
              <w:t>”</w:t>
            </w:r>
            <w:r w:rsidRPr="008527B6">
              <w:rPr>
                <w:rFonts w:ascii="Arial" w:hAnsi="Arial" w:cs="Arial"/>
                <w:sz w:val="24"/>
                <w:szCs w:val="24"/>
              </w:rPr>
              <w:t xml:space="preserve"> The captain calmly replies, </w:t>
            </w:r>
            <w:r w:rsidR="00E72267" w:rsidRPr="008527B6">
              <w:rPr>
                <w:rFonts w:ascii="Arial" w:hAnsi="Arial" w:cs="Arial"/>
                <w:sz w:val="24"/>
                <w:szCs w:val="24"/>
              </w:rPr>
              <w:t>“</w:t>
            </w:r>
            <w:r w:rsidRPr="008527B6">
              <w:rPr>
                <w:rFonts w:ascii="Arial" w:hAnsi="Arial" w:cs="Arial"/>
                <w:sz w:val="24"/>
                <w:szCs w:val="24"/>
              </w:rPr>
              <w:t>Go bring my yellow pants.</w:t>
            </w:r>
            <w:r w:rsidR="00E72267" w:rsidRPr="008527B6">
              <w:rPr>
                <w:rFonts w:ascii="Arial" w:hAnsi="Arial" w:cs="Arial"/>
                <w:sz w:val="24"/>
                <w:szCs w:val="24"/>
              </w:rPr>
              <w:t>”</w:t>
            </w:r>
          </w:p>
          <w:p w14:paraId="208C69C6" w14:textId="45C2835B" w:rsidR="00630C29" w:rsidRPr="008527B6" w:rsidRDefault="00630C29" w:rsidP="00E72267">
            <w:pPr>
              <w:jc w:val="center"/>
              <w:rPr>
                <w:rFonts w:ascii="Arial" w:hAnsi="Arial" w:cs="Arial"/>
                <w:sz w:val="24"/>
                <w:szCs w:val="24"/>
              </w:rPr>
            </w:pPr>
          </w:p>
          <w:p w14:paraId="52361D43" w14:textId="010D8011" w:rsidR="00630C29" w:rsidRPr="008527B6" w:rsidRDefault="00630C29" w:rsidP="00E72267">
            <w:pPr>
              <w:jc w:val="center"/>
              <w:rPr>
                <w:rFonts w:ascii="Arial" w:hAnsi="Arial" w:cs="Arial"/>
                <w:sz w:val="24"/>
                <w:szCs w:val="24"/>
              </w:rPr>
            </w:pPr>
          </w:p>
          <w:p w14:paraId="7DF6AECA" w14:textId="77777777" w:rsidR="00630C29" w:rsidRPr="008527B6" w:rsidRDefault="00630C29" w:rsidP="00750757">
            <w:pPr>
              <w:rPr>
                <w:rFonts w:ascii="Arial" w:hAnsi="Arial" w:cs="Arial"/>
                <w:sz w:val="24"/>
                <w:szCs w:val="24"/>
              </w:rPr>
            </w:pPr>
          </w:p>
          <w:p w14:paraId="60257F69" w14:textId="2343723E" w:rsidR="0071224B" w:rsidRPr="008527B6" w:rsidRDefault="00E72267" w:rsidP="00E72267">
            <w:pPr>
              <w:jc w:val="center"/>
              <w:rPr>
                <w:rFonts w:ascii="Arial" w:hAnsi="Arial" w:cs="Arial"/>
                <w:sz w:val="24"/>
                <w:szCs w:val="24"/>
              </w:rPr>
            </w:pPr>
            <w:r w:rsidRPr="008527B6">
              <w:rPr>
                <w:rFonts w:ascii="Arial" w:hAnsi="Arial" w:cs="Arial"/>
                <w:sz w:val="24"/>
                <w:szCs w:val="24"/>
              </w:rPr>
              <w:t>*******************************************************</w:t>
            </w:r>
          </w:p>
          <w:p w14:paraId="2278AF9B" w14:textId="77777777" w:rsidR="0071224B" w:rsidRPr="008527B6" w:rsidRDefault="0071224B" w:rsidP="00750757">
            <w:pPr>
              <w:rPr>
                <w:rFonts w:ascii="Arial" w:hAnsi="Arial" w:cs="Arial"/>
                <w:sz w:val="24"/>
                <w:szCs w:val="24"/>
              </w:rPr>
            </w:pPr>
          </w:p>
          <w:p w14:paraId="099676F6" w14:textId="77777777" w:rsidR="0071224B" w:rsidRPr="008527B6" w:rsidRDefault="0071224B" w:rsidP="00750757">
            <w:pPr>
              <w:rPr>
                <w:rFonts w:ascii="Arial" w:hAnsi="Arial" w:cs="Arial"/>
                <w:sz w:val="24"/>
                <w:szCs w:val="24"/>
              </w:rPr>
            </w:pPr>
          </w:p>
          <w:p w14:paraId="7B931FE0" w14:textId="77777777" w:rsidR="0071224B" w:rsidRPr="008527B6" w:rsidRDefault="0071224B" w:rsidP="00750757">
            <w:pPr>
              <w:rPr>
                <w:rFonts w:ascii="Arial" w:hAnsi="Arial" w:cs="Arial"/>
                <w:sz w:val="24"/>
                <w:szCs w:val="24"/>
              </w:rPr>
            </w:pPr>
          </w:p>
          <w:p w14:paraId="2656AD6A" w14:textId="77777777" w:rsidR="0071224B" w:rsidRPr="008527B6" w:rsidRDefault="0071224B" w:rsidP="00750757">
            <w:pPr>
              <w:rPr>
                <w:rFonts w:ascii="Arial" w:hAnsi="Arial" w:cs="Arial"/>
                <w:sz w:val="24"/>
                <w:szCs w:val="24"/>
              </w:rPr>
            </w:pPr>
          </w:p>
          <w:p w14:paraId="6313EAAF" w14:textId="77777777" w:rsidR="0071224B" w:rsidRPr="008527B6" w:rsidRDefault="0071224B" w:rsidP="00750757">
            <w:pPr>
              <w:rPr>
                <w:rFonts w:ascii="Arial" w:hAnsi="Arial" w:cs="Arial"/>
                <w:sz w:val="24"/>
                <w:szCs w:val="24"/>
              </w:rPr>
            </w:pPr>
          </w:p>
          <w:p w14:paraId="5BBB9BB3" w14:textId="173017E3" w:rsidR="0071224B" w:rsidRPr="008527B6" w:rsidRDefault="00E72267" w:rsidP="00E72267">
            <w:pPr>
              <w:jc w:val="center"/>
              <w:rPr>
                <w:rFonts w:ascii="Arial" w:hAnsi="Arial" w:cs="Arial"/>
                <w:b/>
                <w:bCs/>
                <w:sz w:val="24"/>
                <w:szCs w:val="24"/>
                <w:u w:val="single"/>
              </w:rPr>
            </w:pPr>
            <w:r w:rsidRPr="008527B6">
              <w:rPr>
                <w:rFonts w:ascii="Arial" w:hAnsi="Arial" w:cs="Arial"/>
                <w:b/>
                <w:bCs/>
                <w:sz w:val="24"/>
                <w:szCs w:val="24"/>
                <w:u w:val="single"/>
              </w:rPr>
              <w:t xml:space="preserve">ROYAL AUSTRALIAN </w:t>
            </w:r>
            <w:r w:rsidR="0026718F" w:rsidRPr="008527B6">
              <w:rPr>
                <w:rFonts w:ascii="Arial" w:hAnsi="Arial" w:cs="Arial"/>
                <w:b/>
                <w:bCs/>
                <w:sz w:val="24"/>
                <w:szCs w:val="24"/>
                <w:u w:val="single"/>
              </w:rPr>
              <w:t xml:space="preserve">NAVY </w:t>
            </w:r>
            <w:proofErr w:type="gramStart"/>
            <w:r w:rsidR="0026718F" w:rsidRPr="008527B6">
              <w:rPr>
                <w:rFonts w:ascii="Arial" w:hAnsi="Arial" w:cs="Arial"/>
                <w:b/>
                <w:bCs/>
                <w:sz w:val="24"/>
                <w:szCs w:val="24"/>
                <w:u w:val="single"/>
              </w:rPr>
              <w:t>-</w:t>
            </w:r>
            <w:r w:rsidRPr="008527B6">
              <w:rPr>
                <w:rFonts w:ascii="Arial" w:hAnsi="Arial" w:cs="Arial"/>
                <w:b/>
                <w:bCs/>
                <w:sz w:val="24"/>
                <w:szCs w:val="24"/>
                <w:u w:val="single"/>
              </w:rPr>
              <w:t xml:space="preserve">  SHIP</w:t>
            </w:r>
            <w:proofErr w:type="gramEnd"/>
            <w:r w:rsidRPr="008527B6">
              <w:rPr>
                <w:rFonts w:ascii="Arial" w:hAnsi="Arial" w:cs="Arial"/>
                <w:b/>
                <w:bCs/>
                <w:sz w:val="24"/>
                <w:szCs w:val="24"/>
                <w:u w:val="single"/>
              </w:rPr>
              <w:t xml:space="preserve"> HISTORY</w:t>
            </w:r>
          </w:p>
          <w:p w14:paraId="5EB70B61" w14:textId="2F3C6A3F" w:rsidR="00E72267" w:rsidRPr="008527B6" w:rsidRDefault="00E72267" w:rsidP="00E72267">
            <w:pPr>
              <w:jc w:val="center"/>
              <w:rPr>
                <w:rFonts w:ascii="Arial" w:hAnsi="Arial" w:cs="Arial"/>
                <w:b/>
                <w:bCs/>
                <w:sz w:val="24"/>
                <w:szCs w:val="24"/>
                <w:u w:val="single"/>
              </w:rPr>
            </w:pPr>
          </w:p>
          <w:p w14:paraId="3BC4BCD7" w14:textId="39B31AB4" w:rsidR="00E72267" w:rsidRPr="008527B6" w:rsidRDefault="00E72267" w:rsidP="00E72267">
            <w:pPr>
              <w:rPr>
                <w:rFonts w:ascii="Arial" w:hAnsi="Arial" w:cs="Arial"/>
                <w:b/>
                <w:bCs/>
                <w:sz w:val="24"/>
                <w:szCs w:val="24"/>
              </w:rPr>
            </w:pPr>
            <w:r w:rsidRPr="008527B6">
              <w:rPr>
                <w:rFonts w:ascii="Arial" w:hAnsi="Arial" w:cs="Arial"/>
                <w:b/>
                <w:bCs/>
                <w:sz w:val="24"/>
                <w:szCs w:val="24"/>
              </w:rPr>
              <w:t xml:space="preserve">HMAS </w:t>
            </w:r>
            <w:proofErr w:type="spellStart"/>
            <w:r w:rsidRPr="008527B6">
              <w:rPr>
                <w:rFonts w:ascii="Arial" w:hAnsi="Arial" w:cs="Arial"/>
                <w:b/>
                <w:bCs/>
                <w:sz w:val="24"/>
                <w:szCs w:val="24"/>
              </w:rPr>
              <w:t>Napel</w:t>
            </w:r>
            <w:proofErr w:type="spellEnd"/>
          </w:p>
          <w:p w14:paraId="2714484E" w14:textId="74F84CFC" w:rsidR="00E72267" w:rsidRPr="008527B6" w:rsidRDefault="00E72267" w:rsidP="00E72267">
            <w:pPr>
              <w:rPr>
                <w:rFonts w:ascii="Arial" w:hAnsi="Arial" w:cs="Arial"/>
                <w:sz w:val="24"/>
                <w:szCs w:val="24"/>
              </w:rPr>
            </w:pPr>
            <w:r w:rsidRPr="008527B6">
              <w:rPr>
                <w:rFonts w:ascii="Arial" w:hAnsi="Arial" w:cs="Arial"/>
                <w:noProof/>
                <w:sz w:val="24"/>
                <w:szCs w:val="24"/>
              </w:rPr>
              <w:drawing>
                <wp:anchor distT="0" distB="0" distL="114300" distR="114300" simplePos="0" relativeHeight="251666432" behindDoc="1" locked="0" layoutInCell="1" allowOverlap="1" wp14:anchorId="6946124B" wp14:editId="5A816479">
                  <wp:simplePos x="0" y="0"/>
                  <wp:positionH relativeFrom="column">
                    <wp:posOffset>-3810</wp:posOffset>
                  </wp:positionH>
                  <wp:positionV relativeFrom="paragraph">
                    <wp:posOffset>1905</wp:posOffset>
                  </wp:positionV>
                  <wp:extent cx="3695700" cy="2600325"/>
                  <wp:effectExtent l="0" t="0" r="0" b="9525"/>
                  <wp:wrapTight wrapText="bothSides">
                    <wp:wrapPolygon edited="0">
                      <wp:start x="0" y="0"/>
                      <wp:lineTo x="0" y="21521"/>
                      <wp:lineTo x="21489" y="21521"/>
                      <wp:lineTo x="2148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95700" cy="2600325"/>
                          </a:xfrm>
                          <a:prstGeom prst="rect">
                            <a:avLst/>
                          </a:prstGeom>
                          <a:noFill/>
                          <a:ln>
                            <a:noFill/>
                          </a:ln>
                        </pic:spPr>
                      </pic:pic>
                    </a:graphicData>
                  </a:graphic>
                </wp:anchor>
              </w:drawing>
            </w:r>
          </w:p>
          <w:p w14:paraId="0D9B2E9E" w14:textId="77777777" w:rsidR="0071224B" w:rsidRPr="008527B6" w:rsidRDefault="0071224B" w:rsidP="00750757">
            <w:pPr>
              <w:rPr>
                <w:rFonts w:ascii="Arial" w:hAnsi="Arial" w:cs="Arial"/>
                <w:sz w:val="24"/>
                <w:szCs w:val="24"/>
              </w:rPr>
            </w:pPr>
          </w:p>
          <w:p w14:paraId="729A1CB4" w14:textId="77777777" w:rsidR="0071224B" w:rsidRPr="008527B6" w:rsidRDefault="0071224B" w:rsidP="00750757">
            <w:pPr>
              <w:rPr>
                <w:rFonts w:ascii="Arial" w:hAnsi="Arial" w:cs="Arial"/>
                <w:sz w:val="24"/>
                <w:szCs w:val="24"/>
              </w:rPr>
            </w:pPr>
          </w:p>
          <w:p w14:paraId="0C28B71B" w14:textId="74BE4FAE" w:rsidR="0071224B" w:rsidRPr="008527B6" w:rsidRDefault="00E72267" w:rsidP="00750757">
            <w:pPr>
              <w:rPr>
                <w:rFonts w:ascii="Arial" w:hAnsi="Arial" w:cs="Arial"/>
                <w:sz w:val="24"/>
                <w:szCs w:val="24"/>
              </w:rPr>
            </w:pPr>
            <w:r w:rsidRPr="008527B6">
              <w:rPr>
                <w:rFonts w:ascii="Arial" w:hAnsi="Arial" w:cs="Arial"/>
                <w:noProof/>
                <w:sz w:val="24"/>
                <w:szCs w:val="24"/>
              </w:rPr>
              <w:t xml:space="preserve">               </w:t>
            </w:r>
            <w:r w:rsidRPr="008527B6">
              <w:rPr>
                <w:rFonts w:ascii="Arial" w:hAnsi="Arial" w:cs="Arial"/>
                <w:noProof/>
                <w:sz w:val="24"/>
                <w:szCs w:val="24"/>
              </w:rPr>
              <w:drawing>
                <wp:inline distT="0" distB="0" distL="0" distR="0" wp14:anchorId="5AF30C85" wp14:editId="5A2EA3D7">
                  <wp:extent cx="1428750" cy="1724025"/>
                  <wp:effectExtent l="0" t="0" r="0" b="9525"/>
                  <wp:docPr id="10" name="Picture 10" descr="HMAS Nepa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AS Nepal Bad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p w14:paraId="11C1E6E0" w14:textId="77777777" w:rsidR="0071224B" w:rsidRPr="008527B6" w:rsidRDefault="0071224B" w:rsidP="00750757">
            <w:pPr>
              <w:rPr>
                <w:rFonts w:ascii="Arial" w:hAnsi="Arial" w:cs="Arial"/>
                <w:sz w:val="24"/>
                <w:szCs w:val="24"/>
              </w:rPr>
            </w:pPr>
          </w:p>
          <w:p w14:paraId="0AAFABEA" w14:textId="77777777" w:rsidR="0071224B" w:rsidRPr="008527B6" w:rsidRDefault="0071224B" w:rsidP="00750757">
            <w:pPr>
              <w:rPr>
                <w:rFonts w:ascii="Arial" w:hAnsi="Arial" w:cs="Arial"/>
                <w:sz w:val="24"/>
                <w:szCs w:val="24"/>
              </w:rPr>
            </w:pPr>
          </w:p>
          <w:p w14:paraId="3DC371F3" w14:textId="77777777" w:rsidR="0071224B" w:rsidRPr="008527B6" w:rsidRDefault="0071224B" w:rsidP="00750757">
            <w:pPr>
              <w:rPr>
                <w:rFonts w:ascii="Arial" w:hAnsi="Arial" w:cs="Arial"/>
                <w:sz w:val="24"/>
                <w:szCs w:val="24"/>
              </w:rPr>
            </w:pPr>
          </w:p>
          <w:tbl>
            <w:tblPr>
              <w:tblStyle w:val="TableGrid"/>
              <w:tblW w:w="0" w:type="auto"/>
              <w:tblLook w:val="04A0" w:firstRow="1" w:lastRow="0" w:firstColumn="1" w:lastColumn="0" w:noHBand="0" w:noVBand="1"/>
            </w:tblPr>
            <w:tblGrid>
              <w:gridCol w:w="1804"/>
              <w:gridCol w:w="3759"/>
              <w:gridCol w:w="1418"/>
              <w:gridCol w:w="2999"/>
            </w:tblGrid>
            <w:tr w:rsidR="00C41E78" w:rsidRPr="008527B6" w14:paraId="3CC63158" w14:textId="77777777" w:rsidTr="00C41E78">
              <w:tc>
                <w:tcPr>
                  <w:tcW w:w="1804" w:type="dxa"/>
                </w:tcPr>
                <w:p w14:paraId="1F89E632" w14:textId="237E71B3" w:rsidR="003432FC" w:rsidRPr="008527B6" w:rsidRDefault="003432FC" w:rsidP="00750757">
                  <w:pPr>
                    <w:rPr>
                      <w:rFonts w:ascii="Arial" w:hAnsi="Arial" w:cs="Arial"/>
                      <w:sz w:val="24"/>
                      <w:szCs w:val="24"/>
                    </w:rPr>
                  </w:pPr>
                  <w:r w:rsidRPr="008527B6">
                    <w:rPr>
                      <w:rFonts w:ascii="Arial" w:hAnsi="Arial" w:cs="Arial"/>
                      <w:sz w:val="24"/>
                      <w:szCs w:val="24"/>
                    </w:rPr>
                    <w:t>Class</w:t>
                  </w:r>
                </w:p>
              </w:tc>
              <w:tc>
                <w:tcPr>
                  <w:tcW w:w="3759" w:type="dxa"/>
                </w:tcPr>
                <w:p w14:paraId="0850CE41" w14:textId="78D7F2C9" w:rsidR="003432FC" w:rsidRPr="008527B6" w:rsidRDefault="003432FC" w:rsidP="00750757">
                  <w:pPr>
                    <w:rPr>
                      <w:rFonts w:ascii="Arial" w:hAnsi="Arial" w:cs="Arial"/>
                      <w:sz w:val="24"/>
                      <w:szCs w:val="24"/>
                    </w:rPr>
                  </w:pPr>
                  <w:r w:rsidRPr="008527B6">
                    <w:rPr>
                      <w:rFonts w:ascii="Arial" w:hAnsi="Arial" w:cs="Arial"/>
                      <w:sz w:val="24"/>
                      <w:szCs w:val="24"/>
                    </w:rPr>
                    <w:t>N Class</w:t>
                  </w:r>
                </w:p>
              </w:tc>
              <w:tc>
                <w:tcPr>
                  <w:tcW w:w="1418" w:type="dxa"/>
                </w:tcPr>
                <w:p w14:paraId="1F054F09" w14:textId="67AAE412" w:rsidR="003432FC" w:rsidRPr="008527B6" w:rsidRDefault="003432FC" w:rsidP="00750757">
                  <w:pPr>
                    <w:rPr>
                      <w:rFonts w:ascii="Arial" w:hAnsi="Arial" w:cs="Arial"/>
                      <w:sz w:val="24"/>
                      <w:szCs w:val="24"/>
                    </w:rPr>
                  </w:pPr>
                  <w:r w:rsidRPr="008527B6">
                    <w:rPr>
                      <w:rFonts w:ascii="Arial" w:hAnsi="Arial" w:cs="Arial"/>
                      <w:sz w:val="24"/>
                      <w:szCs w:val="24"/>
                    </w:rPr>
                    <w:t>Length</w:t>
                  </w:r>
                </w:p>
              </w:tc>
              <w:tc>
                <w:tcPr>
                  <w:tcW w:w="2999" w:type="dxa"/>
                </w:tcPr>
                <w:p w14:paraId="29B5C152" w14:textId="44F44693" w:rsidR="003432FC" w:rsidRPr="008527B6" w:rsidRDefault="00C41E78" w:rsidP="00750757">
                  <w:pPr>
                    <w:rPr>
                      <w:rFonts w:ascii="Arial" w:hAnsi="Arial" w:cs="Arial"/>
                      <w:sz w:val="24"/>
                      <w:szCs w:val="24"/>
                    </w:rPr>
                  </w:pPr>
                  <w:r w:rsidRPr="008527B6">
                    <w:rPr>
                      <w:rFonts w:ascii="Arial" w:hAnsi="Arial" w:cs="Arial"/>
                      <w:sz w:val="24"/>
                      <w:szCs w:val="24"/>
                    </w:rPr>
                    <w:t>356ft 6in</w:t>
                  </w:r>
                </w:p>
              </w:tc>
            </w:tr>
            <w:tr w:rsidR="00C41E78" w:rsidRPr="008527B6" w14:paraId="554CB524" w14:textId="77777777" w:rsidTr="00C41E78">
              <w:tc>
                <w:tcPr>
                  <w:tcW w:w="1804" w:type="dxa"/>
                </w:tcPr>
                <w:p w14:paraId="1A5FCC8C" w14:textId="619680B2" w:rsidR="003432FC" w:rsidRPr="008527B6" w:rsidRDefault="003432FC" w:rsidP="00750757">
                  <w:pPr>
                    <w:rPr>
                      <w:rFonts w:ascii="Arial" w:hAnsi="Arial" w:cs="Arial"/>
                      <w:sz w:val="24"/>
                      <w:szCs w:val="24"/>
                    </w:rPr>
                  </w:pPr>
                  <w:r w:rsidRPr="008527B6">
                    <w:rPr>
                      <w:rFonts w:ascii="Arial" w:hAnsi="Arial" w:cs="Arial"/>
                      <w:sz w:val="24"/>
                      <w:szCs w:val="24"/>
                    </w:rPr>
                    <w:t>Type</w:t>
                  </w:r>
                </w:p>
              </w:tc>
              <w:tc>
                <w:tcPr>
                  <w:tcW w:w="3759" w:type="dxa"/>
                </w:tcPr>
                <w:p w14:paraId="6836C696" w14:textId="02D6D2CC" w:rsidR="003432FC" w:rsidRPr="008527B6" w:rsidRDefault="00C41E78" w:rsidP="00750757">
                  <w:pPr>
                    <w:rPr>
                      <w:rFonts w:ascii="Arial" w:hAnsi="Arial" w:cs="Arial"/>
                      <w:sz w:val="24"/>
                      <w:szCs w:val="24"/>
                    </w:rPr>
                  </w:pPr>
                  <w:r w:rsidRPr="008527B6">
                    <w:rPr>
                      <w:rFonts w:ascii="Arial" w:hAnsi="Arial" w:cs="Arial"/>
                      <w:sz w:val="24"/>
                      <w:szCs w:val="24"/>
                    </w:rPr>
                    <w:t>Destroyer</w:t>
                  </w:r>
                </w:p>
              </w:tc>
              <w:tc>
                <w:tcPr>
                  <w:tcW w:w="1418" w:type="dxa"/>
                </w:tcPr>
                <w:p w14:paraId="186D5D62" w14:textId="5C68AF52" w:rsidR="003432FC" w:rsidRPr="008527B6" w:rsidRDefault="003432FC" w:rsidP="00750757">
                  <w:pPr>
                    <w:rPr>
                      <w:rFonts w:ascii="Arial" w:hAnsi="Arial" w:cs="Arial"/>
                      <w:sz w:val="24"/>
                      <w:szCs w:val="24"/>
                    </w:rPr>
                  </w:pPr>
                  <w:r w:rsidRPr="008527B6">
                    <w:rPr>
                      <w:rFonts w:ascii="Arial" w:hAnsi="Arial" w:cs="Arial"/>
                      <w:sz w:val="24"/>
                      <w:szCs w:val="24"/>
                    </w:rPr>
                    <w:t>Beam</w:t>
                  </w:r>
                </w:p>
              </w:tc>
              <w:tc>
                <w:tcPr>
                  <w:tcW w:w="2999" w:type="dxa"/>
                </w:tcPr>
                <w:p w14:paraId="36A439DD" w14:textId="103DA797" w:rsidR="003432FC" w:rsidRPr="008527B6" w:rsidRDefault="00C41E78" w:rsidP="00750757">
                  <w:pPr>
                    <w:rPr>
                      <w:rFonts w:ascii="Arial" w:hAnsi="Arial" w:cs="Arial"/>
                      <w:sz w:val="24"/>
                      <w:szCs w:val="24"/>
                    </w:rPr>
                  </w:pPr>
                  <w:r w:rsidRPr="008527B6">
                    <w:rPr>
                      <w:rFonts w:ascii="Arial" w:hAnsi="Arial" w:cs="Arial"/>
                      <w:sz w:val="24"/>
                      <w:szCs w:val="24"/>
                    </w:rPr>
                    <w:t>35ft 8in</w:t>
                  </w:r>
                </w:p>
              </w:tc>
            </w:tr>
            <w:tr w:rsidR="00C41E78" w:rsidRPr="008527B6" w14:paraId="32F9B2C5" w14:textId="77777777" w:rsidTr="00C41E78">
              <w:tc>
                <w:tcPr>
                  <w:tcW w:w="1804" w:type="dxa"/>
                </w:tcPr>
                <w:p w14:paraId="7ACE0875" w14:textId="19FE8696" w:rsidR="003432FC" w:rsidRPr="008527B6" w:rsidRDefault="003432FC" w:rsidP="00750757">
                  <w:pPr>
                    <w:rPr>
                      <w:rFonts w:ascii="Arial" w:hAnsi="Arial" w:cs="Arial"/>
                      <w:sz w:val="24"/>
                      <w:szCs w:val="24"/>
                    </w:rPr>
                  </w:pPr>
                  <w:r w:rsidRPr="008527B6">
                    <w:rPr>
                      <w:rFonts w:ascii="Arial" w:hAnsi="Arial" w:cs="Arial"/>
                      <w:sz w:val="24"/>
                      <w:szCs w:val="24"/>
                    </w:rPr>
                    <w:t>Builder</w:t>
                  </w:r>
                </w:p>
              </w:tc>
              <w:tc>
                <w:tcPr>
                  <w:tcW w:w="3759" w:type="dxa"/>
                </w:tcPr>
                <w:p w14:paraId="4D275D4D" w14:textId="1AF7B986" w:rsidR="003432FC" w:rsidRPr="008527B6" w:rsidRDefault="00C41E78" w:rsidP="00750757">
                  <w:pPr>
                    <w:rPr>
                      <w:rFonts w:ascii="Arial" w:hAnsi="Arial" w:cs="Arial"/>
                      <w:sz w:val="24"/>
                      <w:szCs w:val="24"/>
                    </w:rPr>
                  </w:pPr>
                  <w:proofErr w:type="spellStart"/>
                  <w:r w:rsidRPr="008527B6">
                    <w:rPr>
                      <w:rFonts w:ascii="Arial" w:hAnsi="Arial" w:cs="Arial"/>
                      <w:sz w:val="24"/>
                      <w:szCs w:val="24"/>
                    </w:rPr>
                    <w:t>Thornycroft</w:t>
                  </w:r>
                  <w:proofErr w:type="spellEnd"/>
                  <w:r w:rsidRPr="008527B6">
                    <w:rPr>
                      <w:rFonts w:ascii="Arial" w:hAnsi="Arial" w:cs="Arial"/>
                      <w:sz w:val="24"/>
                      <w:szCs w:val="24"/>
                    </w:rPr>
                    <w:t xml:space="preserve"> Southampton</w:t>
                  </w:r>
                </w:p>
              </w:tc>
              <w:tc>
                <w:tcPr>
                  <w:tcW w:w="1418" w:type="dxa"/>
                </w:tcPr>
                <w:p w14:paraId="7A3322EB" w14:textId="3E2AAB7F" w:rsidR="003432FC" w:rsidRPr="008527B6" w:rsidRDefault="003432FC" w:rsidP="00750757">
                  <w:pPr>
                    <w:rPr>
                      <w:rFonts w:ascii="Arial" w:hAnsi="Arial" w:cs="Arial"/>
                      <w:sz w:val="24"/>
                      <w:szCs w:val="24"/>
                    </w:rPr>
                  </w:pPr>
                  <w:r w:rsidRPr="008527B6">
                    <w:rPr>
                      <w:rFonts w:ascii="Arial" w:hAnsi="Arial" w:cs="Arial"/>
                      <w:sz w:val="24"/>
                      <w:szCs w:val="24"/>
                    </w:rPr>
                    <w:t>Draught</w:t>
                  </w:r>
                </w:p>
              </w:tc>
              <w:tc>
                <w:tcPr>
                  <w:tcW w:w="2999" w:type="dxa"/>
                </w:tcPr>
                <w:p w14:paraId="16CF8A4F" w14:textId="722EE574" w:rsidR="003432FC" w:rsidRPr="008527B6" w:rsidRDefault="00C41E78" w:rsidP="00750757">
                  <w:pPr>
                    <w:rPr>
                      <w:rFonts w:ascii="Arial" w:hAnsi="Arial" w:cs="Arial"/>
                      <w:sz w:val="24"/>
                      <w:szCs w:val="24"/>
                    </w:rPr>
                  </w:pPr>
                  <w:r w:rsidRPr="008527B6">
                    <w:rPr>
                      <w:rFonts w:ascii="Arial" w:hAnsi="Arial" w:cs="Arial"/>
                      <w:sz w:val="24"/>
                      <w:szCs w:val="24"/>
                    </w:rPr>
                    <w:t>16ft 4in</w:t>
                  </w:r>
                </w:p>
              </w:tc>
            </w:tr>
            <w:tr w:rsidR="00C41E78" w:rsidRPr="008527B6" w14:paraId="3FAE666F" w14:textId="77777777" w:rsidTr="00C41E78">
              <w:tc>
                <w:tcPr>
                  <w:tcW w:w="1804" w:type="dxa"/>
                </w:tcPr>
                <w:p w14:paraId="304C00A4" w14:textId="1C386C4D" w:rsidR="003432FC" w:rsidRPr="008527B6" w:rsidRDefault="003432FC" w:rsidP="00750757">
                  <w:pPr>
                    <w:rPr>
                      <w:rFonts w:ascii="Arial" w:hAnsi="Arial" w:cs="Arial"/>
                      <w:sz w:val="24"/>
                      <w:szCs w:val="24"/>
                    </w:rPr>
                  </w:pPr>
                  <w:r w:rsidRPr="008527B6">
                    <w:rPr>
                      <w:rFonts w:ascii="Arial" w:hAnsi="Arial" w:cs="Arial"/>
                      <w:sz w:val="24"/>
                      <w:szCs w:val="24"/>
                    </w:rPr>
                    <w:t>Laid Down</w:t>
                  </w:r>
                </w:p>
              </w:tc>
              <w:tc>
                <w:tcPr>
                  <w:tcW w:w="3759" w:type="dxa"/>
                </w:tcPr>
                <w:p w14:paraId="6EC15B95" w14:textId="4B7ABDD3" w:rsidR="003432FC" w:rsidRPr="008527B6" w:rsidRDefault="00C41E78" w:rsidP="00750757">
                  <w:pPr>
                    <w:rPr>
                      <w:rFonts w:ascii="Arial" w:hAnsi="Arial" w:cs="Arial"/>
                      <w:sz w:val="24"/>
                      <w:szCs w:val="24"/>
                    </w:rPr>
                  </w:pPr>
                  <w:r w:rsidRPr="008527B6">
                    <w:rPr>
                      <w:rFonts w:ascii="Arial" w:hAnsi="Arial" w:cs="Arial"/>
                      <w:sz w:val="24"/>
                      <w:szCs w:val="24"/>
                    </w:rPr>
                    <w:t>9 September 1939</w:t>
                  </w:r>
                </w:p>
              </w:tc>
              <w:tc>
                <w:tcPr>
                  <w:tcW w:w="1418" w:type="dxa"/>
                </w:tcPr>
                <w:p w14:paraId="0AE35253" w14:textId="4015DA07" w:rsidR="003432FC" w:rsidRPr="008527B6" w:rsidRDefault="003432FC" w:rsidP="00750757">
                  <w:pPr>
                    <w:rPr>
                      <w:rFonts w:ascii="Arial" w:hAnsi="Arial" w:cs="Arial"/>
                      <w:sz w:val="24"/>
                      <w:szCs w:val="24"/>
                    </w:rPr>
                  </w:pPr>
                  <w:r w:rsidRPr="008527B6">
                    <w:rPr>
                      <w:rFonts w:ascii="Arial" w:hAnsi="Arial" w:cs="Arial"/>
                      <w:sz w:val="24"/>
                      <w:szCs w:val="24"/>
                    </w:rPr>
                    <w:t>Machinery</w:t>
                  </w:r>
                </w:p>
              </w:tc>
              <w:tc>
                <w:tcPr>
                  <w:tcW w:w="2999" w:type="dxa"/>
                </w:tcPr>
                <w:p w14:paraId="4DDA02E8" w14:textId="6B2F80C9" w:rsidR="003432FC" w:rsidRPr="008527B6" w:rsidRDefault="00C41E78" w:rsidP="00750757">
                  <w:pPr>
                    <w:rPr>
                      <w:rFonts w:ascii="Arial" w:hAnsi="Arial" w:cs="Arial"/>
                      <w:sz w:val="24"/>
                      <w:szCs w:val="24"/>
                    </w:rPr>
                  </w:pPr>
                  <w:r w:rsidRPr="008527B6">
                    <w:rPr>
                      <w:rFonts w:ascii="Arial" w:hAnsi="Arial" w:cs="Arial"/>
                      <w:sz w:val="24"/>
                      <w:szCs w:val="24"/>
                    </w:rPr>
                    <w:t>Parsons Geared Turbines</w:t>
                  </w:r>
                </w:p>
              </w:tc>
            </w:tr>
            <w:tr w:rsidR="00C41E78" w:rsidRPr="008527B6" w14:paraId="22D838D6" w14:textId="77777777" w:rsidTr="00C41E78">
              <w:tc>
                <w:tcPr>
                  <w:tcW w:w="1804" w:type="dxa"/>
                </w:tcPr>
                <w:p w14:paraId="209C763C" w14:textId="1FC075BE" w:rsidR="003432FC" w:rsidRPr="008527B6" w:rsidRDefault="003432FC" w:rsidP="00750757">
                  <w:pPr>
                    <w:rPr>
                      <w:rFonts w:ascii="Arial" w:hAnsi="Arial" w:cs="Arial"/>
                      <w:sz w:val="24"/>
                      <w:szCs w:val="24"/>
                    </w:rPr>
                  </w:pPr>
                  <w:r w:rsidRPr="008527B6">
                    <w:rPr>
                      <w:rFonts w:ascii="Arial" w:hAnsi="Arial" w:cs="Arial"/>
                      <w:sz w:val="24"/>
                      <w:szCs w:val="24"/>
                    </w:rPr>
                    <w:t>Launched</w:t>
                  </w:r>
                </w:p>
              </w:tc>
              <w:tc>
                <w:tcPr>
                  <w:tcW w:w="3759" w:type="dxa"/>
                </w:tcPr>
                <w:p w14:paraId="2D70A155" w14:textId="3CF8D49B" w:rsidR="003432FC" w:rsidRPr="008527B6" w:rsidRDefault="00C41E78" w:rsidP="00750757">
                  <w:pPr>
                    <w:rPr>
                      <w:rFonts w:ascii="Arial" w:hAnsi="Arial" w:cs="Arial"/>
                      <w:sz w:val="24"/>
                      <w:szCs w:val="24"/>
                    </w:rPr>
                  </w:pPr>
                  <w:r w:rsidRPr="008527B6">
                    <w:rPr>
                      <w:rFonts w:ascii="Arial" w:hAnsi="Arial" w:cs="Arial"/>
                      <w:sz w:val="24"/>
                      <w:szCs w:val="24"/>
                    </w:rPr>
                    <w:t>4 December 1941</w:t>
                  </w:r>
                </w:p>
              </w:tc>
              <w:tc>
                <w:tcPr>
                  <w:tcW w:w="1418" w:type="dxa"/>
                </w:tcPr>
                <w:p w14:paraId="54EA02EF" w14:textId="55E9E5E7" w:rsidR="003432FC" w:rsidRPr="008527B6" w:rsidRDefault="003432FC" w:rsidP="00750757">
                  <w:pPr>
                    <w:rPr>
                      <w:rFonts w:ascii="Arial" w:hAnsi="Arial" w:cs="Arial"/>
                      <w:sz w:val="24"/>
                      <w:szCs w:val="24"/>
                    </w:rPr>
                  </w:pPr>
                  <w:r w:rsidRPr="008527B6">
                    <w:rPr>
                      <w:rFonts w:ascii="Arial" w:hAnsi="Arial" w:cs="Arial"/>
                      <w:sz w:val="24"/>
                      <w:szCs w:val="24"/>
                    </w:rPr>
                    <w:t>Shaft HP</w:t>
                  </w:r>
                </w:p>
              </w:tc>
              <w:tc>
                <w:tcPr>
                  <w:tcW w:w="2999" w:type="dxa"/>
                </w:tcPr>
                <w:p w14:paraId="307F687C" w14:textId="15ECAAE3" w:rsidR="003432FC" w:rsidRPr="008527B6" w:rsidRDefault="00C41E78" w:rsidP="00750757">
                  <w:pPr>
                    <w:rPr>
                      <w:rFonts w:ascii="Arial" w:hAnsi="Arial" w:cs="Arial"/>
                      <w:sz w:val="24"/>
                      <w:szCs w:val="24"/>
                    </w:rPr>
                  </w:pPr>
                  <w:r w:rsidRPr="008527B6">
                    <w:rPr>
                      <w:rFonts w:ascii="Arial" w:hAnsi="Arial" w:cs="Arial"/>
                      <w:sz w:val="24"/>
                      <w:szCs w:val="24"/>
                    </w:rPr>
                    <w:t>40,000</w:t>
                  </w:r>
                </w:p>
              </w:tc>
            </w:tr>
            <w:tr w:rsidR="00C41E78" w:rsidRPr="008527B6" w14:paraId="338244BA" w14:textId="77777777" w:rsidTr="00C41E78">
              <w:tc>
                <w:tcPr>
                  <w:tcW w:w="1804" w:type="dxa"/>
                </w:tcPr>
                <w:p w14:paraId="5C0930C6" w14:textId="33761F23" w:rsidR="003432FC" w:rsidRPr="008527B6" w:rsidRDefault="003432FC" w:rsidP="00750757">
                  <w:pPr>
                    <w:rPr>
                      <w:rFonts w:ascii="Arial" w:hAnsi="Arial" w:cs="Arial"/>
                      <w:sz w:val="24"/>
                      <w:szCs w:val="24"/>
                    </w:rPr>
                  </w:pPr>
                  <w:r w:rsidRPr="008527B6">
                    <w:rPr>
                      <w:rFonts w:ascii="Arial" w:hAnsi="Arial" w:cs="Arial"/>
                      <w:sz w:val="24"/>
                      <w:szCs w:val="24"/>
                    </w:rPr>
                    <w:t>Commissioned</w:t>
                  </w:r>
                </w:p>
              </w:tc>
              <w:tc>
                <w:tcPr>
                  <w:tcW w:w="3759" w:type="dxa"/>
                </w:tcPr>
                <w:p w14:paraId="67A0FD42" w14:textId="4DC17D2B" w:rsidR="003432FC" w:rsidRPr="008527B6" w:rsidRDefault="00C41E78" w:rsidP="00750757">
                  <w:pPr>
                    <w:rPr>
                      <w:rFonts w:ascii="Arial" w:hAnsi="Arial" w:cs="Arial"/>
                      <w:sz w:val="24"/>
                      <w:szCs w:val="24"/>
                    </w:rPr>
                  </w:pPr>
                  <w:r w:rsidRPr="008527B6">
                    <w:rPr>
                      <w:rFonts w:ascii="Arial" w:hAnsi="Arial" w:cs="Arial"/>
                      <w:sz w:val="24"/>
                      <w:szCs w:val="24"/>
                    </w:rPr>
                    <w:t>11 May 1942</w:t>
                  </w:r>
                </w:p>
              </w:tc>
              <w:tc>
                <w:tcPr>
                  <w:tcW w:w="1418" w:type="dxa"/>
                </w:tcPr>
                <w:p w14:paraId="2620CB4F" w14:textId="0F408D84" w:rsidR="003432FC" w:rsidRPr="008527B6" w:rsidRDefault="003432FC" w:rsidP="00750757">
                  <w:pPr>
                    <w:rPr>
                      <w:rFonts w:ascii="Arial" w:hAnsi="Arial" w:cs="Arial"/>
                      <w:sz w:val="24"/>
                      <w:szCs w:val="24"/>
                    </w:rPr>
                  </w:pPr>
                  <w:r w:rsidRPr="008527B6">
                    <w:rPr>
                      <w:rFonts w:ascii="Arial" w:hAnsi="Arial" w:cs="Arial"/>
                      <w:sz w:val="24"/>
                      <w:szCs w:val="24"/>
                    </w:rPr>
                    <w:t>Speed</w:t>
                  </w:r>
                </w:p>
              </w:tc>
              <w:tc>
                <w:tcPr>
                  <w:tcW w:w="2999" w:type="dxa"/>
                </w:tcPr>
                <w:p w14:paraId="5324529D" w14:textId="79BACEFB" w:rsidR="003432FC" w:rsidRPr="008527B6" w:rsidRDefault="00C41E78" w:rsidP="00750757">
                  <w:pPr>
                    <w:rPr>
                      <w:rFonts w:ascii="Arial" w:hAnsi="Arial" w:cs="Arial"/>
                      <w:sz w:val="24"/>
                      <w:szCs w:val="24"/>
                    </w:rPr>
                  </w:pPr>
                  <w:r w:rsidRPr="008527B6">
                    <w:rPr>
                      <w:rFonts w:ascii="Arial" w:hAnsi="Arial" w:cs="Arial"/>
                      <w:sz w:val="24"/>
                      <w:szCs w:val="24"/>
                    </w:rPr>
                    <w:t>36 knots</w:t>
                  </w:r>
                </w:p>
              </w:tc>
            </w:tr>
            <w:tr w:rsidR="00C41E78" w:rsidRPr="008527B6" w14:paraId="3A6A511A" w14:textId="77777777" w:rsidTr="00C41E78">
              <w:tc>
                <w:tcPr>
                  <w:tcW w:w="1804" w:type="dxa"/>
                </w:tcPr>
                <w:p w14:paraId="2793586E" w14:textId="1F653480" w:rsidR="003432FC" w:rsidRPr="008527B6" w:rsidRDefault="003432FC" w:rsidP="00750757">
                  <w:pPr>
                    <w:rPr>
                      <w:rFonts w:ascii="Arial" w:hAnsi="Arial" w:cs="Arial"/>
                      <w:sz w:val="24"/>
                      <w:szCs w:val="24"/>
                    </w:rPr>
                  </w:pPr>
                  <w:r w:rsidRPr="008527B6">
                    <w:rPr>
                      <w:rFonts w:ascii="Arial" w:hAnsi="Arial" w:cs="Arial"/>
                      <w:sz w:val="24"/>
                      <w:szCs w:val="24"/>
                    </w:rPr>
                    <w:t>Displacement</w:t>
                  </w:r>
                </w:p>
              </w:tc>
              <w:tc>
                <w:tcPr>
                  <w:tcW w:w="3759" w:type="dxa"/>
                </w:tcPr>
                <w:p w14:paraId="5AB44B07" w14:textId="0923FFB2" w:rsidR="003432FC" w:rsidRPr="008527B6" w:rsidRDefault="00C41E78" w:rsidP="00750757">
                  <w:pPr>
                    <w:rPr>
                      <w:rFonts w:ascii="Arial" w:hAnsi="Arial" w:cs="Arial"/>
                      <w:sz w:val="24"/>
                      <w:szCs w:val="24"/>
                    </w:rPr>
                  </w:pPr>
                  <w:r w:rsidRPr="008527B6">
                    <w:rPr>
                      <w:rFonts w:ascii="Arial" w:hAnsi="Arial" w:cs="Arial"/>
                      <w:sz w:val="24"/>
                      <w:szCs w:val="24"/>
                    </w:rPr>
                    <w:t>2,550 tons</w:t>
                  </w:r>
                </w:p>
              </w:tc>
              <w:tc>
                <w:tcPr>
                  <w:tcW w:w="1418" w:type="dxa"/>
                </w:tcPr>
                <w:p w14:paraId="51AF27EE" w14:textId="0EC63834" w:rsidR="003432FC" w:rsidRPr="008527B6" w:rsidRDefault="003432FC" w:rsidP="00750757">
                  <w:pPr>
                    <w:rPr>
                      <w:rFonts w:ascii="Arial" w:hAnsi="Arial" w:cs="Arial"/>
                      <w:sz w:val="24"/>
                      <w:szCs w:val="24"/>
                    </w:rPr>
                  </w:pPr>
                  <w:r w:rsidRPr="008527B6">
                    <w:rPr>
                      <w:rFonts w:ascii="Arial" w:hAnsi="Arial" w:cs="Arial"/>
                      <w:sz w:val="24"/>
                      <w:szCs w:val="24"/>
                    </w:rPr>
                    <w:t>Crew</w:t>
                  </w:r>
                </w:p>
              </w:tc>
              <w:tc>
                <w:tcPr>
                  <w:tcW w:w="2999" w:type="dxa"/>
                </w:tcPr>
                <w:p w14:paraId="479BADE0" w14:textId="3BC43620" w:rsidR="003432FC" w:rsidRPr="008527B6" w:rsidRDefault="00C41E78" w:rsidP="00750757">
                  <w:pPr>
                    <w:rPr>
                      <w:rFonts w:ascii="Arial" w:hAnsi="Arial" w:cs="Arial"/>
                      <w:sz w:val="24"/>
                      <w:szCs w:val="24"/>
                    </w:rPr>
                  </w:pPr>
                  <w:r w:rsidRPr="008527B6">
                    <w:rPr>
                      <w:rFonts w:ascii="Arial" w:hAnsi="Arial" w:cs="Arial"/>
                      <w:sz w:val="24"/>
                      <w:szCs w:val="24"/>
                    </w:rPr>
                    <w:t>226</w:t>
                  </w:r>
                </w:p>
              </w:tc>
            </w:tr>
            <w:tr w:rsidR="00C41E78" w:rsidRPr="008527B6" w14:paraId="74EC73D4" w14:textId="77777777" w:rsidTr="00C41E78">
              <w:tc>
                <w:tcPr>
                  <w:tcW w:w="1804" w:type="dxa"/>
                </w:tcPr>
                <w:p w14:paraId="1BB62D69" w14:textId="0CC5AB47" w:rsidR="003432FC" w:rsidRPr="008527B6" w:rsidRDefault="003432FC" w:rsidP="00750757">
                  <w:pPr>
                    <w:rPr>
                      <w:rFonts w:ascii="Arial" w:hAnsi="Arial" w:cs="Arial"/>
                      <w:sz w:val="24"/>
                      <w:szCs w:val="24"/>
                    </w:rPr>
                  </w:pPr>
                  <w:r w:rsidRPr="008527B6">
                    <w:rPr>
                      <w:rFonts w:ascii="Arial" w:hAnsi="Arial" w:cs="Arial"/>
                      <w:sz w:val="24"/>
                      <w:szCs w:val="24"/>
                    </w:rPr>
                    <w:t>Armament</w:t>
                  </w:r>
                </w:p>
              </w:tc>
              <w:tc>
                <w:tcPr>
                  <w:tcW w:w="3759" w:type="dxa"/>
                </w:tcPr>
                <w:p w14:paraId="55CF7A0D" w14:textId="77777777" w:rsidR="003432FC" w:rsidRPr="008527B6" w:rsidRDefault="00C41E78" w:rsidP="00750757">
                  <w:pPr>
                    <w:rPr>
                      <w:rFonts w:ascii="Arial" w:hAnsi="Arial" w:cs="Arial"/>
                      <w:sz w:val="24"/>
                      <w:szCs w:val="24"/>
                    </w:rPr>
                  </w:pPr>
                  <w:r w:rsidRPr="008527B6">
                    <w:rPr>
                      <w:rFonts w:ascii="Arial" w:hAnsi="Arial" w:cs="Arial"/>
                      <w:sz w:val="24"/>
                      <w:szCs w:val="24"/>
                    </w:rPr>
                    <w:t>6 x 4.7in Guns</w:t>
                  </w:r>
                </w:p>
                <w:p w14:paraId="36F816D5" w14:textId="77777777" w:rsidR="00C41E78" w:rsidRPr="008527B6" w:rsidRDefault="00C41E78" w:rsidP="00750757">
                  <w:pPr>
                    <w:rPr>
                      <w:rFonts w:ascii="Arial" w:hAnsi="Arial" w:cs="Arial"/>
                      <w:sz w:val="24"/>
                      <w:szCs w:val="24"/>
                    </w:rPr>
                  </w:pPr>
                  <w:r w:rsidRPr="008527B6">
                    <w:rPr>
                      <w:rFonts w:ascii="Arial" w:hAnsi="Arial" w:cs="Arial"/>
                      <w:sz w:val="24"/>
                      <w:szCs w:val="24"/>
                    </w:rPr>
                    <w:t>1 x 4in Gun</w:t>
                  </w:r>
                </w:p>
                <w:p w14:paraId="0F9ADEF3" w14:textId="77777777" w:rsidR="00C41E78" w:rsidRPr="008527B6" w:rsidRDefault="00C41E78" w:rsidP="00750757">
                  <w:pPr>
                    <w:rPr>
                      <w:rFonts w:ascii="Arial" w:hAnsi="Arial" w:cs="Arial"/>
                      <w:sz w:val="24"/>
                      <w:szCs w:val="24"/>
                    </w:rPr>
                  </w:pPr>
                  <w:r w:rsidRPr="008527B6">
                    <w:rPr>
                      <w:rFonts w:ascii="Arial" w:hAnsi="Arial" w:cs="Arial"/>
                      <w:sz w:val="24"/>
                      <w:szCs w:val="24"/>
                    </w:rPr>
                    <w:t>1 x 2 pounder 4-barrel Pompom</w:t>
                  </w:r>
                </w:p>
                <w:p w14:paraId="7292FB82" w14:textId="77777777" w:rsidR="00C41E78" w:rsidRPr="008527B6" w:rsidRDefault="00C41E78" w:rsidP="00750757">
                  <w:pPr>
                    <w:rPr>
                      <w:rFonts w:ascii="Arial" w:hAnsi="Arial" w:cs="Arial"/>
                      <w:sz w:val="24"/>
                      <w:szCs w:val="24"/>
                    </w:rPr>
                  </w:pPr>
                  <w:r w:rsidRPr="008527B6">
                    <w:rPr>
                      <w:rFonts w:ascii="Arial" w:hAnsi="Arial" w:cs="Arial"/>
                      <w:sz w:val="24"/>
                      <w:szCs w:val="24"/>
                    </w:rPr>
                    <w:t>2 x .303 Lewis Machine Guns</w:t>
                  </w:r>
                </w:p>
                <w:p w14:paraId="636BA88E" w14:textId="6E0E5D31" w:rsidR="00C41E78" w:rsidRPr="008527B6" w:rsidRDefault="00C41E78" w:rsidP="00750757">
                  <w:pPr>
                    <w:rPr>
                      <w:rFonts w:ascii="Arial" w:hAnsi="Arial" w:cs="Arial"/>
                      <w:sz w:val="24"/>
                      <w:szCs w:val="24"/>
                    </w:rPr>
                  </w:pPr>
                  <w:r w:rsidRPr="008527B6">
                    <w:rPr>
                      <w:rFonts w:ascii="Arial" w:hAnsi="Arial" w:cs="Arial"/>
                      <w:sz w:val="24"/>
                      <w:szCs w:val="24"/>
                    </w:rPr>
                    <w:t>6 x 20mm Oerlikons</w:t>
                  </w:r>
                </w:p>
                <w:p w14:paraId="381A1CA8" w14:textId="4051D455" w:rsidR="00C41E78" w:rsidRPr="008527B6" w:rsidRDefault="00C41E78" w:rsidP="00750757">
                  <w:pPr>
                    <w:rPr>
                      <w:rFonts w:ascii="Arial" w:hAnsi="Arial" w:cs="Arial"/>
                      <w:sz w:val="24"/>
                      <w:szCs w:val="24"/>
                    </w:rPr>
                  </w:pPr>
                  <w:r w:rsidRPr="008527B6">
                    <w:rPr>
                      <w:rFonts w:ascii="Arial" w:hAnsi="Arial" w:cs="Arial"/>
                      <w:sz w:val="24"/>
                      <w:szCs w:val="24"/>
                    </w:rPr>
                    <w:t>10 x 21in Torpedoes</w:t>
                  </w:r>
                </w:p>
                <w:p w14:paraId="1E4B90D4" w14:textId="0FC262F9" w:rsidR="00C41E78" w:rsidRPr="008527B6" w:rsidRDefault="00C41E78" w:rsidP="00750757">
                  <w:pPr>
                    <w:rPr>
                      <w:rFonts w:ascii="Arial" w:hAnsi="Arial" w:cs="Arial"/>
                      <w:sz w:val="24"/>
                      <w:szCs w:val="24"/>
                    </w:rPr>
                  </w:pPr>
                  <w:r w:rsidRPr="008527B6">
                    <w:rPr>
                      <w:rFonts w:ascii="Arial" w:hAnsi="Arial" w:cs="Arial"/>
                      <w:sz w:val="24"/>
                      <w:szCs w:val="24"/>
                    </w:rPr>
                    <w:t>Depth Charges</w:t>
                  </w:r>
                </w:p>
                <w:p w14:paraId="36F8DC41" w14:textId="745B08C0" w:rsidR="00C41E78" w:rsidRPr="008527B6" w:rsidRDefault="00C41E78" w:rsidP="00750757">
                  <w:pPr>
                    <w:rPr>
                      <w:rFonts w:ascii="Arial" w:hAnsi="Arial" w:cs="Arial"/>
                      <w:sz w:val="24"/>
                      <w:szCs w:val="24"/>
                    </w:rPr>
                  </w:pPr>
                </w:p>
              </w:tc>
              <w:tc>
                <w:tcPr>
                  <w:tcW w:w="1418" w:type="dxa"/>
                </w:tcPr>
                <w:p w14:paraId="04266B8E" w14:textId="77777777" w:rsidR="003432FC" w:rsidRPr="008527B6" w:rsidRDefault="003432FC" w:rsidP="00750757">
                  <w:pPr>
                    <w:rPr>
                      <w:rFonts w:ascii="Arial" w:hAnsi="Arial" w:cs="Arial"/>
                      <w:sz w:val="24"/>
                      <w:szCs w:val="24"/>
                    </w:rPr>
                  </w:pPr>
                </w:p>
              </w:tc>
              <w:tc>
                <w:tcPr>
                  <w:tcW w:w="2999" w:type="dxa"/>
                </w:tcPr>
                <w:p w14:paraId="50F8D411" w14:textId="77777777" w:rsidR="003432FC" w:rsidRPr="008527B6" w:rsidRDefault="003432FC" w:rsidP="00750757">
                  <w:pPr>
                    <w:rPr>
                      <w:rFonts w:ascii="Arial" w:hAnsi="Arial" w:cs="Arial"/>
                      <w:sz w:val="24"/>
                      <w:szCs w:val="24"/>
                    </w:rPr>
                  </w:pPr>
                </w:p>
              </w:tc>
            </w:tr>
          </w:tbl>
          <w:p w14:paraId="0D7DB5D3" w14:textId="77777777" w:rsidR="0057657F" w:rsidRPr="008527B6" w:rsidRDefault="0057657F" w:rsidP="0057657F">
            <w:pPr>
              <w:rPr>
                <w:rFonts w:ascii="Arial" w:eastAsia="Times New Roman" w:hAnsi="Arial" w:cs="Arial"/>
                <w:sz w:val="24"/>
                <w:szCs w:val="24"/>
                <w:lang w:eastAsia="en-AU"/>
              </w:rPr>
            </w:pPr>
          </w:p>
          <w:p w14:paraId="6AC1ECA7" w14:textId="6E996327" w:rsidR="0057657F" w:rsidRPr="008527B6" w:rsidRDefault="00C41E78" w:rsidP="0057657F">
            <w:pPr>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HMAS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was one of eight N Class destroyers laid down in British yards during 1939 to the order of the Royal Navy. Five (</w:t>
            </w:r>
            <w:r w:rsidRPr="008527B6">
              <w:rPr>
                <w:rFonts w:ascii="Arial" w:eastAsia="Times New Roman" w:hAnsi="Arial" w:cs="Arial"/>
                <w:i/>
                <w:iCs/>
                <w:sz w:val="24"/>
                <w:szCs w:val="24"/>
                <w:lang w:eastAsia="en-AU"/>
              </w:rPr>
              <w:t>Napier</w:t>
            </w:r>
            <w:r w:rsidRPr="008527B6">
              <w:rPr>
                <w:rFonts w:ascii="Arial" w:eastAsia="Times New Roman" w:hAnsi="Arial" w:cs="Arial"/>
                <w:sz w:val="24"/>
                <w:szCs w:val="24"/>
                <w:lang w:eastAsia="en-AU"/>
              </w:rPr>
              <w:t xml:space="preserve">, </w:t>
            </w:r>
            <w:r w:rsidRPr="008527B6">
              <w:rPr>
                <w:rFonts w:ascii="Arial" w:eastAsia="Times New Roman" w:hAnsi="Arial" w:cs="Arial"/>
                <w:i/>
                <w:iCs/>
                <w:sz w:val="24"/>
                <w:szCs w:val="24"/>
                <w:lang w:eastAsia="en-AU"/>
              </w:rPr>
              <w:t>Nestor</w:t>
            </w:r>
            <w:r w:rsidRPr="008527B6">
              <w:rPr>
                <w:rFonts w:ascii="Arial" w:eastAsia="Times New Roman" w:hAnsi="Arial" w:cs="Arial"/>
                <w:sz w:val="24"/>
                <w:szCs w:val="24"/>
                <w:lang w:eastAsia="en-AU"/>
              </w:rPr>
              <w:t xml:space="preserve">,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w:t>
            </w:r>
            <w:r w:rsidRPr="008527B6">
              <w:rPr>
                <w:rFonts w:ascii="Arial" w:eastAsia="Times New Roman" w:hAnsi="Arial" w:cs="Arial"/>
                <w:i/>
                <w:iCs/>
                <w:sz w:val="24"/>
                <w:szCs w:val="24"/>
                <w:lang w:eastAsia="en-AU"/>
              </w:rPr>
              <w:t>Nizam</w:t>
            </w:r>
            <w:r w:rsidRPr="008527B6">
              <w:rPr>
                <w:rFonts w:ascii="Arial" w:eastAsia="Times New Roman" w:hAnsi="Arial" w:cs="Arial"/>
                <w:sz w:val="24"/>
                <w:szCs w:val="24"/>
                <w:lang w:eastAsia="en-AU"/>
              </w:rPr>
              <w:t xml:space="preserve"> and </w:t>
            </w:r>
            <w:r w:rsidRPr="008527B6">
              <w:rPr>
                <w:rFonts w:ascii="Arial" w:eastAsia="Times New Roman" w:hAnsi="Arial" w:cs="Arial"/>
                <w:i/>
                <w:iCs/>
                <w:sz w:val="24"/>
                <w:szCs w:val="24"/>
                <w:lang w:eastAsia="en-AU"/>
              </w:rPr>
              <w:t>Norman</w:t>
            </w:r>
            <w:r w:rsidRPr="008527B6">
              <w:rPr>
                <w:rFonts w:ascii="Arial" w:eastAsia="Times New Roman" w:hAnsi="Arial" w:cs="Arial"/>
                <w:sz w:val="24"/>
                <w:szCs w:val="24"/>
                <w:lang w:eastAsia="en-AU"/>
              </w:rPr>
              <w:t xml:space="preserve"> (I)) were transferred to the Royal Australian Navy, two to the Royal Netherlands Navy and one to the Polish Navy. The only one to become a war loss, HMAS </w:t>
            </w:r>
            <w:r w:rsidRPr="008527B6">
              <w:rPr>
                <w:rFonts w:ascii="Arial" w:eastAsia="Times New Roman" w:hAnsi="Arial" w:cs="Arial"/>
                <w:i/>
                <w:iCs/>
                <w:sz w:val="24"/>
                <w:szCs w:val="24"/>
                <w:lang w:eastAsia="en-AU"/>
              </w:rPr>
              <w:t>Nestor</w:t>
            </w:r>
            <w:r w:rsidRPr="008527B6">
              <w:rPr>
                <w:rFonts w:ascii="Arial" w:eastAsia="Times New Roman" w:hAnsi="Arial" w:cs="Arial"/>
                <w:sz w:val="24"/>
                <w:szCs w:val="24"/>
                <w:lang w:eastAsia="en-AU"/>
              </w:rPr>
              <w:t>, was sunk by air attack in the Mediterranean on 16 June 1942.</w:t>
            </w:r>
          </w:p>
          <w:p w14:paraId="05E41BDF" w14:textId="582050A0" w:rsidR="00C41E78" w:rsidRPr="008527B6" w:rsidRDefault="00C41E78" w:rsidP="0057657F">
            <w:pPr>
              <w:rPr>
                <w:rFonts w:ascii="Arial" w:eastAsia="Times New Roman" w:hAnsi="Arial" w:cs="Arial"/>
                <w:sz w:val="24"/>
                <w:szCs w:val="24"/>
                <w:lang w:eastAsia="en-AU"/>
              </w:rPr>
            </w:pP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commissioned on 11 May 1942 under the command of Commander Franklyn B Morris RAN.</w:t>
            </w:r>
          </w:p>
          <w:p w14:paraId="1B0DDB0F" w14:textId="5D38FEF2" w:rsidR="00C41E78" w:rsidRPr="008527B6" w:rsidRDefault="00C41E78" w:rsidP="00C41E78">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She was the last of the Australian N Class destroyers to commission and began her war service with the Home Fleet at Scapa Flow. In June 1942 she returned to her </w:t>
            </w:r>
            <w:r w:rsidR="0057657F" w:rsidRPr="008527B6">
              <w:rPr>
                <w:rFonts w:ascii="Arial" w:eastAsia="Times New Roman" w:hAnsi="Arial" w:cs="Arial"/>
                <w:sz w:val="24"/>
                <w:szCs w:val="24"/>
                <w:lang w:eastAsia="en-AU"/>
              </w:rPr>
              <w:t>builders’</w:t>
            </w:r>
            <w:r w:rsidRPr="008527B6">
              <w:rPr>
                <w:rFonts w:ascii="Arial" w:eastAsia="Times New Roman" w:hAnsi="Arial" w:cs="Arial"/>
                <w:sz w:val="24"/>
                <w:szCs w:val="24"/>
                <w:lang w:eastAsia="en-AU"/>
              </w:rPr>
              <w:t xml:space="preserve"> yards at Southampton for docking in preparation for her movement to the Indian Ocean.</w:t>
            </w:r>
          </w:p>
          <w:p w14:paraId="2BBE1543" w14:textId="77777777" w:rsidR="00C41E78" w:rsidRPr="008527B6" w:rsidRDefault="00C41E78" w:rsidP="00C41E78">
            <w:pPr>
              <w:rPr>
                <w:rFonts w:ascii="Arial" w:eastAsia="Times New Roman" w:hAnsi="Arial" w:cs="Arial"/>
                <w:sz w:val="24"/>
                <w:szCs w:val="24"/>
                <w:lang w:eastAsia="en-AU"/>
              </w:rPr>
            </w:pPr>
          </w:p>
          <w:p w14:paraId="7D9985E5" w14:textId="2B1116C3" w:rsidR="00C41E78" w:rsidRPr="008527B6" w:rsidRDefault="00C41E78" w:rsidP="00C41E78">
            <w:pPr>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It was during this time that </w:t>
            </w:r>
            <w:r w:rsidRPr="008527B6">
              <w:rPr>
                <w:rFonts w:ascii="Arial" w:eastAsia="Times New Roman" w:hAnsi="Arial" w:cs="Arial"/>
                <w:i/>
                <w:iCs/>
                <w:sz w:val="24"/>
                <w:szCs w:val="24"/>
                <w:lang w:eastAsia="en-AU"/>
              </w:rPr>
              <w:t xml:space="preserve">Nepal </w:t>
            </w:r>
            <w:r w:rsidRPr="008527B6">
              <w:rPr>
                <w:rFonts w:ascii="Arial" w:eastAsia="Times New Roman" w:hAnsi="Arial" w:cs="Arial"/>
                <w:sz w:val="24"/>
                <w:szCs w:val="24"/>
                <w:lang w:eastAsia="en-AU"/>
              </w:rPr>
              <w:t xml:space="preserve">was used by Two Cities Films to represent the fictional destroyer HMS </w:t>
            </w:r>
            <w:proofErr w:type="spellStart"/>
            <w:r w:rsidRPr="008527B6">
              <w:rPr>
                <w:rFonts w:ascii="Arial" w:eastAsia="Times New Roman" w:hAnsi="Arial" w:cs="Arial"/>
                <w:i/>
                <w:iCs/>
                <w:sz w:val="24"/>
                <w:szCs w:val="24"/>
                <w:lang w:eastAsia="en-AU"/>
              </w:rPr>
              <w:t>Torrin</w:t>
            </w:r>
            <w:proofErr w:type="spellEnd"/>
            <w:r w:rsidRPr="008527B6">
              <w:rPr>
                <w:rFonts w:ascii="Arial" w:eastAsia="Times New Roman" w:hAnsi="Arial" w:cs="Arial"/>
                <w:sz w:val="24"/>
                <w:szCs w:val="24"/>
                <w:lang w:eastAsia="en-AU"/>
              </w:rPr>
              <w:t xml:space="preserve"> in the British war film </w:t>
            </w:r>
            <w:r w:rsidRPr="008527B6">
              <w:rPr>
                <w:rFonts w:ascii="Arial" w:eastAsia="Times New Roman" w:hAnsi="Arial" w:cs="Arial"/>
                <w:i/>
                <w:iCs/>
                <w:sz w:val="24"/>
                <w:szCs w:val="24"/>
                <w:lang w:eastAsia="en-AU"/>
              </w:rPr>
              <w:t xml:space="preserve">In Which We Serve </w:t>
            </w:r>
            <w:r w:rsidR="0057657F" w:rsidRPr="008527B6">
              <w:rPr>
                <w:rFonts w:ascii="Arial" w:eastAsia="Times New Roman" w:hAnsi="Arial" w:cs="Arial"/>
                <w:sz w:val="24"/>
                <w:szCs w:val="24"/>
                <w:lang w:eastAsia="en-AU"/>
              </w:rPr>
              <w:t>Starring</w:t>
            </w:r>
            <w:r w:rsidRPr="008527B6">
              <w:rPr>
                <w:rFonts w:ascii="Arial" w:eastAsia="Times New Roman" w:hAnsi="Arial" w:cs="Arial"/>
                <w:sz w:val="24"/>
                <w:szCs w:val="24"/>
                <w:lang w:eastAsia="en-AU"/>
              </w:rPr>
              <w:t xml:space="preserve"> Noel Coward. The film was based on the exploits of HMS </w:t>
            </w:r>
            <w:r w:rsidRPr="008527B6">
              <w:rPr>
                <w:rFonts w:ascii="Arial" w:eastAsia="Times New Roman" w:hAnsi="Arial" w:cs="Arial"/>
                <w:i/>
                <w:iCs/>
                <w:sz w:val="24"/>
                <w:szCs w:val="24"/>
                <w:lang w:eastAsia="en-AU"/>
              </w:rPr>
              <w:t>Kelly</w:t>
            </w:r>
            <w:r w:rsidRPr="008527B6">
              <w:rPr>
                <w:rFonts w:ascii="Arial" w:eastAsia="Times New Roman" w:hAnsi="Arial" w:cs="Arial"/>
                <w:sz w:val="24"/>
                <w:szCs w:val="24"/>
                <w:lang w:eastAsia="en-AU"/>
              </w:rPr>
              <w:t xml:space="preserve"> while under the command of Coward's friend Lord Louis Mountbatten.</w:t>
            </w:r>
          </w:p>
          <w:p w14:paraId="7E996749" w14:textId="77777777" w:rsidR="0071224B" w:rsidRPr="008527B6" w:rsidRDefault="0071224B" w:rsidP="00750757">
            <w:pPr>
              <w:rPr>
                <w:rFonts w:ascii="Arial" w:hAnsi="Arial" w:cs="Arial"/>
                <w:sz w:val="24"/>
                <w:szCs w:val="24"/>
              </w:rPr>
            </w:pPr>
          </w:p>
          <w:p w14:paraId="7ED57286" w14:textId="415154A4" w:rsidR="0071224B" w:rsidRPr="008527B6" w:rsidRDefault="0057657F" w:rsidP="00750757">
            <w:pPr>
              <w:rPr>
                <w:rFonts w:ascii="Arial" w:hAnsi="Arial" w:cs="Arial"/>
                <w:sz w:val="24"/>
                <w:szCs w:val="24"/>
              </w:rPr>
            </w:pPr>
            <w:r w:rsidRPr="008527B6">
              <w:rPr>
                <w:rFonts w:ascii="Arial" w:hAnsi="Arial" w:cs="Arial"/>
                <w:noProof/>
                <w:sz w:val="24"/>
                <w:szCs w:val="24"/>
              </w:rPr>
              <w:t xml:space="preserve">          </w:t>
            </w:r>
            <w:r w:rsidR="00C41E78" w:rsidRPr="008527B6">
              <w:rPr>
                <w:rFonts w:ascii="Arial" w:hAnsi="Arial" w:cs="Arial"/>
                <w:noProof/>
                <w:sz w:val="24"/>
                <w:szCs w:val="24"/>
              </w:rPr>
              <w:drawing>
                <wp:inline distT="0" distB="0" distL="0" distR="0" wp14:anchorId="7F4FA640" wp14:editId="636E1945">
                  <wp:extent cx="5731510" cy="602932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1510" cy="6029325"/>
                          </a:xfrm>
                          <a:prstGeom prst="rect">
                            <a:avLst/>
                          </a:prstGeom>
                          <a:noFill/>
                          <a:ln>
                            <a:noFill/>
                          </a:ln>
                        </pic:spPr>
                      </pic:pic>
                    </a:graphicData>
                  </a:graphic>
                </wp:inline>
              </w:drawing>
            </w:r>
          </w:p>
          <w:p w14:paraId="15817195" w14:textId="77777777" w:rsidR="0071224B" w:rsidRPr="008527B6" w:rsidRDefault="0071224B" w:rsidP="00750757">
            <w:pPr>
              <w:rPr>
                <w:rFonts w:ascii="Arial" w:hAnsi="Arial" w:cs="Arial"/>
                <w:sz w:val="24"/>
                <w:szCs w:val="24"/>
              </w:rPr>
            </w:pPr>
          </w:p>
          <w:p w14:paraId="6C71EA6B" w14:textId="34E57FBA" w:rsidR="0071224B" w:rsidRPr="008527B6" w:rsidRDefault="0057657F" w:rsidP="00750757">
            <w:pPr>
              <w:rPr>
                <w:rFonts w:ascii="Arial" w:hAnsi="Arial" w:cs="Arial"/>
                <w:sz w:val="24"/>
                <w:szCs w:val="24"/>
              </w:rPr>
            </w:pPr>
            <w:r w:rsidRPr="008527B6">
              <w:rPr>
                <w:rFonts w:ascii="Arial" w:hAnsi="Arial" w:cs="Arial"/>
                <w:sz w:val="24"/>
                <w:szCs w:val="24"/>
              </w:rPr>
              <w:t xml:space="preserve">In July 1942 she sailed from Glasgow for </w:t>
            </w:r>
            <w:proofErr w:type="spellStart"/>
            <w:r w:rsidRPr="008527B6">
              <w:rPr>
                <w:rFonts w:ascii="Arial" w:hAnsi="Arial" w:cs="Arial"/>
                <w:sz w:val="24"/>
                <w:szCs w:val="24"/>
              </w:rPr>
              <w:t>Kilindini</w:t>
            </w:r>
            <w:proofErr w:type="spellEnd"/>
            <w:r w:rsidRPr="008527B6">
              <w:rPr>
                <w:rFonts w:ascii="Arial" w:hAnsi="Arial" w:cs="Arial"/>
                <w:sz w:val="24"/>
                <w:szCs w:val="24"/>
              </w:rPr>
              <w:t xml:space="preserve"> where she joined her sister ships </w:t>
            </w:r>
            <w:r w:rsidRPr="008527B6">
              <w:rPr>
                <w:rStyle w:val="Emphasis"/>
                <w:rFonts w:ascii="Arial" w:hAnsi="Arial" w:cs="Arial"/>
                <w:sz w:val="24"/>
                <w:szCs w:val="24"/>
              </w:rPr>
              <w:t>Napier</w:t>
            </w:r>
            <w:r w:rsidRPr="008527B6">
              <w:rPr>
                <w:rFonts w:ascii="Arial" w:hAnsi="Arial" w:cs="Arial"/>
                <w:sz w:val="24"/>
                <w:szCs w:val="24"/>
              </w:rPr>
              <w:t xml:space="preserve">, </w:t>
            </w:r>
            <w:r w:rsidRPr="008527B6">
              <w:rPr>
                <w:rStyle w:val="Emphasis"/>
                <w:rFonts w:ascii="Arial" w:hAnsi="Arial" w:cs="Arial"/>
                <w:sz w:val="24"/>
                <w:szCs w:val="24"/>
              </w:rPr>
              <w:t>Norman</w:t>
            </w:r>
            <w:r w:rsidRPr="008527B6">
              <w:rPr>
                <w:rFonts w:ascii="Arial" w:hAnsi="Arial" w:cs="Arial"/>
                <w:sz w:val="24"/>
                <w:szCs w:val="24"/>
              </w:rPr>
              <w:t xml:space="preserve"> (I) and </w:t>
            </w:r>
            <w:r w:rsidRPr="008527B6">
              <w:rPr>
                <w:rStyle w:val="Emphasis"/>
                <w:rFonts w:ascii="Arial" w:hAnsi="Arial" w:cs="Arial"/>
                <w:sz w:val="24"/>
                <w:szCs w:val="24"/>
              </w:rPr>
              <w:t>Nizam</w:t>
            </w:r>
            <w:r w:rsidRPr="008527B6">
              <w:rPr>
                <w:rFonts w:ascii="Arial" w:hAnsi="Arial" w:cs="Arial"/>
                <w:sz w:val="24"/>
                <w:szCs w:val="24"/>
              </w:rPr>
              <w:t xml:space="preserve"> as a unit of the Eastern Fleet, on escort, fleet exercise and patrol duties. In September 1942 </w:t>
            </w:r>
            <w:r w:rsidRPr="008527B6">
              <w:rPr>
                <w:rStyle w:val="Emphasis"/>
                <w:rFonts w:ascii="Arial" w:hAnsi="Arial" w:cs="Arial"/>
                <w:sz w:val="24"/>
                <w:szCs w:val="24"/>
              </w:rPr>
              <w:t>Nepal</w:t>
            </w:r>
            <w:r w:rsidRPr="008527B6">
              <w:rPr>
                <w:rFonts w:ascii="Arial" w:hAnsi="Arial" w:cs="Arial"/>
                <w:sz w:val="24"/>
                <w:szCs w:val="24"/>
              </w:rPr>
              <w:t xml:space="preserve"> took part in the second phase of the Madagascar campaign. Operations beginning on 10 September with the capture of </w:t>
            </w:r>
            <w:proofErr w:type="spellStart"/>
            <w:r w:rsidRPr="008527B6">
              <w:rPr>
                <w:rFonts w:ascii="Arial" w:hAnsi="Arial" w:cs="Arial"/>
                <w:sz w:val="24"/>
                <w:szCs w:val="24"/>
              </w:rPr>
              <w:t>Majunga</w:t>
            </w:r>
            <w:proofErr w:type="spellEnd"/>
            <w:r w:rsidRPr="008527B6">
              <w:rPr>
                <w:rFonts w:ascii="Arial" w:hAnsi="Arial" w:cs="Arial"/>
                <w:sz w:val="24"/>
                <w:szCs w:val="24"/>
              </w:rPr>
              <w:t xml:space="preserve"> ended with the Allied occupation of the entire island and the surrender of the Vichy forces on 5 November 1942. </w:t>
            </w:r>
            <w:r w:rsidRPr="008527B6">
              <w:rPr>
                <w:rStyle w:val="Emphasis"/>
                <w:rFonts w:ascii="Arial" w:hAnsi="Arial" w:cs="Arial"/>
                <w:sz w:val="24"/>
                <w:szCs w:val="24"/>
              </w:rPr>
              <w:t>Nepal</w:t>
            </w:r>
            <w:r w:rsidRPr="008527B6">
              <w:rPr>
                <w:rFonts w:ascii="Arial" w:hAnsi="Arial" w:cs="Arial"/>
                <w:sz w:val="24"/>
                <w:szCs w:val="24"/>
              </w:rPr>
              <w:t xml:space="preserve"> was part of the forces assembled for the bloodless battle </w:t>
            </w:r>
            <w:proofErr w:type="spellStart"/>
            <w:r w:rsidRPr="008527B6">
              <w:rPr>
                <w:rFonts w:ascii="Arial" w:hAnsi="Arial" w:cs="Arial"/>
                <w:sz w:val="24"/>
                <w:szCs w:val="24"/>
              </w:rPr>
              <w:t>Tamatave</w:t>
            </w:r>
            <w:proofErr w:type="spellEnd"/>
            <w:r w:rsidRPr="008527B6">
              <w:rPr>
                <w:rFonts w:ascii="Arial" w:hAnsi="Arial" w:cs="Arial"/>
                <w:sz w:val="24"/>
                <w:szCs w:val="24"/>
              </w:rPr>
              <w:t xml:space="preserve">, Madagascar's chief port, captured on 18 September. The only shots fired by the Australian ships came from </w:t>
            </w:r>
            <w:r w:rsidRPr="008527B6">
              <w:rPr>
                <w:rStyle w:val="Emphasis"/>
                <w:rFonts w:ascii="Arial" w:hAnsi="Arial" w:cs="Arial"/>
                <w:sz w:val="24"/>
                <w:szCs w:val="24"/>
              </w:rPr>
              <w:t>Norman</w:t>
            </w:r>
            <w:r w:rsidRPr="008527B6">
              <w:rPr>
                <w:rFonts w:ascii="Arial" w:hAnsi="Arial" w:cs="Arial"/>
                <w:sz w:val="24"/>
                <w:szCs w:val="24"/>
              </w:rPr>
              <w:t> (I).</w:t>
            </w:r>
          </w:p>
          <w:p w14:paraId="15843359" w14:textId="77777777" w:rsidR="0071224B" w:rsidRPr="008527B6" w:rsidRDefault="0071224B" w:rsidP="00750757">
            <w:pPr>
              <w:rPr>
                <w:rFonts w:ascii="Arial" w:hAnsi="Arial" w:cs="Arial"/>
                <w:sz w:val="24"/>
                <w:szCs w:val="24"/>
              </w:rPr>
            </w:pPr>
          </w:p>
          <w:p w14:paraId="605B197A" w14:textId="77777777" w:rsidR="0071224B" w:rsidRPr="008527B6" w:rsidRDefault="0071224B" w:rsidP="00750757">
            <w:pPr>
              <w:rPr>
                <w:rFonts w:ascii="Arial" w:hAnsi="Arial" w:cs="Arial"/>
                <w:sz w:val="24"/>
                <w:szCs w:val="24"/>
              </w:rPr>
            </w:pPr>
          </w:p>
          <w:p w14:paraId="2B43D3A7" w14:textId="77777777" w:rsidR="0057657F" w:rsidRPr="008527B6" w:rsidRDefault="0057657F" w:rsidP="0026718F">
            <w:pPr>
              <w:rPr>
                <w:rFonts w:ascii="Arial" w:eastAsia="Times New Roman" w:hAnsi="Arial" w:cs="Arial"/>
                <w:sz w:val="24"/>
                <w:szCs w:val="24"/>
                <w:lang w:eastAsia="en-AU"/>
              </w:rPr>
            </w:pP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spent the closing months of 1942 based at </w:t>
            </w:r>
            <w:proofErr w:type="spellStart"/>
            <w:r w:rsidRPr="008527B6">
              <w:rPr>
                <w:rFonts w:ascii="Arial" w:eastAsia="Times New Roman" w:hAnsi="Arial" w:cs="Arial"/>
                <w:sz w:val="24"/>
                <w:szCs w:val="24"/>
                <w:lang w:eastAsia="en-AU"/>
              </w:rPr>
              <w:t>Kilindini</w:t>
            </w:r>
            <w:proofErr w:type="spellEnd"/>
            <w:r w:rsidRPr="008527B6">
              <w:rPr>
                <w:rFonts w:ascii="Arial" w:eastAsia="Times New Roman" w:hAnsi="Arial" w:cs="Arial"/>
                <w:sz w:val="24"/>
                <w:szCs w:val="24"/>
                <w:lang w:eastAsia="en-AU"/>
              </w:rPr>
              <w:t xml:space="preserve">, escorting convoys between </w:t>
            </w:r>
            <w:proofErr w:type="spellStart"/>
            <w:r w:rsidRPr="008527B6">
              <w:rPr>
                <w:rFonts w:ascii="Arial" w:eastAsia="Times New Roman" w:hAnsi="Arial" w:cs="Arial"/>
                <w:sz w:val="24"/>
                <w:szCs w:val="24"/>
                <w:lang w:eastAsia="en-AU"/>
              </w:rPr>
              <w:t>Kilindini</w:t>
            </w:r>
            <w:proofErr w:type="spellEnd"/>
            <w:r w:rsidRPr="008527B6">
              <w:rPr>
                <w:rFonts w:ascii="Arial" w:eastAsia="Times New Roman" w:hAnsi="Arial" w:cs="Arial"/>
                <w:sz w:val="24"/>
                <w:szCs w:val="24"/>
                <w:lang w:eastAsia="en-AU"/>
              </w:rPr>
              <w:t xml:space="preserve"> and Durban and on anti-submarine patrols in the Cape area. Under Commodore </w:t>
            </w:r>
            <w:proofErr w:type="spellStart"/>
            <w:r w:rsidRPr="008527B6">
              <w:rPr>
                <w:rFonts w:ascii="Arial" w:eastAsia="Times New Roman" w:hAnsi="Arial" w:cs="Arial"/>
                <w:sz w:val="24"/>
                <w:szCs w:val="24"/>
                <w:lang w:eastAsia="en-AU"/>
              </w:rPr>
              <w:t>Arliss</w:t>
            </w:r>
            <w:proofErr w:type="spellEnd"/>
            <w:r w:rsidRPr="008527B6">
              <w:rPr>
                <w:rFonts w:ascii="Arial" w:eastAsia="Times New Roman" w:hAnsi="Arial" w:cs="Arial"/>
                <w:sz w:val="24"/>
                <w:szCs w:val="24"/>
                <w:lang w:eastAsia="en-AU"/>
              </w:rPr>
              <w:t xml:space="preserve"> (Commodore (D)), CMDR Morris performed the duties of Captain (D) with the Eastern Fleet.</w:t>
            </w:r>
          </w:p>
          <w:p w14:paraId="641B681C" w14:textId="475E4229" w:rsidR="0057657F" w:rsidRPr="008527B6" w:rsidRDefault="0057657F" w:rsidP="0057657F">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Escort and general fleet duties kept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fully occupied through the first two uneventful months of 1943. On 19 March 1943 she sailed from Durban for Australia, arriving in Fremantle on 3 April. </w:t>
            </w:r>
            <w:proofErr w:type="spellStart"/>
            <w:r w:rsidRPr="008527B6">
              <w:rPr>
                <w:rFonts w:ascii="Arial" w:eastAsia="Times New Roman" w:hAnsi="Arial" w:cs="Arial"/>
                <w:sz w:val="24"/>
                <w:szCs w:val="24"/>
                <w:lang w:eastAsia="en-AU"/>
              </w:rPr>
              <w:t>En</w:t>
            </w:r>
            <w:proofErr w:type="spellEnd"/>
            <w:r w:rsidRPr="008527B6">
              <w:rPr>
                <w:rFonts w:ascii="Arial" w:eastAsia="Times New Roman" w:hAnsi="Arial" w:cs="Arial"/>
                <w:sz w:val="24"/>
                <w:szCs w:val="24"/>
                <w:lang w:eastAsia="en-AU"/>
              </w:rPr>
              <w:t xml:space="preserve"> route she suffered slight damage when a severe cyclone was encountered between Mauritius and Diego Garcia. A refit at Sydney occupied the period of 8 April to 22 May 1943.</w:t>
            </w:r>
          </w:p>
          <w:p w14:paraId="170EA209" w14:textId="77777777" w:rsidR="0057657F" w:rsidRPr="008527B6" w:rsidRDefault="0057657F" w:rsidP="0057657F">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In June 1943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returned to Indian Ocean convoy escort and patrol duties, operating as a unit of the Eastern Fleet for the remainder of the year.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remained with the Eastern Fleet through the first seven months of 1944, operating from the re-opened base at Trincomalee in Ceylon. Much of this period was spent in Indian waters, escorting and exercising with the fleet.</w:t>
            </w:r>
          </w:p>
          <w:p w14:paraId="276AED0B" w14:textId="77777777" w:rsidR="0057657F" w:rsidRPr="008527B6" w:rsidRDefault="0057657F" w:rsidP="0057657F">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In April 1944 she was one of the destroyer </w:t>
            </w:r>
            <w:proofErr w:type="gramStart"/>
            <w:r w:rsidRPr="008527B6">
              <w:rPr>
                <w:rFonts w:ascii="Arial" w:eastAsia="Times New Roman" w:hAnsi="Arial" w:cs="Arial"/>
                <w:sz w:val="24"/>
                <w:szCs w:val="24"/>
                <w:lang w:eastAsia="en-AU"/>
              </w:rPr>
              <w:t>screen</w:t>
            </w:r>
            <w:proofErr w:type="gramEnd"/>
            <w:r w:rsidRPr="008527B6">
              <w:rPr>
                <w:rFonts w:ascii="Arial" w:eastAsia="Times New Roman" w:hAnsi="Arial" w:cs="Arial"/>
                <w:sz w:val="24"/>
                <w:szCs w:val="24"/>
                <w:lang w:eastAsia="en-AU"/>
              </w:rPr>
              <w:t xml:space="preserve"> protecting the carriers USS </w:t>
            </w:r>
            <w:r w:rsidRPr="008527B6">
              <w:rPr>
                <w:rFonts w:ascii="Arial" w:eastAsia="Times New Roman" w:hAnsi="Arial" w:cs="Arial"/>
                <w:i/>
                <w:iCs/>
                <w:sz w:val="24"/>
                <w:szCs w:val="24"/>
                <w:lang w:eastAsia="en-AU"/>
              </w:rPr>
              <w:t>Saratoga</w:t>
            </w:r>
            <w:r w:rsidRPr="008527B6">
              <w:rPr>
                <w:rFonts w:ascii="Arial" w:eastAsia="Times New Roman" w:hAnsi="Arial" w:cs="Arial"/>
                <w:sz w:val="24"/>
                <w:szCs w:val="24"/>
                <w:lang w:eastAsia="en-AU"/>
              </w:rPr>
              <w:t xml:space="preserve"> and HMS </w:t>
            </w:r>
            <w:r w:rsidRPr="008527B6">
              <w:rPr>
                <w:rFonts w:ascii="Arial" w:eastAsia="Times New Roman" w:hAnsi="Arial" w:cs="Arial"/>
                <w:i/>
                <w:iCs/>
                <w:sz w:val="24"/>
                <w:szCs w:val="24"/>
                <w:lang w:eastAsia="en-AU"/>
              </w:rPr>
              <w:t>Illustrious</w:t>
            </w:r>
            <w:r w:rsidRPr="008527B6">
              <w:rPr>
                <w:rFonts w:ascii="Arial" w:eastAsia="Times New Roman" w:hAnsi="Arial" w:cs="Arial"/>
                <w:sz w:val="24"/>
                <w:szCs w:val="24"/>
                <w:lang w:eastAsia="en-AU"/>
              </w:rPr>
              <w:t xml:space="preserve"> for the air strikes against the Japanese held port of </w:t>
            </w:r>
            <w:proofErr w:type="spellStart"/>
            <w:r w:rsidRPr="008527B6">
              <w:rPr>
                <w:rFonts w:ascii="Arial" w:eastAsia="Times New Roman" w:hAnsi="Arial" w:cs="Arial"/>
                <w:sz w:val="24"/>
                <w:szCs w:val="24"/>
                <w:lang w:eastAsia="en-AU"/>
              </w:rPr>
              <w:t>Sabang</w:t>
            </w:r>
            <w:proofErr w:type="spellEnd"/>
            <w:r w:rsidRPr="008527B6">
              <w:rPr>
                <w:rFonts w:ascii="Arial" w:eastAsia="Times New Roman" w:hAnsi="Arial" w:cs="Arial"/>
                <w:sz w:val="24"/>
                <w:szCs w:val="24"/>
                <w:lang w:eastAsia="en-AU"/>
              </w:rPr>
              <w:t xml:space="preserve"> in Sumatra. The following month, on 17 May,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took part in the strike against Surabaya in Java by the same two carriers.</w:t>
            </w:r>
          </w:p>
          <w:p w14:paraId="4C147432" w14:textId="77777777" w:rsidR="0057657F" w:rsidRPr="008527B6" w:rsidRDefault="0057657F" w:rsidP="0057657F">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In August 1944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returned to Australian for refit. She then returned to the Eastern Fleet on 1 November when she arrived at Trincomalee in company with </w:t>
            </w:r>
            <w:r w:rsidRPr="008527B6">
              <w:rPr>
                <w:rFonts w:ascii="Arial" w:eastAsia="Times New Roman" w:hAnsi="Arial" w:cs="Arial"/>
                <w:i/>
                <w:iCs/>
                <w:sz w:val="24"/>
                <w:szCs w:val="24"/>
                <w:lang w:eastAsia="en-AU"/>
              </w:rPr>
              <w:t>Napier</w:t>
            </w:r>
            <w:r w:rsidRPr="008527B6">
              <w:rPr>
                <w:rFonts w:ascii="Arial" w:eastAsia="Times New Roman" w:hAnsi="Arial" w:cs="Arial"/>
                <w:sz w:val="24"/>
                <w:szCs w:val="24"/>
                <w:lang w:eastAsia="en-AU"/>
              </w:rPr>
              <w:t xml:space="preserve">. Fleet exercises and screening the carrier HMS </w:t>
            </w:r>
            <w:r w:rsidRPr="008527B6">
              <w:rPr>
                <w:rFonts w:ascii="Arial" w:eastAsia="Times New Roman" w:hAnsi="Arial" w:cs="Arial"/>
                <w:i/>
                <w:iCs/>
                <w:sz w:val="24"/>
                <w:szCs w:val="24"/>
                <w:lang w:eastAsia="en-AU"/>
              </w:rPr>
              <w:t>Victorious</w:t>
            </w:r>
            <w:r w:rsidRPr="008527B6">
              <w:rPr>
                <w:rFonts w:ascii="Arial" w:eastAsia="Times New Roman" w:hAnsi="Arial" w:cs="Arial"/>
                <w:sz w:val="24"/>
                <w:szCs w:val="24"/>
                <w:lang w:eastAsia="en-AU"/>
              </w:rPr>
              <w:t xml:space="preserve"> to Bombay occupied the remainder of November.</w:t>
            </w:r>
          </w:p>
          <w:p w14:paraId="47BA7AA7" w14:textId="77777777" w:rsidR="0057657F" w:rsidRPr="008527B6" w:rsidRDefault="0057657F" w:rsidP="0057657F">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On 7 December 1944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joined </w:t>
            </w:r>
            <w:r w:rsidRPr="008527B6">
              <w:rPr>
                <w:rFonts w:ascii="Arial" w:eastAsia="Times New Roman" w:hAnsi="Arial" w:cs="Arial"/>
                <w:i/>
                <w:iCs/>
                <w:sz w:val="24"/>
                <w:szCs w:val="24"/>
                <w:lang w:eastAsia="en-AU"/>
              </w:rPr>
              <w:t>Napier</w:t>
            </w:r>
            <w:r w:rsidRPr="008527B6">
              <w:rPr>
                <w:rFonts w:ascii="Arial" w:eastAsia="Times New Roman" w:hAnsi="Arial" w:cs="Arial"/>
                <w:sz w:val="24"/>
                <w:szCs w:val="24"/>
                <w:lang w:eastAsia="en-AU"/>
              </w:rPr>
              <w:t xml:space="preserve"> at Chittagong in India, preparatory to proceeding up the Mayer Peninsula as fire support ship to the 74th Indian Brigade ashore.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began her support fire on 14 December when she fired on enemy gun positions. It was her first shot fired in anger during the war. The bombardment of Japanese positions continued through the remainder of December,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alternating with her sister ship </w:t>
            </w:r>
            <w:r w:rsidRPr="008527B6">
              <w:rPr>
                <w:rFonts w:ascii="Arial" w:eastAsia="Times New Roman" w:hAnsi="Arial" w:cs="Arial"/>
                <w:i/>
                <w:iCs/>
                <w:sz w:val="24"/>
                <w:szCs w:val="24"/>
                <w:lang w:eastAsia="en-AU"/>
              </w:rPr>
              <w:t>Napier</w:t>
            </w:r>
            <w:r w:rsidRPr="008527B6">
              <w:rPr>
                <w:rFonts w:ascii="Arial" w:eastAsia="Times New Roman" w:hAnsi="Arial" w:cs="Arial"/>
                <w:sz w:val="24"/>
                <w:szCs w:val="24"/>
                <w:lang w:eastAsia="en-AU"/>
              </w:rPr>
              <w:t xml:space="preserve"> as fire support destroyer, running to Chittagong every third day for stores and ammunition.</w:t>
            </w:r>
          </w:p>
          <w:p w14:paraId="5800465D" w14:textId="2A371B1F" w:rsidR="0057657F" w:rsidRPr="008527B6" w:rsidRDefault="0057657F" w:rsidP="0057657F">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In January 1945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took part in further Burma operations, including the capture of </w:t>
            </w:r>
            <w:proofErr w:type="spellStart"/>
            <w:r w:rsidRPr="008527B6">
              <w:rPr>
                <w:rFonts w:ascii="Arial" w:eastAsia="Times New Roman" w:hAnsi="Arial" w:cs="Arial"/>
                <w:sz w:val="24"/>
                <w:szCs w:val="24"/>
                <w:lang w:eastAsia="en-AU"/>
              </w:rPr>
              <w:t>Akyab</w:t>
            </w:r>
            <w:proofErr w:type="spellEnd"/>
            <w:r w:rsidRPr="008527B6">
              <w:rPr>
                <w:rFonts w:ascii="Arial" w:eastAsia="Times New Roman" w:hAnsi="Arial" w:cs="Arial"/>
                <w:sz w:val="24"/>
                <w:szCs w:val="24"/>
                <w:lang w:eastAsia="en-AU"/>
              </w:rPr>
              <w:t xml:space="preserve"> Island on 3 January. The entire naval force for this combined operation comprised the cruisers, HM Ships </w:t>
            </w:r>
            <w:r w:rsidRPr="008527B6">
              <w:rPr>
                <w:rFonts w:ascii="Arial" w:eastAsia="Times New Roman" w:hAnsi="Arial" w:cs="Arial"/>
                <w:i/>
                <w:iCs/>
                <w:sz w:val="24"/>
                <w:szCs w:val="24"/>
                <w:lang w:eastAsia="en-AU"/>
              </w:rPr>
              <w:t>Newcastle</w:t>
            </w:r>
            <w:r w:rsidRPr="008527B6">
              <w:rPr>
                <w:rFonts w:ascii="Arial" w:eastAsia="Times New Roman" w:hAnsi="Arial" w:cs="Arial"/>
                <w:sz w:val="24"/>
                <w:szCs w:val="24"/>
                <w:lang w:eastAsia="en-AU"/>
              </w:rPr>
              <w:t xml:space="preserve">, </w:t>
            </w:r>
            <w:r w:rsidRPr="008527B6">
              <w:rPr>
                <w:rFonts w:ascii="Arial" w:eastAsia="Times New Roman" w:hAnsi="Arial" w:cs="Arial"/>
                <w:i/>
                <w:iCs/>
                <w:sz w:val="24"/>
                <w:szCs w:val="24"/>
                <w:lang w:eastAsia="en-AU"/>
              </w:rPr>
              <w:t>Nigeria</w:t>
            </w:r>
            <w:r w:rsidRPr="008527B6">
              <w:rPr>
                <w:rFonts w:ascii="Arial" w:eastAsia="Times New Roman" w:hAnsi="Arial" w:cs="Arial"/>
                <w:sz w:val="24"/>
                <w:szCs w:val="24"/>
                <w:lang w:eastAsia="en-AU"/>
              </w:rPr>
              <w:t xml:space="preserve"> and </w:t>
            </w:r>
            <w:r w:rsidRPr="008527B6">
              <w:rPr>
                <w:rFonts w:ascii="Arial" w:eastAsia="Times New Roman" w:hAnsi="Arial" w:cs="Arial"/>
                <w:i/>
                <w:iCs/>
                <w:sz w:val="24"/>
                <w:szCs w:val="24"/>
                <w:lang w:eastAsia="en-AU"/>
              </w:rPr>
              <w:t>Phoebe</w:t>
            </w:r>
            <w:r w:rsidRPr="008527B6">
              <w:rPr>
                <w:rFonts w:ascii="Arial" w:eastAsia="Times New Roman" w:hAnsi="Arial" w:cs="Arial"/>
                <w:sz w:val="24"/>
                <w:szCs w:val="24"/>
                <w:lang w:eastAsia="en-AU"/>
              </w:rPr>
              <w:t xml:space="preserve">; the destroyers </w:t>
            </w:r>
            <w:r w:rsidRPr="008527B6">
              <w:rPr>
                <w:rFonts w:ascii="Arial" w:eastAsia="Times New Roman" w:hAnsi="Arial" w:cs="Arial"/>
                <w:i/>
                <w:iCs/>
                <w:sz w:val="24"/>
                <w:szCs w:val="24"/>
                <w:lang w:eastAsia="en-AU"/>
              </w:rPr>
              <w:t>Napier</w:t>
            </w:r>
            <w:r w:rsidRPr="008527B6">
              <w:rPr>
                <w:rFonts w:ascii="Arial" w:eastAsia="Times New Roman" w:hAnsi="Arial" w:cs="Arial"/>
                <w:sz w:val="24"/>
                <w:szCs w:val="24"/>
                <w:lang w:eastAsia="en-AU"/>
              </w:rPr>
              <w:t xml:space="preserve">,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and HM Ships </w:t>
            </w:r>
            <w:r w:rsidRPr="008527B6">
              <w:rPr>
                <w:rFonts w:ascii="Arial" w:eastAsia="Times New Roman" w:hAnsi="Arial" w:cs="Arial"/>
                <w:i/>
                <w:iCs/>
                <w:sz w:val="24"/>
                <w:szCs w:val="24"/>
                <w:lang w:eastAsia="en-AU"/>
              </w:rPr>
              <w:t>Pathfinder</w:t>
            </w:r>
            <w:r w:rsidRPr="008527B6">
              <w:rPr>
                <w:rFonts w:ascii="Arial" w:eastAsia="Times New Roman" w:hAnsi="Arial" w:cs="Arial"/>
                <w:sz w:val="24"/>
                <w:szCs w:val="24"/>
                <w:lang w:eastAsia="en-AU"/>
              </w:rPr>
              <w:t xml:space="preserve">, </w:t>
            </w:r>
            <w:r w:rsidRPr="008527B6">
              <w:rPr>
                <w:rFonts w:ascii="Arial" w:eastAsia="Times New Roman" w:hAnsi="Arial" w:cs="Arial"/>
                <w:i/>
                <w:iCs/>
                <w:sz w:val="24"/>
                <w:szCs w:val="24"/>
                <w:lang w:eastAsia="en-AU"/>
              </w:rPr>
              <w:t>Raider</w:t>
            </w:r>
            <w:r w:rsidRPr="008527B6">
              <w:rPr>
                <w:rFonts w:ascii="Arial" w:eastAsia="Times New Roman" w:hAnsi="Arial" w:cs="Arial"/>
                <w:sz w:val="24"/>
                <w:szCs w:val="24"/>
                <w:lang w:eastAsia="en-AU"/>
              </w:rPr>
              <w:t xml:space="preserve"> and </w:t>
            </w:r>
            <w:r w:rsidRPr="008527B6">
              <w:rPr>
                <w:rFonts w:ascii="Arial" w:eastAsia="Times New Roman" w:hAnsi="Arial" w:cs="Arial"/>
                <w:i/>
                <w:iCs/>
                <w:sz w:val="24"/>
                <w:szCs w:val="24"/>
                <w:lang w:eastAsia="en-AU"/>
              </w:rPr>
              <w:t>Rapid</w:t>
            </w:r>
            <w:r w:rsidRPr="008527B6">
              <w:rPr>
                <w:rFonts w:ascii="Arial" w:eastAsia="Times New Roman" w:hAnsi="Arial" w:cs="Arial"/>
                <w:sz w:val="24"/>
                <w:szCs w:val="24"/>
                <w:lang w:eastAsia="en-AU"/>
              </w:rPr>
              <w:t xml:space="preserve">; and the sloops, HM Ships </w:t>
            </w:r>
            <w:r w:rsidRPr="008527B6">
              <w:rPr>
                <w:rFonts w:ascii="Arial" w:eastAsia="Times New Roman" w:hAnsi="Arial" w:cs="Arial"/>
                <w:i/>
                <w:iCs/>
                <w:sz w:val="24"/>
                <w:szCs w:val="24"/>
                <w:lang w:eastAsia="en-AU"/>
              </w:rPr>
              <w:t>Shoreham</w:t>
            </w:r>
            <w:r w:rsidRPr="008527B6">
              <w:rPr>
                <w:rFonts w:ascii="Arial" w:eastAsia="Times New Roman" w:hAnsi="Arial" w:cs="Arial"/>
                <w:sz w:val="24"/>
                <w:szCs w:val="24"/>
                <w:lang w:eastAsia="en-AU"/>
              </w:rPr>
              <w:t xml:space="preserve"> and </w:t>
            </w:r>
            <w:r w:rsidRPr="008527B6">
              <w:rPr>
                <w:rFonts w:ascii="Arial" w:eastAsia="Times New Roman" w:hAnsi="Arial" w:cs="Arial"/>
                <w:i/>
                <w:iCs/>
                <w:sz w:val="24"/>
                <w:szCs w:val="24"/>
                <w:lang w:eastAsia="en-AU"/>
              </w:rPr>
              <w:t>Narbada</w:t>
            </w:r>
            <w:r w:rsidRPr="008527B6">
              <w:rPr>
                <w:rFonts w:ascii="Arial" w:eastAsia="Times New Roman" w:hAnsi="Arial" w:cs="Arial"/>
                <w:sz w:val="24"/>
                <w:szCs w:val="24"/>
                <w:lang w:eastAsia="en-AU"/>
              </w:rPr>
              <w:t xml:space="preserve"> and HMIS </w:t>
            </w:r>
            <w:r w:rsidRPr="008527B6">
              <w:rPr>
                <w:rFonts w:ascii="Arial" w:eastAsia="Times New Roman" w:hAnsi="Arial" w:cs="Arial"/>
                <w:i/>
                <w:iCs/>
                <w:sz w:val="24"/>
                <w:szCs w:val="24"/>
                <w:lang w:eastAsia="en-AU"/>
              </w:rPr>
              <w:t>Jumna</w:t>
            </w:r>
            <w:r w:rsidRPr="008527B6">
              <w:rPr>
                <w:rFonts w:ascii="Arial" w:eastAsia="Times New Roman" w:hAnsi="Arial" w:cs="Arial"/>
                <w:sz w:val="24"/>
                <w:szCs w:val="24"/>
                <w:lang w:eastAsia="en-AU"/>
              </w:rPr>
              <w:t xml:space="preserve">. The Japanese withdrawal turned the planned assault into a routing landing obviating any need for fire support from the sea. On 6 January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left the Burma theatre for docking at Colombo.</w:t>
            </w:r>
          </w:p>
          <w:p w14:paraId="7B88D514" w14:textId="77777777" w:rsidR="0057657F" w:rsidRPr="008527B6" w:rsidRDefault="0057657F" w:rsidP="0057657F">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On 25 January she returned to Burma for the seizure of </w:t>
            </w:r>
            <w:proofErr w:type="spellStart"/>
            <w:r w:rsidRPr="008527B6">
              <w:rPr>
                <w:rFonts w:ascii="Arial" w:eastAsia="Times New Roman" w:hAnsi="Arial" w:cs="Arial"/>
                <w:sz w:val="24"/>
                <w:szCs w:val="24"/>
                <w:lang w:eastAsia="en-AU"/>
              </w:rPr>
              <w:t>Cheduba</w:t>
            </w:r>
            <w:proofErr w:type="spellEnd"/>
            <w:r w:rsidRPr="008527B6">
              <w:rPr>
                <w:rFonts w:ascii="Arial" w:eastAsia="Times New Roman" w:hAnsi="Arial" w:cs="Arial"/>
                <w:sz w:val="24"/>
                <w:szCs w:val="24"/>
                <w:lang w:eastAsia="en-AU"/>
              </w:rPr>
              <w:t xml:space="preserve"> Island by Royal Marines of the Eastern Fleet, embarked in the cruisers </w:t>
            </w:r>
            <w:r w:rsidRPr="008527B6">
              <w:rPr>
                <w:rFonts w:ascii="Arial" w:eastAsia="Times New Roman" w:hAnsi="Arial" w:cs="Arial"/>
                <w:i/>
                <w:iCs/>
                <w:sz w:val="24"/>
                <w:szCs w:val="24"/>
                <w:lang w:eastAsia="en-AU"/>
              </w:rPr>
              <w:t>Newcastle</w:t>
            </w:r>
            <w:r w:rsidRPr="008527B6">
              <w:rPr>
                <w:rFonts w:ascii="Arial" w:eastAsia="Times New Roman" w:hAnsi="Arial" w:cs="Arial"/>
                <w:sz w:val="24"/>
                <w:szCs w:val="24"/>
                <w:lang w:eastAsia="en-AU"/>
              </w:rPr>
              <w:t xml:space="preserve">, </w:t>
            </w:r>
            <w:r w:rsidRPr="008527B6">
              <w:rPr>
                <w:rFonts w:ascii="Arial" w:eastAsia="Times New Roman" w:hAnsi="Arial" w:cs="Arial"/>
                <w:i/>
                <w:iCs/>
                <w:sz w:val="24"/>
                <w:szCs w:val="24"/>
                <w:lang w:eastAsia="en-AU"/>
              </w:rPr>
              <w:t>Kenya</w:t>
            </w:r>
            <w:r w:rsidRPr="008527B6">
              <w:rPr>
                <w:rFonts w:ascii="Arial" w:eastAsia="Times New Roman" w:hAnsi="Arial" w:cs="Arial"/>
                <w:sz w:val="24"/>
                <w:szCs w:val="24"/>
                <w:lang w:eastAsia="en-AU"/>
              </w:rPr>
              <w:t xml:space="preserve"> and </w:t>
            </w:r>
            <w:r w:rsidRPr="008527B6">
              <w:rPr>
                <w:rFonts w:ascii="Arial" w:eastAsia="Times New Roman" w:hAnsi="Arial" w:cs="Arial"/>
                <w:i/>
                <w:iCs/>
                <w:sz w:val="24"/>
                <w:szCs w:val="24"/>
                <w:lang w:eastAsia="en-AU"/>
              </w:rPr>
              <w:t>Nigeria</w:t>
            </w:r>
            <w:r w:rsidRPr="008527B6">
              <w:rPr>
                <w:rFonts w:ascii="Arial" w:eastAsia="Times New Roman" w:hAnsi="Arial" w:cs="Arial"/>
                <w:sz w:val="24"/>
                <w:szCs w:val="24"/>
                <w:lang w:eastAsia="en-AU"/>
              </w:rPr>
              <w:t xml:space="preserve">.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embarked to Commander-in-Chief, East Indies Fleet, Admiral Sir Arthur Power, who witnessed the operation from her decks. There was only minor opposition ashore.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took no part in the bombardment.</w:t>
            </w:r>
          </w:p>
          <w:p w14:paraId="441AC6B2" w14:textId="100E7186" w:rsidR="0057657F" w:rsidRDefault="0057657F" w:rsidP="0057657F">
            <w:pPr>
              <w:rPr>
                <w:rFonts w:ascii="Arial" w:eastAsia="Times New Roman" w:hAnsi="Arial" w:cs="Arial"/>
                <w:sz w:val="24"/>
                <w:szCs w:val="24"/>
                <w:lang w:eastAsia="en-AU"/>
              </w:rPr>
            </w:pPr>
          </w:p>
          <w:p w14:paraId="1525DCA7" w14:textId="77777777" w:rsidR="0026718F" w:rsidRPr="008527B6" w:rsidRDefault="0026718F" w:rsidP="0057657F">
            <w:pPr>
              <w:rPr>
                <w:rFonts w:ascii="Arial" w:eastAsia="Times New Roman" w:hAnsi="Arial" w:cs="Arial"/>
                <w:sz w:val="24"/>
                <w:szCs w:val="24"/>
                <w:lang w:eastAsia="en-AU"/>
              </w:rPr>
            </w:pPr>
          </w:p>
          <w:p w14:paraId="4CDE32AF" w14:textId="77777777" w:rsidR="0057657F" w:rsidRPr="008527B6" w:rsidRDefault="0057657F" w:rsidP="0057657F">
            <w:pPr>
              <w:rPr>
                <w:rFonts w:ascii="Arial" w:eastAsia="Times New Roman" w:hAnsi="Arial" w:cs="Arial"/>
                <w:sz w:val="24"/>
                <w:szCs w:val="24"/>
                <w:lang w:eastAsia="en-AU"/>
              </w:rPr>
            </w:pPr>
          </w:p>
          <w:p w14:paraId="4B6364F7" w14:textId="52456FC8" w:rsidR="0057657F" w:rsidRPr="008527B6" w:rsidRDefault="0057657F" w:rsidP="0057657F">
            <w:pPr>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On 1 February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resumed an offensive role in the Burma theatre, shelling Japanese positions on </w:t>
            </w:r>
            <w:proofErr w:type="spellStart"/>
            <w:r w:rsidRPr="008527B6">
              <w:rPr>
                <w:rFonts w:ascii="Arial" w:eastAsia="Times New Roman" w:hAnsi="Arial" w:cs="Arial"/>
                <w:sz w:val="24"/>
                <w:szCs w:val="24"/>
                <w:lang w:eastAsia="en-AU"/>
              </w:rPr>
              <w:t>Ramree</w:t>
            </w:r>
            <w:proofErr w:type="spellEnd"/>
            <w:r w:rsidRPr="008527B6">
              <w:rPr>
                <w:rFonts w:ascii="Arial" w:eastAsia="Times New Roman" w:hAnsi="Arial" w:cs="Arial"/>
                <w:sz w:val="24"/>
                <w:szCs w:val="24"/>
                <w:lang w:eastAsia="en-AU"/>
              </w:rPr>
              <w:t xml:space="preserve"> Island on this and the succeeding two days. On 5 February she badly damaged her starboard propeller when she struck a submerged rock in the </w:t>
            </w:r>
            <w:proofErr w:type="spellStart"/>
            <w:r w:rsidRPr="008527B6">
              <w:rPr>
                <w:rFonts w:ascii="Arial" w:eastAsia="Times New Roman" w:hAnsi="Arial" w:cs="Arial"/>
                <w:sz w:val="24"/>
                <w:szCs w:val="24"/>
                <w:lang w:eastAsia="en-AU"/>
              </w:rPr>
              <w:t>Kaleindaumg</w:t>
            </w:r>
            <w:proofErr w:type="spellEnd"/>
            <w:r w:rsidRPr="008527B6">
              <w:rPr>
                <w:rFonts w:ascii="Arial" w:eastAsia="Times New Roman" w:hAnsi="Arial" w:cs="Arial"/>
                <w:sz w:val="24"/>
                <w:szCs w:val="24"/>
                <w:lang w:eastAsia="en-AU"/>
              </w:rPr>
              <w:t xml:space="preserve"> River. At this </w:t>
            </w:r>
            <w:proofErr w:type="gramStart"/>
            <w:r w:rsidRPr="008527B6">
              <w:rPr>
                <w:rFonts w:ascii="Arial" w:eastAsia="Times New Roman" w:hAnsi="Arial" w:cs="Arial"/>
                <w:sz w:val="24"/>
                <w:szCs w:val="24"/>
                <w:lang w:eastAsia="en-AU"/>
              </w:rPr>
              <w:t>time</w:t>
            </w:r>
            <w:proofErr w:type="gramEnd"/>
            <w:r w:rsidRPr="008527B6">
              <w:rPr>
                <w:rFonts w:ascii="Arial" w:eastAsia="Times New Roman" w:hAnsi="Arial" w:cs="Arial"/>
                <w:sz w:val="24"/>
                <w:szCs w:val="24"/>
                <w:lang w:eastAsia="en-AU"/>
              </w:rPr>
              <w:t xml:space="preserve"> she was engaged in preventing the withdrawal of Japanese troops from </w:t>
            </w:r>
            <w:proofErr w:type="spellStart"/>
            <w:r w:rsidRPr="008527B6">
              <w:rPr>
                <w:rFonts w:ascii="Arial" w:eastAsia="Times New Roman" w:hAnsi="Arial" w:cs="Arial"/>
                <w:sz w:val="24"/>
                <w:szCs w:val="24"/>
                <w:lang w:eastAsia="en-AU"/>
              </w:rPr>
              <w:t>Ramree</w:t>
            </w:r>
            <w:proofErr w:type="spellEnd"/>
            <w:r w:rsidRPr="008527B6">
              <w:rPr>
                <w:rFonts w:ascii="Arial" w:eastAsia="Times New Roman" w:hAnsi="Arial" w:cs="Arial"/>
                <w:sz w:val="24"/>
                <w:szCs w:val="24"/>
                <w:lang w:eastAsia="en-AU"/>
              </w:rPr>
              <w:t xml:space="preserve"> Island. However, operating on one engine she remained in the Burma theatre until 12 February when her part in the operations ended.</w:t>
            </w:r>
          </w:p>
          <w:p w14:paraId="3F25311F" w14:textId="5AADF0CB" w:rsidR="0057657F" w:rsidRPr="008527B6" w:rsidRDefault="0057657F" w:rsidP="0057657F">
            <w:pPr>
              <w:spacing w:before="100" w:beforeAutospacing="1" w:after="100" w:afterAutospacing="1"/>
              <w:rPr>
                <w:rFonts w:ascii="Arial" w:eastAsia="Times New Roman" w:hAnsi="Arial" w:cs="Arial"/>
                <w:sz w:val="24"/>
                <w:szCs w:val="24"/>
                <w:lang w:eastAsia="en-AU"/>
              </w:rPr>
            </w:pPr>
            <w:r w:rsidRPr="008527B6">
              <w:rPr>
                <w:rFonts w:ascii="Arial" w:hAnsi="Arial" w:cs="Arial"/>
                <w:noProof/>
                <w:sz w:val="24"/>
                <w:szCs w:val="24"/>
              </w:rPr>
              <w:drawing>
                <wp:inline distT="0" distB="0" distL="0" distR="0" wp14:anchorId="1501D93A" wp14:editId="1B558B0A">
                  <wp:extent cx="6315075" cy="4352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315075" cy="4352925"/>
                          </a:xfrm>
                          <a:prstGeom prst="rect">
                            <a:avLst/>
                          </a:prstGeom>
                          <a:noFill/>
                          <a:ln>
                            <a:noFill/>
                          </a:ln>
                        </pic:spPr>
                      </pic:pic>
                    </a:graphicData>
                  </a:graphic>
                </wp:inline>
              </w:drawing>
            </w:r>
            <w:r w:rsidRPr="008527B6">
              <w:rPr>
                <w:rFonts w:ascii="Arial" w:eastAsia="Times New Roman" w:hAnsi="Arial" w:cs="Arial"/>
                <w:sz w:val="24"/>
                <w:szCs w:val="24"/>
                <w:lang w:eastAsia="en-AU"/>
              </w:rPr>
              <w:t xml:space="preserve">On 1 March 1945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's World War II service in the Indian Ocean finally ended when she sailed from Trincomalee to join the British Pacific Fleet in Sydney.</w:t>
            </w:r>
          </w:p>
          <w:p w14:paraId="03F352C6" w14:textId="77777777" w:rsidR="0057657F" w:rsidRPr="008527B6" w:rsidRDefault="0057657F" w:rsidP="0057657F">
            <w:pPr>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In April 1945 she joined the British Task Force 57 which participated in the invasion of Okinawa, Operation </w:t>
            </w:r>
            <w:r w:rsidRPr="008527B6">
              <w:rPr>
                <w:rFonts w:ascii="Arial" w:eastAsia="Times New Roman" w:hAnsi="Arial" w:cs="Arial"/>
                <w:i/>
                <w:iCs/>
                <w:sz w:val="24"/>
                <w:szCs w:val="24"/>
                <w:lang w:eastAsia="en-AU"/>
              </w:rPr>
              <w:t>Iceberg</w:t>
            </w:r>
            <w:r w:rsidRPr="008527B6">
              <w:rPr>
                <w:rFonts w:ascii="Arial" w:eastAsia="Times New Roman" w:hAnsi="Arial" w:cs="Arial"/>
                <w:sz w:val="24"/>
                <w:szCs w:val="24"/>
                <w:lang w:eastAsia="en-AU"/>
              </w:rPr>
              <w:t>, between March and May 1945.</w:t>
            </w:r>
          </w:p>
          <w:p w14:paraId="25F26329" w14:textId="77777777" w:rsidR="0057657F" w:rsidRPr="008527B6" w:rsidRDefault="0057657F" w:rsidP="0057657F">
            <w:pPr>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During the closing stages of the Pacific War,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continued operating as a fleet destroyer with the British Pacific Fleet, screening the Task Force or the replenishment fleet, the Fleet Train.</w:t>
            </w:r>
          </w:p>
          <w:p w14:paraId="61B41E8B" w14:textId="77777777" w:rsidR="0057657F" w:rsidRPr="008527B6" w:rsidRDefault="0057657F" w:rsidP="0057657F">
            <w:pPr>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The period of 7 to 28 June 1945 was spent in Sydney and exercising with other ships of the 7th Flotilla at Jervis Bay. In July she </w:t>
            </w:r>
            <w:proofErr w:type="spellStart"/>
            <w:r w:rsidRPr="008527B6">
              <w:rPr>
                <w:rFonts w:ascii="Arial" w:eastAsia="Times New Roman" w:hAnsi="Arial" w:cs="Arial"/>
                <w:sz w:val="24"/>
                <w:szCs w:val="24"/>
                <w:lang w:eastAsia="en-AU"/>
              </w:rPr>
              <w:t>rejoined</w:t>
            </w:r>
            <w:proofErr w:type="spellEnd"/>
            <w:r w:rsidRPr="008527B6">
              <w:rPr>
                <w:rFonts w:ascii="Arial" w:eastAsia="Times New Roman" w:hAnsi="Arial" w:cs="Arial"/>
                <w:sz w:val="24"/>
                <w:szCs w:val="24"/>
                <w:lang w:eastAsia="en-AU"/>
              </w:rPr>
              <w:t xml:space="preserve"> the British Pacific Fleet at sea. The last day of hostilities found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at Manus.</w:t>
            </w:r>
          </w:p>
          <w:p w14:paraId="281E78AE" w14:textId="71106DD5" w:rsidR="0057657F" w:rsidRPr="008527B6" w:rsidRDefault="0057657F" w:rsidP="0057657F">
            <w:pPr>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On 6 September 1945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arrived in Tokyo Bay, four days after the surrender ceremony. She spent five weeks in Japanese waters. On 22 October 1945 she returned to Sydney for reversion to the Royal Navy. During her service with the Royal Australian Navy,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steamed 224,628 miles and was 14,274 hours underway. </w:t>
            </w:r>
            <w:r w:rsidRPr="008527B6">
              <w:rPr>
                <w:rFonts w:ascii="Arial" w:eastAsia="Times New Roman" w:hAnsi="Arial" w:cs="Arial"/>
                <w:i/>
                <w:iCs/>
                <w:sz w:val="24"/>
                <w:szCs w:val="24"/>
                <w:lang w:eastAsia="en-AU"/>
              </w:rPr>
              <w:t>Nepal</w:t>
            </w:r>
            <w:r w:rsidRPr="008527B6">
              <w:rPr>
                <w:rFonts w:ascii="Arial" w:eastAsia="Times New Roman" w:hAnsi="Arial" w:cs="Arial"/>
                <w:sz w:val="24"/>
                <w:szCs w:val="24"/>
                <w:lang w:eastAsia="en-AU"/>
              </w:rPr>
              <w:t xml:space="preserve"> was broken up in the United Kingdom in 1956.</w:t>
            </w:r>
          </w:p>
          <w:p w14:paraId="1E52766C" w14:textId="77777777" w:rsidR="00722B33" w:rsidRPr="008527B6" w:rsidRDefault="00722B33" w:rsidP="0057657F">
            <w:pPr>
              <w:rPr>
                <w:rFonts w:ascii="Arial" w:eastAsia="Times New Roman" w:hAnsi="Arial" w:cs="Arial"/>
                <w:sz w:val="24"/>
                <w:szCs w:val="24"/>
                <w:lang w:eastAsia="en-AU"/>
              </w:rPr>
            </w:pPr>
          </w:p>
          <w:p w14:paraId="1F182AE3" w14:textId="58CDF935" w:rsidR="0057657F" w:rsidRPr="008527B6" w:rsidRDefault="00722B33" w:rsidP="00722B33">
            <w:pPr>
              <w:spacing w:before="100" w:beforeAutospacing="1" w:after="100" w:afterAutospacing="1"/>
              <w:jc w:val="center"/>
              <w:rPr>
                <w:rFonts w:ascii="Arial" w:eastAsia="Times New Roman" w:hAnsi="Arial" w:cs="Arial"/>
                <w:b/>
                <w:bCs/>
                <w:sz w:val="24"/>
                <w:szCs w:val="24"/>
                <w:u w:val="single"/>
                <w:lang w:eastAsia="en-AU"/>
              </w:rPr>
            </w:pPr>
            <w:r w:rsidRPr="008527B6">
              <w:rPr>
                <w:rFonts w:ascii="Arial" w:eastAsia="Times New Roman" w:hAnsi="Arial" w:cs="Arial"/>
                <w:b/>
                <w:bCs/>
                <w:sz w:val="24"/>
                <w:szCs w:val="24"/>
                <w:u w:val="single"/>
                <w:lang w:eastAsia="en-AU"/>
              </w:rPr>
              <w:lastRenderedPageBreak/>
              <w:t>ROYAL AUSTRALIAN NAVY – NU SHIPS</w:t>
            </w:r>
          </w:p>
          <w:p w14:paraId="70DE5931" w14:textId="1C87BE8F" w:rsidR="00722B33" w:rsidRPr="008527B6" w:rsidRDefault="00722B33" w:rsidP="00722B33">
            <w:pPr>
              <w:rPr>
                <w:rFonts w:ascii="Arial" w:eastAsia="Times New Roman" w:hAnsi="Arial" w:cs="Arial"/>
                <w:b/>
                <w:bCs/>
                <w:sz w:val="24"/>
                <w:szCs w:val="24"/>
                <w:lang w:eastAsia="en-AU"/>
              </w:rPr>
            </w:pPr>
            <w:r w:rsidRPr="008527B6">
              <w:rPr>
                <w:rFonts w:ascii="Arial" w:eastAsia="Times New Roman" w:hAnsi="Arial" w:cs="Arial"/>
                <w:b/>
                <w:bCs/>
                <w:sz w:val="24"/>
                <w:szCs w:val="24"/>
                <w:lang w:eastAsia="en-AU"/>
              </w:rPr>
              <w:t>HMAS Yarra (iv)</w:t>
            </w:r>
          </w:p>
          <w:p w14:paraId="1EA6275A" w14:textId="39AFB2BC" w:rsidR="00722B33" w:rsidRPr="008527B6" w:rsidRDefault="00722B33" w:rsidP="00722B33">
            <w:pPr>
              <w:rPr>
                <w:rFonts w:ascii="Arial" w:eastAsia="Times New Roman" w:hAnsi="Arial" w:cs="Arial"/>
                <w:b/>
                <w:bCs/>
                <w:sz w:val="24"/>
                <w:szCs w:val="24"/>
                <w:lang w:eastAsia="en-AU"/>
              </w:rPr>
            </w:pPr>
            <w:r w:rsidRPr="008527B6">
              <w:rPr>
                <w:rFonts w:ascii="Arial" w:hAnsi="Arial" w:cs="Arial"/>
                <w:noProof/>
                <w:sz w:val="24"/>
                <w:szCs w:val="24"/>
              </w:rPr>
              <w:drawing>
                <wp:anchor distT="0" distB="0" distL="114300" distR="114300" simplePos="0" relativeHeight="251667456" behindDoc="1" locked="0" layoutInCell="1" allowOverlap="1" wp14:anchorId="3555A22E" wp14:editId="229C7E76">
                  <wp:simplePos x="0" y="0"/>
                  <wp:positionH relativeFrom="column">
                    <wp:posOffset>-3810</wp:posOffset>
                  </wp:positionH>
                  <wp:positionV relativeFrom="paragraph">
                    <wp:posOffset>1270</wp:posOffset>
                  </wp:positionV>
                  <wp:extent cx="3876675" cy="2105025"/>
                  <wp:effectExtent l="0" t="0" r="9525" b="9525"/>
                  <wp:wrapTight wrapText="bothSides">
                    <wp:wrapPolygon edited="0">
                      <wp:start x="0" y="0"/>
                      <wp:lineTo x="0" y="21502"/>
                      <wp:lineTo x="21547" y="21502"/>
                      <wp:lineTo x="2154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876675" cy="2105025"/>
                          </a:xfrm>
                          <a:prstGeom prst="rect">
                            <a:avLst/>
                          </a:prstGeom>
                          <a:noFill/>
                          <a:ln>
                            <a:noFill/>
                          </a:ln>
                        </pic:spPr>
                      </pic:pic>
                    </a:graphicData>
                  </a:graphic>
                </wp:anchor>
              </w:drawing>
            </w:r>
          </w:p>
          <w:p w14:paraId="319782F5" w14:textId="705C3DE0" w:rsidR="00722B33" w:rsidRPr="008527B6" w:rsidRDefault="00722B33" w:rsidP="00722B33">
            <w:pPr>
              <w:spacing w:before="100" w:beforeAutospacing="1" w:after="100" w:afterAutospacing="1"/>
              <w:rPr>
                <w:rFonts w:ascii="Arial" w:eastAsia="Times New Roman" w:hAnsi="Arial" w:cs="Arial"/>
                <w:b/>
                <w:bCs/>
                <w:sz w:val="24"/>
                <w:szCs w:val="24"/>
                <w:lang w:eastAsia="en-AU"/>
              </w:rPr>
            </w:pPr>
            <w:r w:rsidRPr="008527B6">
              <w:rPr>
                <w:rFonts w:ascii="Arial" w:eastAsia="Times New Roman" w:hAnsi="Arial" w:cs="Arial"/>
                <w:b/>
                <w:bCs/>
                <w:sz w:val="24"/>
                <w:szCs w:val="24"/>
                <w:lang w:eastAsia="en-AU"/>
              </w:rPr>
              <w:t xml:space="preserve">          </w:t>
            </w:r>
            <w:r w:rsidRPr="008527B6">
              <w:rPr>
                <w:rFonts w:ascii="Arial" w:hAnsi="Arial" w:cs="Arial"/>
                <w:noProof/>
                <w:sz w:val="24"/>
                <w:szCs w:val="24"/>
              </w:rPr>
              <w:drawing>
                <wp:inline distT="0" distB="0" distL="0" distR="0" wp14:anchorId="3334C22C" wp14:editId="2C6F4D57">
                  <wp:extent cx="1428750" cy="1724025"/>
                  <wp:effectExtent l="0" t="0" r="0" b="9525"/>
                  <wp:docPr id="14" name="Picture 14" descr="HMAS Yarra (IV) ships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AS Yarra (IV) ships bad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805"/>
              <w:gridCol w:w="3617"/>
              <w:gridCol w:w="1701"/>
              <w:gridCol w:w="2857"/>
            </w:tblGrid>
            <w:tr w:rsidR="00F1797F" w:rsidRPr="008527B6" w14:paraId="6D2D750B" w14:textId="77777777" w:rsidTr="008527B6">
              <w:tc>
                <w:tcPr>
                  <w:tcW w:w="1805" w:type="dxa"/>
                </w:tcPr>
                <w:p w14:paraId="54A3F8A4" w14:textId="1CED4BA2" w:rsidR="00F1797F" w:rsidRPr="008527B6" w:rsidRDefault="0033728F"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Class</w:t>
                  </w:r>
                </w:p>
              </w:tc>
              <w:tc>
                <w:tcPr>
                  <w:tcW w:w="3617" w:type="dxa"/>
                </w:tcPr>
                <w:p w14:paraId="318682FC" w14:textId="2EBAA26F" w:rsidR="00F1797F" w:rsidRPr="008527B6" w:rsidRDefault="0033728F"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Huon Class</w:t>
                  </w:r>
                </w:p>
              </w:tc>
              <w:tc>
                <w:tcPr>
                  <w:tcW w:w="1701" w:type="dxa"/>
                </w:tcPr>
                <w:p w14:paraId="105BBFC9" w14:textId="0068AE02" w:rsidR="00F1797F" w:rsidRPr="008527B6" w:rsidRDefault="0033728F"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Displacement</w:t>
                  </w:r>
                </w:p>
              </w:tc>
              <w:tc>
                <w:tcPr>
                  <w:tcW w:w="2857" w:type="dxa"/>
                </w:tcPr>
                <w:p w14:paraId="2AD94B60" w14:textId="5D33B6B2" w:rsidR="00F1797F" w:rsidRPr="008527B6" w:rsidRDefault="0033728F"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732 tonnes</w:t>
                  </w:r>
                </w:p>
              </w:tc>
            </w:tr>
            <w:tr w:rsidR="00F1797F" w:rsidRPr="008527B6" w14:paraId="3C72EEF4" w14:textId="77777777" w:rsidTr="008527B6">
              <w:tc>
                <w:tcPr>
                  <w:tcW w:w="1805" w:type="dxa"/>
                </w:tcPr>
                <w:p w14:paraId="03F018AB" w14:textId="5908F712" w:rsidR="00F1797F" w:rsidRPr="008527B6" w:rsidRDefault="0033728F"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Type</w:t>
                  </w:r>
                </w:p>
              </w:tc>
              <w:tc>
                <w:tcPr>
                  <w:tcW w:w="3617" w:type="dxa"/>
                </w:tcPr>
                <w:p w14:paraId="2CEEFA5D" w14:textId="47DDB786" w:rsidR="00F1797F" w:rsidRPr="008527B6" w:rsidRDefault="0033728F"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Minehunter Coastal</w:t>
                  </w:r>
                </w:p>
              </w:tc>
              <w:tc>
                <w:tcPr>
                  <w:tcW w:w="1701" w:type="dxa"/>
                </w:tcPr>
                <w:p w14:paraId="67079BFF" w14:textId="1A9CACC8" w:rsidR="00F1797F" w:rsidRPr="008527B6" w:rsidRDefault="0033728F"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Length</w:t>
                  </w:r>
                </w:p>
              </w:tc>
              <w:tc>
                <w:tcPr>
                  <w:tcW w:w="2857" w:type="dxa"/>
                </w:tcPr>
                <w:p w14:paraId="29F87A27" w14:textId="074FCD34" w:rsidR="00F1797F" w:rsidRPr="008527B6" w:rsidRDefault="0033728F"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52.5 </w:t>
                  </w:r>
                  <w:proofErr w:type="spellStart"/>
                  <w:r w:rsidRPr="008527B6">
                    <w:rPr>
                      <w:rFonts w:ascii="Arial" w:eastAsia="Times New Roman" w:hAnsi="Arial" w:cs="Arial"/>
                      <w:sz w:val="24"/>
                      <w:szCs w:val="24"/>
                      <w:lang w:eastAsia="en-AU"/>
                    </w:rPr>
                    <w:t>Mtrs</w:t>
                  </w:r>
                  <w:proofErr w:type="spellEnd"/>
                </w:p>
              </w:tc>
            </w:tr>
            <w:tr w:rsidR="00F1797F" w:rsidRPr="008527B6" w14:paraId="0DE4B226" w14:textId="77777777" w:rsidTr="008527B6">
              <w:tc>
                <w:tcPr>
                  <w:tcW w:w="1805" w:type="dxa"/>
                </w:tcPr>
                <w:p w14:paraId="2045D6BE" w14:textId="52A4D848" w:rsidR="00F1797F" w:rsidRPr="008527B6" w:rsidRDefault="0033728F"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Builder</w:t>
                  </w:r>
                </w:p>
              </w:tc>
              <w:tc>
                <w:tcPr>
                  <w:tcW w:w="3617" w:type="dxa"/>
                </w:tcPr>
                <w:p w14:paraId="324BF12B" w14:textId="52E3D595" w:rsidR="00F1797F" w:rsidRPr="008527B6" w:rsidRDefault="0033728F"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ADI Newcastle</w:t>
                  </w:r>
                </w:p>
              </w:tc>
              <w:tc>
                <w:tcPr>
                  <w:tcW w:w="1701" w:type="dxa"/>
                </w:tcPr>
                <w:p w14:paraId="266FD6AA" w14:textId="07CAFCD7" w:rsidR="00F1797F" w:rsidRPr="008527B6" w:rsidRDefault="0033728F"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Beam</w:t>
                  </w:r>
                </w:p>
              </w:tc>
              <w:tc>
                <w:tcPr>
                  <w:tcW w:w="2857" w:type="dxa"/>
                </w:tcPr>
                <w:p w14:paraId="2B8AFBA5" w14:textId="362DEA31" w:rsidR="00F1797F" w:rsidRPr="008527B6" w:rsidRDefault="0033728F"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9.9 </w:t>
                  </w:r>
                  <w:proofErr w:type="spellStart"/>
                  <w:r w:rsidRPr="008527B6">
                    <w:rPr>
                      <w:rFonts w:ascii="Arial" w:eastAsia="Times New Roman" w:hAnsi="Arial" w:cs="Arial"/>
                      <w:sz w:val="24"/>
                      <w:szCs w:val="24"/>
                      <w:lang w:eastAsia="en-AU"/>
                    </w:rPr>
                    <w:t>Mtrs</w:t>
                  </w:r>
                  <w:proofErr w:type="spellEnd"/>
                </w:p>
              </w:tc>
            </w:tr>
            <w:tr w:rsidR="00F1797F" w:rsidRPr="008527B6" w14:paraId="1C7122EF" w14:textId="77777777" w:rsidTr="008527B6">
              <w:tc>
                <w:tcPr>
                  <w:tcW w:w="1805" w:type="dxa"/>
                </w:tcPr>
                <w:p w14:paraId="1993210B" w14:textId="3AFEFAE2" w:rsidR="00F1797F" w:rsidRPr="008527B6" w:rsidRDefault="0033728F"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Launched</w:t>
                  </w:r>
                </w:p>
              </w:tc>
              <w:tc>
                <w:tcPr>
                  <w:tcW w:w="3617" w:type="dxa"/>
                </w:tcPr>
                <w:p w14:paraId="3C67502E" w14:textId="33806714" w:rsidR="00F1797F" w:rsidRPr="008527B6" w:rsidRDefault="0033728F"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19 January 2002</w:t>
                  </w:r>
                </w:p>
              </w:tc>
              <w:tc>
                <w:tcPr>
                  <w:tcW w:w="1701" w:type="dxa"/>
                </w:tcPr>
                <w:p w14:paraId="627BBC7E" w14:textId="04570793" w:rsidR="00F1797F" w:rsidRPr="008527B6" w:rsidRDefault="0033728F"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Draught</w:t>
                  </w:r>
                </w:p>
              </w:tc>
              <w:tc>
                <w:tcPr>
                  <w:tcW w:w="2857" w:type="dxa"/>
                </w:tcPr>
                <w:p w14:paraId="3FFB0810" w14:textId="526A59CA" w:rsidR="00F1797F" w:rsidRPr="008527B6" w:rsidRDefault="0033728F"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3 </w:t>
                  </w:r>
                  <w:proofErr w:type="spellStart"/>
                  <w:r w:rsidRPr="008527B6">
                    <w:rPr>
                      <w:rFonts w:ascii="Arial" w:eastAsia="Times New Roman" w:hAnsi="Arial" w:cs="Arial"/>
                      <w:sz w:val="24"/>
                      <w:szCs w:val="24"/>
                      <w:lang w:eastAsia="en-AU"/>
                    </w:rPr>
                    <w:t>Mtrs</w:t>
                  </w:r>
                  <w:proofErr w:type="spellEnd"/>
                </w:p>
              </w:tc>
            </w:tr>
            <w:tr w:rsidR="0033728F" w:rsidRPr="008527B6" w14:paraId="5493D781" w14:textId="77777777" w:rsidTr="008527B6">
              <w:tc>
                <w:tcPr>
                  <w:tcW w:w="1805" w:type="dxa"/>
                </w:tcPr>
                <w:p w14:paraId="3B55EB7D" w14:textId="6B288AE6" w:rsidR="0033728F" w:rsidRPr="008527B6" w:rsidRDefault="0033728F" w:rsidP="0033728F">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Commissioned</w:t>
                  </w:r>
                </w:p>
              </w:tc>
              <w:tc>
                <w:tcPr>
                  <w:tcW w:w="3617" w:type="dxa"/>
                </w:tcPr>
                <w:p w14:paraId="6A37EAE2" w14:textId="7F03B233" w:rsidR="0033728F" w:rsidRPr="008527B6" w:rsidRDefault="0033728F" w:rsidP="0033728F">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1 March 2007</w:t>
                  </w:r>
                </w:p>
              </w:tc>
              <w:tc>
                <w:tcPr>
                  <w:tcW w:w="1701" w:type="dxa"/>
                </w:tcPr>
                <w:p w14:paraId="7E3ABD16" w14:textId="41581C06" w:rsidR="0033728F" w:rsidRPr="008527B6" w:rsidRDefault="0033728F" w:rsidP="0033728F">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Speed</w:t>
                  </w:r>
                </w:p>
              </w:tc>
              <w:tc>
                <w:tcPr>
                  <w:tcW w:w="2857" w:type="dxa"/>
                </w:tcPr>
                <w:p w14:paraId="2E74DECB" w14:textId="0F4352A2" w:rsidR="0033728F" w:rsidRPr="008527B6" w:rsidRDefault="0033728F" w:rsidP="0033728F">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14 knots</w:t>
                  </w:r>
                </w:p>
              </w:tc>
            </w:tr>
            <w:tr w:rsidR="0033728F" w:rsidRPr="008527B6" w14:paraId="36352BF2" w14:textId="77777777" w:rsidTr="008527B6">
              <w:tc>
                <w:tcPr>
                  <w:tcW w:w="1805" w:type="dxa"/>
                </w:tcPr>
                <w:p w14:paraId="46BF4DD3" w14:textId="73E8C5B6" w:rsidR="0033728F" w:rsidRPr="008527B6" w:rsidRDefault="0033728F" w:rsidP="0033728F">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Crew</w:t>
                  </w:r>
                </w:p>
              </w:tc>
              <w:tc>
                <w:tcPr>
                  <w:tcW w:w="3617" w:type="dxa"/>
                </w:tcPr>
                <w:p w14:paraId="341968F3" w14:textId="6C8C9426" w:rsidR="0033728F" w:rsidRPr="008527B6" w:rsidRDefault="0033728F" w:rsidP="0033728F">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46</w:t>
                  </w:r>
                </w:p>
              </w:tc>
              <w:tc>
                <w:tcPr>
                  <w:tcW w:w="1701" w:type="dxa"/>
                </w:tcPr>
                <w:p w14:paraId="4DDC0F30" w14:textId="4BFEBCD6" w:rsidR="0033728F" w:rsidRPr="008527B6" w:rsidRDefault="0033728F" w:rsidP="0033728F">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Armament</w:t>
                  </w:r>
                </w:p>
              </w:tc>
              <w:tc>
                <w:tcPr>
                  <w:tcW w:w="2857" w:type="dxa"/>
                </w:tcPr>
                <w:p w14:paraId="0E3F8745" w14:textId="5245F415" w:rsidR="0033728F" w:rsidRPr="008527B6" w:rsidRDefault="0033728F" w:rsidP="0033728F">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1 x MSI DS 30B 30mm</w:t>
                  </w:r>
                </w:p>
              </w:tc>
            </w:tr>
            <w:tr w:rsidR="0033728F" w:rsidRPr="008527B6" w14:paraId="6C6A0B30" w14:textId="77777777" w:rsidTr="008527B6">
              <w:tc>
                <w:tcPr>
                  <w:tcW w:w="1805" w:type="dxa"/>
                </w:tcPr>
                <w:p w14:paraId="3285BFC8" w14:textId="73C814B1" w:rsidR="0033728F" w:rsidRPr="008527B6" w:rsidRDefault="0033728F" w:rsidP="0033728F">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Machinery</w:t>
                  </w:r>
                </w:p>
              </w:tc>
              <w:tc>
                <w:tcPr>
                  <w:tcW w:w="3617" w:type="dxa"/>
                </w:tcPr>
                <w:p w14:paraId="58C3E274" w14:textId="77777777" w:rsidR="008527B6" w:rsidRPr="008527B6" w:rsidRDefault="008527B6" w:rsidP="008527B6">
                  <w:pPr>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1 x </w:t>
                  </w:r>
                  <w:proofErr w:type="spellStart"/>
                  <w:r w:rsidRPr="008527B6">
                    <w:rPr>
                      <w:rFonts w:ascii="Arial" w:eastAsia="Times New Roman" w:hAnsi="Arial" w:cs="Arial"/>
                      <w:sz w:val="24"/>
                      <w:szCs w:val="24"/>
                      <w:lang w:eastAsia="en-AU"/>
                    </w:rPr>
                    <w:t>Fincantieri</w:t>
                  </w:r>
                  <w:proofErr w:type="spellEnd"/>
                  <w:r w:rsidRPr="008527B6">
                    <w:rPr>
                      <w:rFonts w:ascii="Arial" w:eastAsia="Times New Roman" w:hAnsi="Arial" w:cs="Arial"/>
                      <w:sz w:val="24"/>
                      <w:szCs w:val="24"/>
                      <w:lang w:eastAsia="en-AU"/>
                    </w:rPr>
                    <w:t xml:space="preserve"> GMT Diesel</w:t>
                  </w:r>
                </w:p>
                <w:p w14:paraId="64113C41" w14:textId="77777777" w:rsidR="008527B6" w:rsidRPr="008527B6" w:rsidRDefault="008527B6" w:rsidP="008527B6">
                  <w:pPr>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3 x </w:t>
                  </w:r>
                  <w:proofErr w:type="spellStart"/>
                  <w:r w:rsidRPr="008527B6">
                    <w:rPr>
                      <w:rFonts w:ascii="Arial" w:eastAsia="Times New Roman" w:hAnsi="Arial" w:cs="Arial"/>
                      <w:sz w:val="24"/>
                      <w:szCs w:val="24"/>
                      <w:lang w:eastAsia="en-AU"/>
                    </w:rPr>
                    <w:t>isotta</w:t>
                  </w:r>
                  <w:proofErr w:type="spellEnd"/>
                  <w:r w:rsidRPr="008527B6">
                    <w:rPr>
                      <w:rFonts w:ascii="Arial" w:eastAsia="Times New Roman" w:hAnsi="Arial" w:cs="Arial"/>
                      <w:sz w:val="24"/>
                      <w:szCs w:val="24"/>
                      <w:lang w:eastAsia="en-AU"/>
                    </w:rPr>
                    <w:t xml:space="preserve"> </w:t>
                  </w:r>
                  <w:proofErr w:type="spellStart"/>
                  <w:r w:rsidRPr="008527B6">
                    <w:rPr>
                      <w:rFonts w:ascii="Arial" w:eastAsia="Times New Roman" w:hAnsi="Arial" w:cs="Arial"/>
                      <w:sz w:val="24"/>
                      <w:szCs w:val="24"/>
                      <w:lang w:eastAsia="en-AU"/>
                    </w:rPr>
                    <w:t>Fraschini</w:t>
                  </w:r>
                  <w:proofErr w:type="spellEnd"/>
                  <w:r w:rsidRPr="008527B6">
                    <w:rPr>
                      <w:rFonts w:ascii="Arial" w:eastAsia="Times New Roman" w:hAnsi="Arial" w:cs="Arial"/>
                      <w:sz w:val="24"/>
                      <w:szCs w:val="24"/>
                      <w:lang w:eastAsia="en-AU"/>
                    </w:rPr>
                    <w:t xml:space="preserve"> 1300 Diesel</w:t>
                  </w:r>
                </w:p>
                <w:p w14:paraId="668E5CFE" w14:textId="77777777" w:rsidR="008527B6" w:rsidRPr="008527B6" w:rsidRDefault="008527B6" w:rsidP="008527B6">
                  <w:pPr>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3 x </w:t>
                  </w:r>
                  <w:proofErr w:type="spellStart"/>
                  <w:r w:rsidRPr="008527B6">
                    <w:rPr>
                      <w:rFonts w:ascii="Arial" w:eastAsia="Times New Roman" w:hAnsi="Arial" w:cs="Arial"/>
                      <w:sz w:val="24"/>
                      <w:szCs w:val="24"/>
                      <w:lang w:eastAsia="en-AU"/>
                    </w:rPr>
                    <w:t>Elecctrohydraulic</w:t>
                  </w:r>
                  <w:proofErr w:type="spellEnd"/>
                  <w:r w:rsidRPr="008527B6">
                    <w:rPr>
                      <w:rFonts w:ascii="Arial" w:eastAsia="Times New Roman" w:hAnsi="Arial" w:cs="Arial"/>
                      <w:sz w:val="24"/>
                      <w:szCs w:val="24"/>
                      <w:lang w:eastAsia="en-AU"/>
                    </w:rPr>
                    <w:t xml:space="preserve"> Motor</w:t>
                  </w:r>
                </w:p>
                <w:p w14:paraId="501B283B" w14:textId="2C6119EA" w:rsidR="008527B6" w:rsidRPr="008527B6" w:rsidRDefault="008527B6" w:rsidP="008527B6">
                  <w:pPr>
                    <w:rPr>
                      <w:rFonts w:ascii="Arial" w:eastAsia="Times New Roman" w:hAnsi="Arial" w:cs="Arial"/>
                      <w:sz w:val="24"/>
                      <w:szCs w:val="24"/>
                      <w:lang w:eastAsia="en-AU"/>
                    </w:rPr>
                  </w:pPr>
                  <w:proofErr w:type="spellStart"/>
                  <w:r w:rsidRPr="008527B6">
                    <w:rPr>
                      <w:rFonts w:ascii="Arial" w:eastAsia="Times New Roman" w:hAnsi="Arial" w:cs="Arial"/>
                      <w:sz w:val="24"/>
                      <w:szCs w:val="24"/>
                      <w:lang w:eastAsia="en-AU"/>
                    </w:rPr>
                    <w:t>Rivaa</w:t>
                  </w:r>
                  <w:proofErr w:type="spellEnd"/>
                  <w:r w:rsidRPr="008527B6">
                    <w:rPr>
                      <w:rFonts w:ascii="Arial" w:eastAsia="Times New Roman" w:hAnsi="Arial" w:cs="Arial"/>
                      <w:sz w:val="24"/>
                      <w:szCs w:val="24"/>
                      <w:lang w:eastAsia="en-AU"/>
                    </w:rPr>
                    <w:t xml:space="preserve"> </w:t>
                  </w:r>
                  <w:proofErr w:type="spellStart"/>
                  <w:r w:rsidRPr="008527B6">
                    <w:rPr>
                      <w:rFonts w:ascii="Arial" w:eastAsia="Times New Roman" w:hAnsi="Arial" w:cs="Arial"/>
                      <w:sz w:val="24"/>
                      <w:szCs w:val="24"/>
                      <w:lang w:eastAsia="en-AU"/>
                    </w:rPr>
                    <w:t>Calzoni</w:t>
                  </w:r>
                  <w:proofErr w:type="spellEnd"/>
                  <w:r w:rsidRPr="008527B6">
                    <w:rPr>
                      <w:rFonts w:ascii="Arial" w:eastAsia="Times New Roman" w:hAnsi="Arial" w:cs="Arial"/>
                      <w:sz w:val="24"/>
                      <w:szCs w:val="24"/>
                      <w:lang w:eastAsia="en-AU"/>
                    </w:rPr>
                    <w:t xml:space="preserve"> retractable APUs</w:t>
                  </w:r>
                </w:p>
              </w:tc>
              <w:tc>
                <w:tcPr>
                  <w:tcW w:w="1701" w:type="dxa"/>
                </w:tcPr>
                <w:p w14:paraId="3CE351B3" w14:textId="04C424E5" w:rsidR="0033728F" w:rsidRPr="008527B6" w:rsidRDefault="0033728F" w:rsidP="0033728F">
                  <w:pPr>
                    <w:spacing w:before="100" w:beforeAutospacing="1" w:after="100" w:afterAutospacing="1"/>
                    <w:rPr>
                      <w:rFonts w:ascii="Arial" w:eastAsia="Times New Roman" w:hAnsi="Arial" w:cs="Arial"/>
                      <w:sz w:val="24"/>
                      <w:szCs w:val="24"/>
                      <w:lang w:eastAsia="en-AU"/>
                    </w:rPr>
                  </w:pPr>
                </w:p>
              </w:tc>
              <w:tc>
                <w:tcPr>
                  <w:tcW w:w="2857" w:type="dxa"/>
                </w:tcPr>
                <w:p w14:paraId="77C219F0" w14:textId="77777777" w:rsidR="0033728F" w:rsidRPr="008527B6" w:rsidRDefault="0033728F" w:rsidP="0033728F">
                  <w:pPr>
                    <w:spacing w:before="100" w:beforeAutospacing="1" w:after="100" w:afterAutospacing="1"/>
                    <w:rPr>
                      <w:rFonts w:ascii="Arial" w:eastAsia="Times New Roman" w:hAnsi="Arial" w:cs="Arial"/>
                      <w:sz w:val="24"/>
                      <w:szCs w:val="24"/>
                      <w:lang w:eastAsia="en-AU"/>
                    </w:rPr>
                  </w:pPr>
                </w:p>
              </w:tc>
            </w:tr>
          </w:tbl>
          <w:p w14:paraId="3800E481" w14:textId="77777777" w:rsidR="00AF06B3" w:rsidRDefault="00AF06B3" w:rsidP="008527B6">
            <w:pPr>
              <w:rPr>
                <w:rFonts w:ascii="Arial" w:eastAsia="Times New Roman" w:hAnsi="Arial" w:cs="Arial"/>
                <w:sz w:val="24"/>
                <w:szCs w:val="24"/>
                <w:lang w:eastAsia="en-AU"/>
              </w:rPr>
            </w:pPr>
          </w:p>
          <w:p w14:paraId="5E5FE4FF" w14:textId="412B5FA4" w:rsidR="008527B6" w:rsidRDefault="008527B6" w:rsidP="008527B6">
            <w:pPr>
              <w:rPr>
                <w:rFonts w:ascii="Arial" w:eastAsia="Times New Roman" w:hAnsi="Arial" w:cs="Arial"/>
                <w:sz w:val="24"/>
                <w:szCs w:val="24"/>
                <w:lang w:eastAsia="en-AU"/>
              </w:rPr>
            </w:pPr>
            <w:r w:rsidRPr="008527B6">
              <w:rPr>
                <w:rFonts w:ascii="Arial" w:eastAsia="Times New Roman" w:hAnsi="Arial" w:cs="Arial"/>
                <w:sz w:val="24"/>
                <w:szCs w:val="24"/>
                <w:lang w:eastAsia="en-AU"/>
              </w:rPr>
              <w:t>Originally designed in Italy as the Gaeta Class for the Italian Navy, the RAN Huon Class has been modified to suit Australian conditions, including improved accommodation and mine hunting capabilities.</w:t>
            </w:r>
          </w:p>
          <w:p w14:paraId="28BE6FBC" w14:textId="08271511" w:rsidR="008527B6" w:rsidRPr="008527B6" w:rsidRDefault="008527B6" w:rsidP="008527B6">
            <w:pPr>
              <w:rPr>
                <w:rFonts w:ascii="Arial" w:eastAsia="Times New Roman" w:hAnsi="Arial" w:cs="Arial"/>
                <w:sz w:val="24"/>
                <w:szCs w:val="24"/>
                <w:lang w:eastAsia="en-AU"/>
              </w:rPr>
            </w:pPr>
            <w:r w:rsidRPr="008527B6">
              <w:rPr>
                <w:rFonts w:ascii="Arial" w:eastAsia="Times New Roman" w:hAnsi="Arial" w:cs="Arial"/>
                <w:sz w:val="24"/>
                <w:szCs w:val="24"/>
                <w:lang w:eastAsia="en-AU"/>
              </w:rPr>
              <w:t>The Huon Class feature a unique hull design, outstanding shock resistance and an inherently low magnetic signature, allowing the ships to operate in hostile mine environments. Each single skin monocoque hull has been designed with no ribs, frames or stiffeners, avoiding local stress points that could separate under shock conditions.</w:t>
            </w:r>
          </w:p>
          <w:p w14:paraId="2CD1395E" w14:textId="2838F9A9" w:rsidR="008527B6" w:rsidRPr="008527B6" w:rsidRDefault="008527B6" w:rsidP="008527B6">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For their mine countermeasure </w:t>
            </w:r>
            <w:r w:rsidR="0026718F" w:rsidRPr="008527B6">
              <w:rPr>
                <w:rFonts w:ascii="Arial" w:eastAsia="Times New Roman" w:hAnsi="Arial" w:cs="Arial"/>
                <w:sz w:val="24"/>
                <w:szCs w:val="24"/>
                <w:lang w:eastAsia="en-AU"/>
              </w:rPr>
              <w:t>operations,</w:t>
            </w:r>
            <w:r w:rsidRPr="008527B6">
              <w:rPr>
                <w:rFonts w:ascii="Arial" w:eastAsia="Times New Roman" w:hAnsi="Arial" w:cs="Arial"/>
                <w:sz w:val="24"/>
                <w:szCs w:val="24"/>
                <w:lang w:eastAsia="en-AU"/>
              </w:rPr>
              <w:t xml:space="preserve"> the ships are fitted with a Variable Depth Sonar capable of detection ranges in excess of 1,000 metres ahead of the ship. When a mine is detected in a water column or on the seabed, the ship will 'hover' about 200 metres from the contact. A mine disposal vehicle or clearance divers will then be sent to investigate and neutralise the mine threat.</w:t>
            </w:r>
          </w:p>
          <w:p w14:paraId="71929C38" w14:textId="0B0DCDAF" w:rsidR="008527B6" w:rsidRDefault="008527B6" w:rsidP="008527B6">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Each ship is fitted with a pair of electrically powered </w:t>
            </w:r>
            <w:proofErr w:type="spellStart"/>
            <w:r w:rsidRPr="008527B6">
              <w:rPr>
                <w:rFonts w:ascii="Arial" w:eastAsia="Times New Roman" w:hAnsi="Arial" w:cs="Arial"/>
                <w:sz w:val="24"/>
                <w:szCs w:val="24"/>
                <w:lang w:eastAsia="en-AU"/>
              </w:rPr>
              <w:t>Bofors</w:t>
            </w:r>
            <w:proofErr w:type="spellEnd"/>
            <w:r w:rsidRPr="008527B6">
              <w:rPr>
                <w:rFonts w:ascii="Arial" w:eastAsia="Times New Roman" w:hAnsi="Arial" w:cs="Arial"/>
                <w:sz w:val="24"/>
                <w:szCs w:val="24"/>
                <w:lang w:eastAsia="en-AU"/>
              </w:rPr>
              <w:t xml:space="preserve"> Underwater Systems Double Eagle mine disposal vehicles equipped with a searchlight, closed-circuit low light television camera and an on-board </w:t>
            </w:r>
            <w:r w:rsidR="0026718F" w:rsidRPr="008527B6">
              <w:rPr>
                <w:rFonts w:ascii="Arial" w:eastAsia="Times New Roman" w:hAnsi="Arial" w:cs="Arial"/>
                <w:sz w:val="24"/>
                <w:szCs w:val="24"/>
                <w:lang w:eastAsia="en-AU"/>
              </w:rPr>
              <w:t>close-range</w:t>
            </w:r>
            <w:r w:rsidRPr="008527B6">
              <w:rPr>
                <w:rFonts w:ascii="Arial" w:eastAsia="Times New Roman" w:hAnsi="Arial" w:cs="Arial"/>
                <w:sz w:val="24"/>
                <w:szCs w:val="24"/>
                <w:lang w:eastAsia="en-AU"/>
              </w:rPr>
              <w:t xml:space="preserve"> identification sonar. Commands are relayed via a fibre optic link inside the vehicle's tether, which also relays sensor images for display on the ship's multifunction console in the operations room.</w:t>
            </w:r>
          </w:p>
          <w:p w14:paraId="3112C6A9" w14:textId="385C1949" w:rsidR="00C66542" w:rsidRDefault="00C66542" w:rsidP="008527B6">
            <w:pPr>
              <w:spacing w:before="100" w:beforeAutospacing="1" w:after="100" w:afterAutospacing="1"/>
              <w:rPr>
                <w:rFonts w:ascii="Arial" w:eastAsia="Times New Roman" w:hAnsi="Arial" w:cs="Arial"/>
                <w:sz w:val="24"/>
                <w:szCs w:val="24"/>
                <w:lang w:eastAsia="en-AU"/>
              </w:rPr>
            </w:pPr>
          </w:p>
          <w:p w14:paraId="4042E1D5" w14:textId="77777777" w:rsidR="00C66542" w:rsidRPr="008527B6" w:rsidRDefault="00C66542" w:rsidP="008527B6">
            <w:pPr>
              <w:spacing w:before="100" w:beforeAutospacing="1" w:after="100" w:afterAutospacing="1"/>
              <w:rPr>
                <w:rFonts w:ascii="Arial" w:eastAsia="Times New Roman" w:hAnsi="Arial" w:cs="Arial"/>
                <w:sz w:val="24"/>
                <w:szCs w:val="24"/>
                <w:lang w:eastAsia="en-AU"/>
              </w:rPr>
            </w:pPr>
          </w:p>
          <w:p w14:paraId="207FFEB7" w14:textId="77777777" w:rsidR="008527B6" w:rsidRPr="008527B6" w:rsidRDefault="008527B6" w:rsidP="008527B6">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Each Double Eagle vehicle is fitted with either a disposal charge slung beneath or an explosive or mechanical cutter designed to sever the wire rope or chain holding moored mines. </w:t>
            </w:r>
          </w:p>
          <w:p w14:paraId="3BC68770" w14:textId="77777777" w:rsidR="00722B33" w:rsidRPr="008527B6" w:rsidRDefault="00722B33"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 xml:space="preserve">HMAS </w:t>
            </w:r>
            <w:r w:rsidRPr="008527B6">
              <w:rPr>
                <w:rFonts w:ascii="Arial" w:eastAsia="Times New Roman" w:hAnsi="Arial" w:cs="Arial"/>
                <w:i/>
                <w:iCs/>
                <w:sz w:val="24"/>
                <w:szCs w:val="24"/>
                <w:lang w:eastAsia="en-AU"/>
              </w:rPr>
              <w:t>Yarra</w:t>
            </w:r>
            <w:r w:rsidRPr="008527B6">
              <w:rPr>
                <w:rFonts w:ascii="Arial" w:eastAsia="Times New Roman" w:hAnsi="Arial" w:cs="Arial"/>
                <w:sz w:val="24"/>
                <w:szCs w:val="24"/>
                <w:lang w:eastAsia="en-AU"/>
              </w:rPr>
              <w:t xml:space="preserve"> (IV), the sixth of six Huon Class minehunters built in Newcastle, Australia was commissioned on 1 March 2003. Like her sister ships, </w:t>
            </w:r>
            <w:r w:rsidRPr="008527B6">
              <w:rPr>
                <w:rFonts w:ascii="Arial" w:eastAsia="Times New Roman" w:hAnsi="Arial" w:cs="Arial"/>
                <w:i/>
                <w:iCs/>
                <w:sz w:val="24"/>
                <w:szCs w:val="24"/>
                <w:lang w:eastAsia="en-AU"/>
              </w:rPr>
              <w:t>Yarra</w:t>
            </w:r>
            <w:r w:rsidRPr="008527B6">
              <w:rPr>
                <w:rFonts w:ascii="Arial" w:eastAsia="Times New Roman" w:hAnsi="Arial" w:cs="Arial"/>
                <w:sz w:val="24"/>
                <w:szCs w:val="24"/>
                <w:lang w:eastAsia="en-AU"/>
              </w:rPr>
              <w:t>'s unique hull design is shock resistant with a low magnetic and acoustic signature. This allows the ship to operate in hostile mine environments. When mine hunting, propulsion and precision manoeuvrability is achieved using retractable thrusters.</w:t>
            </w:r>
          </w:p>
          <w:p w14:paraId="4A469759" w14:textId="77777777" w:rsidR="00722B33" w:rsidRPr="008527B6" w:rsidRDefault="00722B33" w:rsidP="00722B33">
            <w:pPr>
              <w:spacing w:before="100" w:beforeAutospacing="1" w:after="100" w:afterAutospacing="1"/>
              <w:rPr>
                <w:rFonts w:ascii="Arial" w:eastAsia="Times New Roman" w:hAnsi="Arial" w:cs="Arial"/>
                <w:sz w:val="24"/>
                <w:szCs w:val="24"/>
                <w:lang w:eastAsia="en-AU"/>
              </w:rPr>
            </w:pPr>
            <w:r w:rsidRPr="008527B6">
              <w:rPr>
                <w:rFonts w:ascii="Arial" w:eastAsia="Times New Roman" w:hAnsi="Arial" w:cs="Arial"/>
                <w:sz w:val="24"/>
                <w:szCs w:val="24"/>
                <w:lang w:eastAsia="en-AU"/>
              </w:rPr>
              <w:t>The Ship uses variable depth sonar to search for and prosecute mines. Upon detection, the ship deploys the remotely operated Mine Disposal Vehicle (MDV) or clearance divers to identify and neutralise mines. The MDV, equipped with a searchlight, camera, sonar and disposal charge, is controlled from Ship's operations room.</w:t>
            </w:r>
          </w:p>
          <w:p w14:paraId="0FA3B2C6" w14:textId="1B36E3C0" w:rsidR="00722B33" w:rsidRDefault="00C66542" w:rsidP="00722B33">
            <w:pPr>
              <w:rPr>
                <w:rFonts w:ascii="Arial" w:eastAsia="Times New Roman" w:hAnsi="Arial" w:cs="Arial"/>
                <w:b/>
                <w:bCs/>
                <w:sz w:val="24"/>
                <w:szCs w:val="24"/>
                <w:lang w:eastAsia="en-AU"/>
              </w:rPr>
            </w:pPr>
            <w:r>
              <w:rPr>
                <w:rFonts w:ascii="Arial" w:eastAsia="Times New Roman" w:hAnsi="Arial" w:cs="Arial"/>
                <w:b/>
                <w:bCs/>
                <w:sz w:val="24"/>
                <w:szCs w:val="24"/>
                <w:lang w:eastAsia="en-AU"/>
              </w:rPr>
              <w:t>Past ships bearing the name HMAS Yarra:</w:t>
            </w:r>
          </w:p>
          <w:p w14:paraId="23CC0415" w14:textId="64C57078" w:rsidR="00C66542" w:rsidRDefault="00C66542" w:rsidP="00722B33">
            <w:pPr>
              <w:rPr>
                <w:rFonts w:ascii="Arial" w:eastAsia="Times New Roman" w:hAnsi="Arial" w:cs="Arial"/>
                <w:b/>
                <w:bCs/>
                <w:sz w:val="24"/>
                <w:szCs w:val="24"/>
                <w:lang w:eastAsia="en-AU"/>
              </w:rPr>
            </w:pPr>
          </w:p>
          <w:p w14:paraId="05789971" w14:textId="0C32BB33" w:rsidR="00C66542" w:rsidRDefault="00C66542" w:rsidP="00722B33">
            <w:pPr>
              <w:rPr>
                <w:rFonts w:ascii="Arial" w:eastAsia="Times New Roman" w:hAnsi="Arial" w:cs="Arial"/>
                <w:sz w:val="24"/>
                <w:szCs w:val="24"/>
                <w:lang w:eastAsia="en-AU"/>
              </w:rPr>
            </w:pPr>
            <w:r>
              <w:rPr>
                <w:rFonts w:ascii="Arial" w:eastAsia="Times New Roman" w:hAnsi="Arial" w:cs="Arial"/>
                <w:sz w:val="24"/>
                <w:szCs w:val="24"/>
                <w:lang w:eastAsia="en-AU"/>
              </w:rPr>
              <w:t>HMAS Yarra (1)                                       HMAS Yarra (</w:t>
            </w:r>
            <w:proofErr w:type="spellStart"/>
            <w:r>
              <w:rPr>
                <w:rFonts w:ascii="Arial" w:eastAsia="Times New Roman" w:hAnsi="Arial" w:cs="Arial"/>
                <w:sz w:val="24"/>
                <w:szCs w:val="24"/>
                <w:lang w:eastAsia="en-AU"/>
              </w:rPr>
              <w:t>ll</w:t>
            </w:r>
            <w:proofErr w:type="spellEnd"/>
            <w:r>
              <w:rPr>
                <w:rFonts w:ascii="Arial" w:eastAsia="Times New Roman" w:hAnsi="Arial" w:cs="Arial"/>
                <w:sz w:val="24"/>
                <w:szCs w:val="24"/>
                <w:lang w:eastAsia="en-AU"/>
              </w:rPr>
              <w:t>)</w:t>
            </w:r>
          </w:p>
          <w:p w14:paraId="65550EE7" w14:textId="2FD8E4E6" w:rsidR="00C66542" w:rsidRPr="00C66542" w:rsidRDefault="00C66542" w:rsidP="00722B33">
            <w:pPr>
              <w:rPr>
                <w:rFonts w:ascii="Arial" w:eastAsia="Times New Roman" w:hAnsi="Arial" w:cs="Arial"/>
                <w:sz w:val="24"/>
                <w:szCs w:val="24"/>
                <w:lang w:eastAsia="en-AU"/>
              </w:rPr>
            </w:pPr>
            <w:r>
              <w:rPr>
                <w:noProof/>
              </w:rPr>
              <w:drawing>
                <wp:inline distT="0" distB="0" distL="0" distR="0" wp14:anchorId="649B3E2E" wp14:editId="69262645">
                  <wp:extent cx="3228975" cy="1704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228975" cy="1704975"/>
                          </a:xfrm>
                          <a:prstGeom prst="rect">
                            <a:avLst/>
                          </a:prstGeom>
                          <a:noFill/>
                          <a:ln>
                            <a:noFill/>
                          </a:ln>
                        </pic:spPr>
                      </pic:pic>
                    </a:graphicData>
                  </a:graphic>
                </wp:inline>
              </w:drawing>
            </w:r>
            <w:r>
              <w:rPr>
                <w:noProof/>
              </w:rPr>
              <w:drawing>
                <wp:anchor distT="0" distB="0" distL="114300" distR="114300" simplePos="0" relativeHeight="251668480" behindDoc="1" locked="0" layoutInCell="1" allowOverlap="1" wp14:anchorId="45791C4D" wp14:editId="291F76FC">
                  <wp:simplePos x="0" y="0"/>
                  <wp:positionH relativeFrom="column">
                    <wp:posOffset>-3810</wp:posOffset>
                  </wp:positionH>
                  <wp:positionV relativeFrom="paragraph">
                    <wp:posOffset>2540</wp:posOffset>
                  </wp:positionV>
                  <wp:extent cx="2619375" cy="1704975"/>
                  <wp:effectExtent l="0" t="0" r="9525" b="9525"/>
                  <wp:wrapTight wrapText="bothSides">
                    <wp:wrapPolygon edited="0">
                      <wp:start x="0" y="0"/>
                      <wp:lineTo x="0" y="21479"/>
                      <wp:lineTo x="21521" y="21479"/>
                      <wp:lineTo x="215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9375" cy="1704975"/>
                          </a:xfrm>
                          <a:prstGeom prst="rect">
                            <a:avLst/>
                          </a:prstGeom>
                          <a:noFill/>
                          <a:ln>
                            <a:noFill/>
                          </a:ln>
                        </pic:spPr>
                      </pic:pic>
                    </a:graphicData>
                  </a:graphic>
                </wp:anchor>
              </w:drawing>
            </w:r>
          </w:p>
          <w:p w14:paraId="78B80129" w14:textId="1AB2A772" w:rsidR="00B96CAC" w:rsidRDefault="00B96CAC" w:rsidP="0057657F">
            <w:pPr>
              <w:spacing w:before="100" w:beforeAutospacing="1" w:after="100" w:afterAutospacing="1"/>
              <w:rPr>
                <w:rFonts w:ascii="Arial" w:eastAsia="Times New Roman" w:hAnsi="Arial" w:cs="Arial"/>
                <w:sz w:val="24"/>
                <w:szCs w:val="24"/>
                <w:lang w:eastAsia="en-AU"/>
              </w:rPr>
            </w:pPr>
            <w:r>
              <w:rPr>
                <w:rFonts w:ascii="Arial" w:eastAsia="Times New Roman" w:hAnsi="Arial" w:cs="Arial"/>
                <w:sz w:val="24"/>
                <w:szCs w:val="24"/>
                <w:lang w:eastAsia="en-AU"/>
              </w:rPr>
              <w:t>HMAS Yarra (</w:t>
            </w:r>
            <w:proofErr w:type="spellStart"/>
            <w:r>
              <w:rPr>
                <w:rFonts w:ascii="Arial" w:eastAsia="Times New Roman" w:hAnsi="Arial" w:cs="Arial"/>
                <w:sz w:val="24"/>
                <w:szCs w:val="24"/>
                <w:lang w:eastAsia="en-AU"/>
              </w:rPr>
              <w:t>lll</w:t>
            </w:r>
            <w:proofErr w:type="spellEnd"/>
            <w:r>
              <w:rPr>
                <w:rFonts w:ascii="Arial" w:eastAsia="Times New Roman" w:hAnsi="Arial" w:cs="Arial"/>
                <w:sz w:val="24"/>
                <w:szCs w:val="24"/>
                <w:lang w:eastAsia="en-AU"/>
              </w:rPr>
              <w:t>)</w:t>
            </w:r>
          </w:p>
          <w:p w14:paraId="52CE7A68" w14:textId="0C512CE5" w:rsidR="00B96CAC" w:rsidRPr="008527B6" w:rsidRDefault="00B441C0" w:rsidP="0057657F">
            <w:pPr>
              <w:spacing w:before="100" w:beforeAutospacing="1" w:after="100" w:afterAutospacing="1"/>
              <w:rPr>
                <w:rFonts w:ascii="Arial" w:eastAsia="Times New Roman" w:hAnsi="Arial" w:cs="Arial"/>
                <w:sz w:val="24"/>
                <w:szCs w:val="24"/>
                <w:lang w:eastAsia="en-AU"/>
              </w:rPr>
            </w:pPr>
            <w:r>
              <w:rPr>
                <w:noProof/>
              </w:rPr>
              <w:t xml:space="preserve">                                  </w:t>
            </w:r>
            <w:bookmarkStart w:id="0" w:name="_GoBack"/>
            <w:bookmarkEnd w:id="0"/>
            <w:r w:rsidR="00B96CAC">
              <w:rPr>
                <w:noProof/>
              </w:rPr>
              <w:drawing>
                <wp:inline distT="0" distB="0" distL="0" distR="0" wp14:anchorId="61801F39" wp14:editId="57D48636">
                  <wp:extent cx="3905250" cy="2476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05250" cy="2476500"/>
                          </a:xfrm>
                          <a:prstGeom prst="rect">
                            <a:avLst/>
                          </a:prstGeom>
                          <a:noFill/>
                          <a:ln>
                            <a:noFill/>
                          </a:ln>
                        </pic:spPr>
                      </pic:pic>
                    </a:graphicData>
                  </a:graphic>
                </wp:inline>
              </w:drawing>
            </w:r>
          </w:p>
          <w:p w14:paraId="260ABED1" w14:textId="1AC87ACF" w:rsidR="0071224B" w:rsidRPr="008527B6" w:rsidRDefault="00B96CAC" w:rsidP="00B96CAC">
            <w:pPr>
              <w:jc w:val="center"/>
              <w:rPr>
                <w:rFonts w:ascii="Arial" w:hAnsi="Arial" w:cs="Arial"/>
                <w:sz w:val="24"/>
                <w:szCs w:val="24"/>
              </w:rPr>
            </w:pPr>
            <w:r>
              <w:rPr>
                <w:rFonts w:ascii="Arial" w:hAnsi="Arial" w:cs="Arial"/>
                <w:sz w:val="24"/>
                <w:szCs w:val="24"/>
              </w:rPr>
              <w:t>*****************************************************</w:t>
            </w:r>
          </w:p>
          <w:p w14:paraId="13EBC4CE" w14:textId="77777777" w:rsidR="0071224B" w:rsidRPr="008527B6" w:rsidRDefault="0071224B" w:rsidP="00750757">
            <w:pPr>
              <w:rPr>
                <w:rFonts w:ascii="Arial" w:hAnsi="Arial" w:cs="Arial"/>
                <w:sz w:val="24"/>
                <w:szCs w:val="24"/>
              </w:rPr>
            </w:pPr>
          </w:p>
          <w:p w14:paraId="63440765" w14:textId="77777777" w:rsidR="0071224B" w:rsidRPr="008527B6" w:rsidRDefault="0071224B" w:rsidP="00750757">
            <w:pPr>
              <w:rPr>
                <w:rFonts w:ascii="Arial" w:hAnsi="Arial" w:cs="Arial"/>
                <w:sz w:val="24"/>
                <w:szCs w:val="24"/>
              </w:rPr>
            </w:pPr>
          </w:p>
          <w:p w14:paraId="7FCC4C9E" w14:textId="3FFDEF3F" w:rsidR="0071224B" w:rsidRDefault="00B96CAC" w:rsidP="00B96CAC">
            <w:pPr>
              <w:jc w:val="center"/>
              <w:rPr>
                <w:rFonts w:ascii="Arial" w:hAnsi="Arial" w:cs="Arial"/>
                <w:b/>
                <w:bCs/>
                <w:sz w:val="28"/>
                <w:szCs w:val="28"/>
                <w:u w:val="single"/>
              </w:rPr>
            </w:pPr>
            <w:r>
              <w:rPr>
                <w:rFonts w:ascii="Arial" w:hAnsi="Arial" w:cs="Arial"/>
                <w:b/>
                <w:bCs/>
                <w:sz w:val="28"/>
                <w:szCs w:val="28"/>
                <w:u w:val="single"/>
              </w:rPr>
              <w:t>PICTURE FUNNIES</w:t>
            </w:r>
          </w:p>
          <w:p w14:paraId="0BD0212D" w14:textId="3F0637B0" w:rsidR="00B96CAC" w:rsidRDefault="0026718F" w:rsidP="00B96CAC">
            <w:pPr>
              <w:rPr>
                <w:rFonts w:ascii="Arial" w:hAnsi="Arial" w:cs="Arial"/>
                <w:sz w:val="28"/>
                <w:szCs w:val="28"/>
              </w:rPr>
            </w:pPr>
            <w:r>
              <w:rPr>
                <w:noProof/>
              </w:rPr>
              <w:drawing>
                <wp:anchor distT="0" distB="0" distL="114300" distR="114300" simplePos="0" relativeHeight="251669504" behindDoc="1" locked="0" layoutInCell="1" allowOverlap="1" wp14:anchorId="608F983E" wp14:editId="300113ED">
                  <wp:simplePos x="0" y="0"/>
                  <wp:positionH relativeFrom="column">
                    <wp:posOffset>-9525</wp:posOffset>
                  </wp:positionH>
                  <wp:positionV relativeFrom="paragraph">
                    <wp:posOffset>157480</wp:posOffset>
                  </wp:positionV>
                  <wp:extent cx="2859405" cy="2708275"/>
                  <wp:effectExtent l="0" t="0" r="0" b="0"/>
                  <wp:wrapTight wrapText="bothSides">
                    <wp:wrapPolygon edited="0">
                      <wp:start x="0" y="0"/>
                      <wp:lineTo x="0" y="21423"/>
                      <wp:lineTo x="21442" y="21423"/>
                      <wp:lineTo x="21442" y="0"/>
                      <wp:lineTo x="0" y="0"/>
                    </wp:wrapPolygon>
                  </wp:wrapTight>
                  <wp:docPr id="18" name="Picture 18" descr="35 Hilarious Jokes About Marriage That Every Married Couple Can Relate To - Humor Funny Shit, The Funny, Funny Jokes, Funny Stuff, Funny Laugh, Funny Cartoons, Funny Comics, Cartoon Humor, Marriage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5 Hilarious Jokes About Marriage That Every Married Couple Can Relate To - Humor Funny Shit, The Funny, Funny Jokes, Funny Stuff, Funny Laugh, Funny Cartoons, Funny Comics, Cartoon Humor, Marriage Joke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9405" cy="2708275"/>
                          </a:xfrm>
                          <a:prstGeom prst="rect">
                            <a:avLst/>
                          </a:prstGeom>
                          <a:noFill/>
                          <a:ln>
                            <a:noFill/>
                          </a:ln>
                        </pic:spPr>
                      </pic:pic>
                    </a:graphicData>
                  </a:graphic>
                  <wp14:sizeRelV relativeFrom="margin">
                    <wp14:pctHeight>0</wp14:pctHeight>
                  </wp14:sizeRelV>
                </wp:anchor>
              </w:drawing>
            </w:r>
          </w:p>
          <w:p w14:paraId="4958A3D7" w14:textId="7116F6FF" w:rsidR="0071224B" w:rsidRPr="008527B6" w:rsidRDefault="00B96CAC" w:rsidP="00750757">
            <w:pPr>
              <w:rPr>
                <w:rFonts w:ascii="Arial" w:hAnsi="Arial" w:cs="Arial"/>
                <w:sz w:val="24"/>
                <w:szCs w:val="24"/>
              </w:rPr>
            </w:pPr>
            <w:r>
              <w:rPr>
                <w:rFonts w:ascii="Arial" w:hAnsi="Arial" w:cs="Arial"/>
                <w:sz w:val="24"/>
                <w:szCs w:val="24"/>
              </w:rPr>
              <w:t xml:space="preserve">  </w:t>
            </w:r>
            <w:r>
              <w:rPr>
                <w:noProof/>
              </w:rPr>
              <w:drawing>
                <wp:inline distT="0" distB="0" distL="0" distR="0" wp14:anchorId="1078C3B0" wp14:editId="39F55073">
                  <wp:extent cx="2857550" cy="2661976"/>
                  <wp:effectExtent l="0" t="0" r="0" b="5080"/>
                  <wp:docPr id="19" name="Picture 19" descr="Adding humor to any stressful situation helps to lighten the load. Whether it is the reception, rehearsal dinner, engagement party or wedding, find the humor as these did. Contact us for your ring though, that isn’t funny. Wedding Jokes, Funny Wedding Vows, Marriage Humor, Humor Grafico, I Love To Laugh, Funny Cartoons, Trendy Wedding, Quirky Wedding, Wedding Ru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ding humor to any stressful situation helps to lighten the load. Whether it is the reception, rehearsal dinner, engagement party or wedding, find the humor as these did. Contact us for your ring though, that isn’t funny. Wedding Jokes, Funny Wedding Vows, Marriage Humor, Humor Grafico, I Love To Laugh, Funny Cartoons, Trendy Wedding, Quirky Wedding, Wedding Rustic"/>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39829" cy="2738624"/>
                          </a:xfrm>
                          <a:prstGeom prst="rect">
                            <a:avLst/>
                          </a:prstGeom>
                          <a:noFill/>
                          <a:ln>
                            <a:noFill/>
                          </a:ln>
                        </pic:spPr>
                      </pic:pic>
                    </a:graphicData>
                  </a:graphic>
                </wp:inline>
              </w:drawing>
            </w:r>
          </w:p>
          <w:p w14:paraId="4C89FA2B" w14:textId="77777777" w:rsidR="0071224B" w:rsidRPr="008527B6" w:rsidRDefault="0071224B" w:rsidP="00750757">
            <w:pPr>
              <w:rPr>
                <w:rFonts w:ascii="Arial" w:hAnsi="Arial" w:cs="Arial"/>
                <w:sz w:val="24"/>
                <w:szCs w:val="24"/>
              </w:rPr>
            </w:pPr>
          </w:p>
          <w:p w14:paraId="489A7B84" w14:textId="12A482E8" w:rsidR="0071224B" w:rsidRPr="008527B6" w:rsidRDefault="00B96CAC" w:rsidP="00750757">
            <w:pPr>
              <w:rPr>
                <w:rFonts w:ascii="Arial" w:hAnsi="Arial" w:cs="Arial"/>
                <w:sz w:val="24"/>
                <w:szCs w:val="24"/>
              </w:rPr>
            </w:pPr>
            <w:r>
              <w:rPr>
                <w:noProof/>
              </w:rPr>
              <w:drawing>
                <wp:inline distT="0" distB="0" distL="0" distR="0" wp14:anchorId="280835F3" wp14:editId="398EFAD5">
                  <wp:extent cx="2859246" cy="2384385"/>
                  <wp:effectExtent l="0" t="0" r="0" b="0"/>
                  <wp:docPr id="20" name="Picture 20" descr="Funnies Cartoons and Comics - funny pictures from Cartoo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nnies Cartoons and Comics - funny pictures from CartoonStock"/>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96923" cy="2415805"/>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4C3EC23E" wp14:editId="3A6E1C90">
                  <wp:extent cx="2876550" cy="23843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83012" cy="2389741"/>
                          </a:xfrm>
                          <a:prstGeom prst="rect">
                            <a:avLst/>
                          </a:prstGeom>
                          <a:noFill/>
                          <a:ln>
                            <a:noFill/>
                          </a:ln>
                        </pic:spPr>
                      </pic:pic>
                    </a:graphicData>
                  </a:graphic>
                </wp:inline>
              </w:drawing>
            </w:r>
          </w:p>
          <w:p w14:paraId="208F72B9" w14:textId="77777777" w:rsidR="0071224B" w:rsidRPr="008527B6" w:rsidRDefault="0071224B" w:rsidP="00750757">
            <w:pPr>
              <w:rPr>
                <w:rFonts w:ascii="Arial" w:hAnsi="Arial" w:cs="Arial"/>
                <w:sz w:val="24"/>
                <w:szCs w:val="24"/>
              </w:rPr>
            </w:pPr>
          </w:p>
          <w:p w14:paraId="5E021DC6" w14:textId="76E952F2" w:rsidR="0071224B" w:rsidRPr="008527B6" w:rsidRDefault="00B96CAC" w:rsidP="00750757">
            <w:pPr>
              <w:rPr>
                <w:rFonts w:ascii="Arial" w:hAnsi="Arial" w:cs="Arial"/>
                <w:sz w:val="24"/>
                <w:szCs w:val="24"/>
              </w:rPr>
            </w:pPr>
            <w:r>
              <w:rPr>
                <w:noProof/>
              </w:rPr>
              <w:drawing>
                <wp:inline distT="0" distB="0" distL="0" distR="0" wp14:anchorId="45FC70AA" wp14:editId="4DB46432">
                  <wp:extent cx="2858135" cy="2337494"/>
                  <wp:effectExtent l="0" t="0" r="0" b="5715"/>
                  <wp:docPr id="22" name="Picture 22" descr="Christmas Funnies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ristmas Funnies - Home | Facebook"/>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84602" cy="2440924"/>
                          </a:xfrm>
                          <a:prstGeom prst="rect">
                            <a:avLst/>
                          </a:prstGeom>
                          <a:noFill/>
                          <a:ln>
                            <a:noFill/>
                          </a:ln>
                        </pic:spPr>
                      </pic:pic>
                    </a:graphicData>
                  </a:graphic>
                </wp:inline>
              </w:drawing>
            </w:r>
            <w:r>
              <w:rPr>
                <w:rFonts w:ascii="Arial" w:hAnsi="Arial" w:cs="Arial"/>
                <w:sz w:val="24"/>
                <w:szCs w:val="24"/>
              </w:rPr>
              <w:t xml:space="preserve">     </w:t>
            </w:r>
            <w:r w:rsidR="0026718F">
              <w:rPr>
                <w:noProof/>
              </w:rPr>
              <w:drawing>
                <wp:inline distT="0" distB="0" distL="0" distR="0" wp14:anchorId="70200978" wp14:editId="39A17938">
                  <wp:extent cx="2543175" cy="2334831"/>
                  <wp:effectExtent l="0" t="0" r="0" b="8890"/>
                  <wp:docPr id="23" name="Picture 23" descr="Dad jokes for Father's Day? Don't make me laugh. | Life | wvgazette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 jokes for Father's Day? Don't make me laugh. | Life | wvgazettemail.com"/>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48669" cy="2339875"/>
                          </a:xfrm>
                          <a:prstGeom prst="rect">
                            <a:avLst/>
                          </a:prstGeom>
                          <a:noFill/>
                          <a:ln>
                            <a:noFill/>
                          </a:ln>
                        </pic:spPr>
                      </pic:pic>
                    </a:graphicData>
                  </a:graphic>
                </wp:inline>
              </w:drawing>
            </w:r>
          </w:p>
          <w:p w14:paraId="4E2F8D6C" w14:textId="77777777" w:rsidR="0071224B" w:rsidRPr="008527B6" w:rsidRDefault="0071224B" w:rsidP="00750757">
            <w:pPr>
              <w:rPr>
                <w:rFonts w:ascii="Arial" w:hAnsi="Arial" w:cs="Arial"/>
                <w:sz w:val="24"/>
                <w:szCs w:val="24"/>
              </w:rPr>
            </w:pPr>
          </w:p>
          <w:p w14:paraId="789C7F53" w14:textId="77777777" w:rsidR="0071224B" w:rsidRPr="008527B6" w:rsidRDefault="0071224B" w:rsidP="00750757">
            <w:pPr>
              <w:rPr>
                <w:rFonts w:ascii="Arial" w:hAnsi="Arial" w:cs="Arial"/>
                <w:sz w:val="24"/>
                <w:szCs w:val="24"/>
              </w:rPr>
            </w:pPr>
          </w:p>
          <w:p w14:paraId="37E59872" w14:textId="77777777" w:rsidR="0071224B" w:rsidRPr="008527B6" w:rsidRDefault="0071224B" w:rsidP="00750757">
            <w:pPr>
              <w:rPr>
                <w:rFonts w:ascii="Arial" w:hAnsi="Arial" w:cs="Arial"/>
                <w:sz w:val="24"/>
                <w:szCs w:val="24"/>
              </w:rPr>
            </w:pPr>
          </w:p>
          <w:p w14:paraId="2F57C38B" w14:textId="08B01F9B" w:rsidR="0071224B" w:rsidRDefault="0026718F" w:rsidP="0026718F">
            <w:pPr>
              <w:jc w:val="center"/>
              <w:rPr>
                <w:rFonts w:ascii="Arial" w:hAnsi="Arial" w:cs="Arial"/>
                <w:b/>
                <w:bCs/>
                <w:sz w:val="32"/>
                <w:szCs w:val="32"/>
                <w:u w:val="single"/>
              </w:rPr>
            </w:pPr>
            <w:r>
              <w:rPr>
                <w:rFonts w:ascii="Arial" w:hAnsi="Arial" w:cs="Arial"/>
                <w:b/>
                <w:bCs/>
                <w:sz w:val="32"/>
                <w:szCs w:val="32"/>
                <w:u w:val="single"/>
              </w:rPr>
              <w:t>NAVAL TERMS</w:t>
            </w:r>
          </w:p>
          <w:p w14:paraId="67B92E03" w14:textId="4627057A" w:rsidR="0026718F" w:rsidRDefault="0026718F" w:rsidP="0026718F">
            <w:pPr>
              <w:jc w:val="center"/>
              <w:rPr>
                <w:rFonts w:ascii="Arial" w:hAnsi="Arial" w:cs="Arial"/>
                <w:b/>
                <w:bCs/>
                <w:sz w:val="32"/>
                <w:szCs w:val="32"/>
                <w:u w:val="single"/>
              </w:rPr>
            </w:pPr>
          </w:p>
          <w:p w14:paraId="6D68A234" w14:textId="77777777" w:rsidR="00770A69" w:rsidRDefault="00770A69" w:rsidP="00770A69">
            <w:pPr>
              <w:jc w:val="both"/>
              <w:rPr>
                <w:rFonts w:ascii="Arial" w:hAnsi="Arial" w:cs="Arial"/>
                <w:b/>
                <w:bCs/>
                <w:sz w:val="24"/>
                <w:szCs w:val="24"/>
              </w:rPr>
            </w:pPr>
          </w:p>
          <w:p w14:paraId="6209F1BC" w14:textId="3070AB4E" w:rsidR="0026718F" w:rsidRDefault="00770A69" w:rsidP="00770A69">
            <w:pPr>
              <w:jc w:val="both"/>
              <w:rPr>
                <w:rFonts w:ascii="Arial" w:hAnsi="Arial" w:cs="Arial"/>
                <w:b/>
                <w:bCs/>
                <w:sz w:val="24"/>
                <w:szCs w:val="24"/>
              </w:rPr>
            </w:pPr>
            <w:r>
              <w:rPr>
                <w:rFonts w:ascii="Arial" w:hAnsi="Arial" w:cs="Arial"/>
                <w:b/>
                <w:bCs/>
                <w:sz w:val="24"/>
                <w:szCs w:val="24"/>
              </w:rPr>
              <w:t>Under the Weather;</w:t>
            </w:r>
          </w:p>
          <w:p w14:paraId="674F471C" w14:textId="059140D4" w:rsidR="00770A69" w:rsidRPr="00770A69" w:rsidRDefault="00770A69" w:rsidP="00770A69">
            <w:pPr>
              <w:jc w:val="both"/>
              <w:rPr>
                <w:rFonts w:ascii="Arial" w:hAnsi="Arial" w:cs="Arial"/>
                <w:sz w:val="24"/>
                <w:szCs w:val="24"/>
              </w:rPr>
            </w:pPr>
            <w:r>
              <w:rPr>
                <w:rFonts w:ascii="Arial" w:hAnsi="Arial" w:cs="Arial"/>
                <w:sz w:val="24"/>
                <w:szCs w:val="24"/>
              </w:rPr>
              <w:t>If a crewmember is standing watch on the weather side of the bow, he will be subject to the constant beating of the sea and the ocean spray. He will be under the weather.</w:t>
            </w:r>
          </w:p>
          <w:p w14:paraId="65C4B70E" w14:textId="6223A10C" w:rsidR="0071224B" w:rsidRDefault="0071224B" w:rsidP="00750757">
            <w:pPr>
              <w:rPr>
                <w:rFonts w:ascii="Arial" w:hAnsi="Arial" w:cs="Arial"/>
                <w:sz w:val="24"/>
                <w:szCs w:val="24"/>
              </w:rPr>
            </w:pPr>
          </w:p>
          <w:p w14:paraId="0BE62274" w14:textId="16C46E7F" w:rsidR="00770A69" w:rsidRDefault="00770A69" w:rsidP="00750757">
            <w:pPr>
              <w:rPr>
                <w:rFonts w:ascii="Arial" w:hAnsi="Arial" w:cs="Arial"/>
                <w:sz w:val="24"/>
                <w:szCs w:val="24"/>
              </w:rPr>
            </w:pPr>
          </w:p>
          <w:p w14:paraId="08CFB404" w14:textId="2339A192" w:rsidR="00770A69" w:rsidRDefault="00770A69" w:rsidP="00750757">
            <w:pPr>
              <w:rPr>
                <w:rFonts w:ascii="Arial" w:hAnsi="Arial" w:cs="Arial"/>
                <w:sz w:val="24"/>
                <w:szCs w:val="24"/>
              </w:rPr>
            </w:pPr>
          </w:p>
          <w:p w14:paraId="74F826A4" w14:textId="4EBDB531" w:rsidR="00770A69" w:rsidRDefault="00770A69" w:rsidP="00750757">
            <w:pPr>
              <w:rPr>
                <w:rFonts w:ascii="Arial" w:hAnsi="Arial" w:cs="Arial"/>
                <w:sz w:val="24"/>
                <w:szCs w:val="24"/>
              </w:rPr>
            </w:pPr>
            <w:r>
              <w:rPr>
                <w:rFonts w:ascii="Arial" w:hAnsi="Arial" w:cs="Arial"/>
                <w:b/>
                <w:bCs/>
                <w:sz w:val="24"/>
                <w:szCs w:val="24"/>
              </w:rPr>
              <w:t>Overreach:</w:t>
            </w:r>
          </w:p>
          <w:p w14:paraId="5EDCF08A" w14:textId="30C3F7F1" w:rsidR="00770A69" w:rsidRDefault="00770A69" w:rsidP="00750757">
            <w:pPr>
              <w:rPr>
                <w:rFonts w:ascii="Arial" w:hAnsi="Arial" w:cs="Arial"/>
                <w:sz w:val="24"/>
                <w:szCs w:val="24"/>
              </w:rPr>
            </w:pPr>
            <w:r>
              <w:rPr>
                <w:rFonts w:ascii="Arial" w:hAnsi="Arial" w:cs="Arial"/>
                <w:sz w:val="24"/>
                <w:szCs w:val="24"/>
              </w:rPr>
              <w:t>If a ship holds a tack course long eno</w:t>
            </w:r>
            <w:r w:rsidR="005C4DC1">
              <w:rPr>
                <w:rFonts w:ascii="Arial" w:hAnsi="Arial" w:cs="Arial"/>
                <w:sz w:val="24"/>
                <w:szCs w:val="24"/>
              </w:rPr>
              <w:t>u</w:t>
            </w:r>
            <w:r>
              <w:rPr>
                <w:rFonts w:ascii="Arial" w:hAnsi="Arial" w:cs="Arial"/>
                <w:sz w:val="24"/>
                <w:szCs w:val="24"/>
              </w:rPr>
              <w:t>gh course too long, it has overreached its turning point and the distance</w:t>
            </w:r>
            <w:r w:rsidR="005C4DC1">
              <w:rPr>
                <w:rFonts w:ascii="Arial" w:hAnsi="Arial" w:cs="Arial"/>
                <w:sz w:val="24"/>
                <w:szCs w:val="24"/>
              </w:rPr>
              <w:t xml:space="preserve"> it must travel to reach its next tack point is increased.</w:t>
            </w:r>
          </w:p>
          <w:p w14:paraId="690BA919" w14:textId="7F630808" w:rsidR="005C4DC1" w:rsidRDefault="005C4DC1" w:rsidP="00750757">
            <w:pPr>
              <w:rPr>
                <w:rFonts w:ascii="Arial" w:hAnsi="Arial" w:cs="Arial"/>
                <w:sz w:val="24"/>
                <w:szCs w:val="24"/>
              </w:rPr>
            </w:pPr>
          </w:p>
          <w:p w14:paraId="153826F3" w14:textId="263AFE7D" w:rsidR="005C4DC1" w:rsidRDefault="005C4DC1" w:rsidP="00750757">
            <w:pPr>
              <w:rPr>
                <w:rFonts w:ascii="Arial" w:hAnsi="Arial" w:cs="Arial"/>
                <w:sz w:val="24"/>
                <w:szCs w:val="24"/>
              </w:rPr>
            </w:pPr>
          </w:p>
          <w:p w14:paraId="4041BC74" w14:textId="34E78D13" w:rsidR="005C4DC1" w:rsidRDefault="005C4DC1" w:rsidP="00750757">
            <w:pPr>
              <w:rPr>
                <w:rFonts w:ascii="Arial" w:hAnsi="Arial" w:cs="Arial"/>
                <w:sz w:val="24"/>
                <w:szCs w:val="24"/>
              </w:rPr>
            </w:pPr>
          </w:p>
          <w:p w14:paraId="321BF110" w14:textId="3BD8AE30" w:rsidR="005C4DC1" w:rsidRDefault="005C4DC1" w:rsidP="00750757">
            <w:pPr>
              <w:rPr>
                <w:rFonts w:ascii="Arial" w:hAnsi="Arial" w:cs="Arial"/>
                <w:b/>
                <w:bCs/>
                <w:sz w:val="24"/>
                <w:szCs w:val="24"/>
              </w:rPr>
            </w:pPr>
            <w:r>
              <w:rPr>
                <w:rFonts w:ascii="Arial" w:hAnsi="Arial" w:cs="Arial"/>
                <w:b/>
                <w:bCs/>
                <w:sz w:val="24"/>
                <w:szCs w:val="24"/>
              </w:rPr>
              <w:t>Gone by the Board:</w:t>
            </w:r>
          </w:p>
          <w:p w14:paraId="029F30F2" w14:textId="5243D35F" w:rsidR="005C4DC1" w:rsidRDefault="005C4DC1" w:rsidP="00750757">
            <w:pPr>
              <w:rPr>
                <w:rFonts w:ascii="Arial" w:hAnsi="Arial" w:cs="Arial"/>
                <w:sz w:val="24"/>
                <w:szCs w:val="24"/>
              </w:rPr>
            </w:pPr>
            <w:r>
              <w:rPr>
                <w:rFonts w:ascii="Arial" w:hAnsi="Arial" w:cs="Arial"/>
                <w:sz w:val="24"/>
                <w:szCs w:val="24"/>
              </w:rPr>
              <w:t>Anything seen to gone overboard or spotted floating past the ship (by the board) was considered lost at sea.</w:t>
            </w:r>
          </w:p>
          <w:p w14:paraId="0F10D601" w14:textId="13EEACD2" w:rsidR="005C4DC1" w:rsidRDefault="005C4DC1" w:rsidP="00750757">
            <w:pPr>
              <w:rPr>
                <w:rFonts w:ascii="Arial" w:hAnsi="Arial" w:cs="Arial"/>
                <w:sz w:val="24"/>
                <w:szCs w:val="24"/>
              </w:rPr>
            </w:pPr>
          </w:p>
          <w:p w14:paraId="4668C091" w14:textId="3BB05112" w:rsidR="005C4DC1" w:rsidRDefault="005C4DC1" w:rsidP="00750757">
            <w:pPr>
              <w:rPr>
                <w:rFonts w:ascii="Arial" w:hAnsi="Arial" w:cs="Arial"/>
                <w:sz w:val="24"/>
                <w:szCs w:val="24"/>
              </w:rPr>
            </w:pPr>
          </w:p>
          <w:p w14:paraId="7622E392" w14:textId="3381558C" w:rsidR="005C4DC1" w:rsidRDefault="005C4DC1" w:rsidP="00750757">
            <w:pPr>
              <w:rPr>
                <w:rFonts w:ascii="Arial" w:hAnsi="Arial" w:cs="Arial"/>
                <w:sz w:val="24"/>
                <w:szCs w:val="24"/>
              </w:rPr>
            </w:pPr>
          </w:p>
          <w:p w14:paraId="03BB98EE" w14:textId="36BE8922" w:rsidR="005C4DC1" w:rsidRPr="005C4DC1" w:rsidRDefault="005C4DC1" w:rsidP="00750757">
            <w:pPr>
              <w:rPr>
                <w:rFonts w:ascii="Arial" w:hAnsi="Arial" w:cs="Arial"/>
                <w:b/>
                <w:bCs/>
                <w:sz w:val="24"/>
                <w:szCs w:val="24"/>
              </w:rPr>
            </w:pPr>
            <w:r w:rsidRPr="005C4DC1">
              <w:rPr>
                <w:rFonts w:ascii="Arial" w:hAnsi="Arial" w:cs="Arial"/>
                <w:b/>
                <w:bCs/>
                <w:sz w:val="24"/>
                <w:szCs w:val="24"/>
              </w:rPr>
              <w:t>Above Board:</w:t>
            </w:r>
          </w:p>
          <w:p w14:paraId="469FADAD" w14:textId="791529B3" w:rsidR="005C4DC1" w:rsidRDefault="005C4DC1" w:rsidP="00750757">
            <w:pPr>
              <w:rPr>
                <w:rFonts w:ascii="Arial" w:hAnsi="Arial" w:cs="Arial"/>
                <w:sz w:val="24"/>
                <w:szCs w:val="24"/>
              </w:rPr>
            </w:pPr>
            <w:r>
              <w:rPr>
                <w:rFonts w:ascii="Arial" w:hAnsi="Arial" w:cs="Arial"/>
                <w:sz w:val="24"/>
                <w:szCs w:val="24"/>
              </w:rPr>
              <w:t>Anything on or above the open deck. If something is open and in plain view, it is above board.</w:t>
            </w:r>
          </w:p>
          <w:p w14:paraId="3BEDA619" w14:textId="2709E07B" w:rsidR="005C4DC1" w:rsidRDefault="005C4DC1" w:rsidP="00750757">
            <w:pPr>
              <w:rPr>
                <w:rFonts w:ascii="Arial" w:hAnsi="Arial" w:cs="Arial"/>
                <w:sz w:val="24"/>
                <w:szCs w:val="24"/>
              </w:rPr>
            </w:pPr>
          </w:p>
          <w:p w14:paraId="40F58887" w14:textId="26838593" w:rsidR="005C4DC1" w:rsidRDefault="005C4DC1" w:rsidP="00750757">
            <w:pPr>
              <w:rPr>
                <w:rFonts w:ascii="Arial" w:hAnsi="Arial" w:cs="Arial"/>
                <w:sz w:val="24"/>
                <w:szCs w:val="24"/>
              </w:rPr>
            </w:pPr>
          </w:p>
          <w:p w14:paraId="1EA82CC6" w14:textId="34CA6FA3" w:rsidR="005C4DC1" w:rsidRDefault="005C4DC1" w:rsidP="00750757">
            <w:pPr>
              <w:rPr>
                <w:rFonts w:ascii="Arial" w:hAnsi="Arial" w:cs="Arial"/>
                <w:sz w:val="24"/>
                <w:szCs w:val="24"/>
              </w:rPr>
            </w:pPr>
          </w:p>
          <w:p w14:paraId="55299389" w14:textId="46FEF291" w:rsidR="005C4DC1" w:rsidRDefault="005C4DC1" w:rsidP="00750757">
            <w:pPr>
              <w:rPr>
                <w:rFonts w:ascii="Arial" w:hAnsi="Arial" w:cs="Arial"/>
                <w:b/>
                <w:bCs/>
                <w:sz w:val="24"/>
                <w:szCs w:val="24"/>
              </w:rPr>
            </w:pPr>
            <w:r>
              <w:rPr>
                <w:rFonts w:ascii="Arial" w:hAnsi="Arial" w:cs="Arial"/>
                <w:b/>
                <w:bCs/>
                <w:sz w:val="24"/>
                <w:szCs w:val="24"/>
              </w:rPr>
              <w:t>Overwhelm:</w:t>
            </w:r>
          </w:p>
          <w:p w14:paraId="3DAC8D6D" w14:textId="67400471" w:rsidR="005C4DC1" w:rsidRDefault="005C4DC1" w:rsidP="00750757">
            <w:pPr>
              <w:rPr>
                <w:rFonts w:ascii="Arial" w:hAnsi="Arial" w:cs="Arial"/>
                <w:sz w:val="24"/>
                <w:szCs w:val="24"/>
              </w:rPr>
            </w:pPr>
            <w:r>
              <w:rPr>
                <w:rFonts w:ascii="Arial" w:hAnsi="Arial" w:cs="Arial"/>
                <w:sz w:val="24"/>
                <w:szCs w:val="24"/>
              </w:rPr>
              <w:t>Old English for capsize or founder.</w:t>
            </w:r>
          </w:p>
          <w:p w14:paraId="1DF75E03" w14:textId="35DE4F57" w:rsidR="005C4DC1" w:rsidRDefault="005C4DC1" w:rsidP="00750757">
            <w:pPr>
              <w:rPr>
                <w:rFonts w:ascii="Arial" w:hAnsi="Arial" w:cs="Arial"/>
                <w:sz w:val="24"/>
                <w:szCs w:val="24"/>
              </w:rPr>
            </w:pPr>
          </w:p>
          <w:p w14:paraId="2C968390" w14:textId="254205AE" w:rsidR="005C4DC1" w:rsidRDefault="005C4DC1" w:rsidP="00750757">
            <w:pPr>
              <w:rPr>
                <w:rFonts w:ascii="Arial" w:hAnsi="Arial" w:cs="Arial"/>
                <w:sz w:val="24"/>
                <w:szCs w:val="24"/>
              </w:rPr>
            </w:pPr>
          </w:p>
          <w:p w14:paraId="70E099EF" w14:textId="737E48BA" w:rsidR="005C4DC1" w:rsidRDefault="005C4DC1" w:rsidP="00750757">
            <w:pPr>
              <w:rPr>
                <w:rFonts w:ascii="Arial" w:hAnsi="Arial" w:cs="Arial"/>
                <w:sz w:val="24"/>
                <w:szCs w:val="24"/>
              </w:rPr>
            </w:pPr>
          </w:p>
          <w:p w14:paraId="4EB8FEC8" w14:textId="3E09F12A" w:rsidR="005C4DC1" w:rsidRDefault="005C4DC1" w:rsidP="00750757">
            <w:pPr>
              <w:rPr>
                <w:rFonts w:ascii="Arial" w:hAnsi="Arial" w:cs="Arial"/>
                <w:b/>
                <w:bCs/>
                <w:sz w:val="24"/>
                <w:szCs w:val="24"/>
              </w:rPr>
            </w:pPr>
            <w:r>
              <w:rPr>
                <w:rFonts w:ascii="Arial" w:hAnsi="Arial" w:cs="Arial"/>
                <w:b/>
                <w:bCs/>
                <w:sz w:val="24"/>
                <w:szCs w:val="24"/>
              </w:rPr>
              <w:t>Between the Devil and the Deep Blue Sea:</w:t>
            </w:r>
          </w:p>
          <w:p w14:paraId="1E75A6A3" w14:textId="7A39F710" w:rsidR="005C4DC1" w:rsidRDefault="005C4DC1" w:rsidP="00750757">
            <w:pPr>
              <w:rPr>
                <w:rFonts w:ascii="Arial" w:hAnsi="Arial" w:cs="Arial"/>
                <w:sz w:val="24"/>
                <w:szCs w:val="24"/>
              </w:rPr>
            </w:pPr>
            <w:r>
              <w:rPr>
                <w:rFonts w:ascii="Arial" w:hAnsi="Arial" w:cs="Arial"/>
                <w:sz w:val="24"/>
                <w:szCs w:val="24"/>
              </w:rPr>
              <w:t>The devil seam was the curved seam in the deck planking closest to the side of the ship and next to the scupper gutters. If a sailor slipped on the deck, he could find himself between the devil and the deep blue sea.</w:t>
            </w:r>
          </w:p>
          <w:p w14:paraId="1CC81627" w14:textId="43069B07" w:rsidR="005C4DC1" w:rsidRDefault="005C4DC1" w:rsidP="00750757">
            <w:pPr>
              <w:rPr>
                <w:rFonts w:ascii="Arial" w:hAnsi="Arial" w:cs="Arial"/>
                <w:sz w:val="24"/>
                <w:szCs w:val="24"/>
              </w:rPr>
            </w:pPr>
          </w:p>
          <w:p w14:paraId="6F76329B" w14:textId="2480670F" w:rsidR="005C4DC1" w:rsidRDefault="005C4DC1" w:rsidP="00750757">
            <w:pPr>
              <w:rPr>
                <w:rFonts w:ascii="Arial" w:hAnsi="Arial" w:cs="Arial"/>
                <w:sz w:val="24"/>
                <w:szCs w:val="24"/>
              </w:rPr>
            </w:pPr>
          </w:p>
          <w:p w14:paraId="6CFE82F0" w14:textId="7AF21EE1" w:rsidR="005C4DC1" w:rsidRDefault="005C4DC1" w:rsidP="00750757">
            <w:pPr>
              <w:rPr>
                <w:rFonts w:ascii="Arial" w:hAnsi="Arial" w:cs="Arial"/>
                <w:sz w:val="24"/>
                <w:szCs w:val="24"/>
              </w:rPr>
            </w:pPr>
          </w:p>
          <w:p w14:paraId="35979AF2" w14:textId="42049208" w:rsidR="005C4DC1" w:rsidRDefault="005C4DC1" w:rsidP="00750757">
            <w:pPr>
              <w:rPr>
                <w:rFonts w:ascii="Arial" w:hAnsi="Arial" w:cs="Arial"/>
                <w:b/>
                <w:bCs/>
                <w:sz w:val="24"/>
                <w:szCs w:val="24"/>
              </w:rPr>
            </w:pPr>
            <w:r>
              <w:rPr>
                <w:rFonts w:ascii="Arial" w:hAnsi="Arial" w:cs="Arial"/>
                <w:b/>
                <w:bCs/>
                <w:sz w:val="24"/>
                <w:szCs w:val="24"/>
              </w:rPr>
              <w:t>The Devil to Play:</w:t>
            </w:r>
          </w:p>
          <w:p w14:paraId="446302BD" w14:textId="22588E85" w:rsidR="00F43743" w:rsidRDefault="00F43743" w:rsidP="00750757">
            <w:pPr>
              <w:rPr>
                <w:rFonts w:ascii="Arial" w:hAnsi="Arial" w:cs="Arial"/>
                <w:sz w:val="24"/>
                <w:szCs w:val="24"/>
              </w:rPr>
            </w:pPr>
            <w:r>
              <w:rPr>
                <w:rFonts w:ascii="Arial" w:hAnsi="Arial" w:cs="Arial"/>
                <w:sz w:val="24"/>
                <w:szCs w:val="24"/>
              </w:rPr>
              <w:t>To pay the deck seams meant to seal them with tar. The devil seam was the most difficult to pay because it was curved and intersected with the straight deck planking. Some sources define the “devil” as the below-the-waterline-seam between the keel and the adjoining planking.</w:t>
            </w:r>
          </w:p>
          <w:p w14:paraId="3A604E7F" w14:textId="1BB0313C" w:rsidR="00F43743" w:rsidRDefault="00F43743" w:rsidP="00750757">
            <w:pPr>
              <w:rPr>
                <w:rFonts w:ascii="Arial" w:hAnsi="Arial" w:cs="Arial"/>
                <w:sz w:val="24"/>
                <w:szCs w:val="24"/>
              </w:rPr>
            </w:pPr>
          </w:p>
          <w:p w14:paraId="515D8F21" w14:textId="19967D3A" w:rsidR="00F43743" w:rsidRPr="00F43743" w:rsidRDefault="00F43743" w:rsidP="00750757">
            <w:pPr>
              <w:rPr>
                <w:rFonts w:ascii="Arial" w:hAnsi="Arial" w:cs="Arial"/>
                <w:b/>
                <w:bCs/>
                <w:i/>
                <w:iCs/>
                <w:sz w:val="24"/>
                <w:szCs w:val="24"/>
              </w:rPr>
            </w:pPr>
            <w:r>
              <w:rPr>
                <w:rFonts w:ascii="Arial" w:hAnsi="Arial" w:cs="Arial"/>
                <w:b/>
                <w:bCs/>
                <w:i/>
                <w:iCs/>
                <w:sz w:val="24"/>
                <w:szCs w:val="24"/>
              </w:rPr>
              <w:t xml:space="preserve">Paying the Devil </w:t>
            </w:r>
            <w:proofErr w:type="gramStart"/>
            <w:r>
              <w:rPr>
                <w:rFonts w:ascii="Arial" w:hAnsi="Arial" w:cs="Arial"/>
                <w:b/>
                <w:bCs/>
                <w:i/>
                <w:iCs/>
                <w:sz w:val="24"/>
                <w:szCs w:val="24"/>
              </w:rPr>
              <w:t>was considered to be</w:t>
            </w:r>
            <w:proofErr w:type="gramEnd"/>
            <w:r>
              <w:rPr>
                <w:rFonts w:ascii="Arial" w:hAnsi="Arial" w:cs="Arial"/>
                <w:b/>
                <w:bCs/>
                <w:i/>
                <w:iCs/>
                <w:sz w:val="24"/>
                <w:szCs w:val="24"/>
              </w:rPr>
              <w:t xml:space="preserve"> a most difficult and unpleasant task.</w:t>
            </w:r>
          </w:p>
          <w:p w14:paraId="7F498766" w14:textId="77777777" w:rsidR="005C4DC1" w:rsidRPr="005C4DC1" w:rsidRDefault="005C4DC1" w:rsidP="00750757">
            <w:pPr>
              <w:rPr>
                <w:rFonts w:ascii="Arial" w:hAnsi="Arial" w:cs="Arial"/>
                <w:sz w:val="24"/>
                <w:szCs w:val="24"/>
              </w:rPr>
            </w:pPr>
          </w:p>
          <w:p w14:paraId="57BEF93A" w14:textId="77777777" w:rsidR="0071224B" w:rsidRPr="008527B6" w:rsidRDefault="0071224B" w:rsidP="00750757">
            <w:pPr>
              <w:rPr>
                <w:rFonts w:ascii="Arial" w:hAnsi="Arial" w:cs="Arial"/>
                <w:sz w:val="24"/>
                <w:szCs w:val="24"/>
              </w:rPr>
            </w:pPr>
          </w:p>
          <w:p w14:paraId="513C3D2C" w14:textId="77777777" w:rsidR="0071224B" w:rsidRPr="008527B6" w:rsidRDefault="0071224B" w:rsidP="00750757">
            <w:pPr>
              <w:rPr>
                <w:rFonts w:ascii="Arial" w:hAnsi="Arial" w:cs="Arial"/>
                <w:sz w:val="24"/>
                <w:szCs w:val="24"/>
              </w:rPr>
            </w:pPr>
          </w:p>
          <w:p w14:paraId="1BF4F8AF" w14:textId="77777777" w:rsidR="0071224B" w:rsidRPr="008527B6" w:rsidRDefault="0071224B" w:rsidP="00750757">
            <w:pPr>
              <w:rPr>
                <w:rFonts w:ascii="Arial" w:hAnsi="Arial" w:cs="Arial"/>
                <w:sz w:val="24"/>
                <w:szCs w:val="24"/>
              </w:rPr>
            </w:pPr>
          </w:p>
          <w:p w14:paraId="1819FB04" w14:textId="2BBDF952" w:rsidR="0071224B" w:rsidRDefault="00F43743" w:rsidP="00F43743">
            <w:pPr>
              <w:jc w:val="center"/>
              <w:rPr>
                <w:rFonts w:ascii="Arial" w:hAnsi="Arial" w:cs="Arial"/>
                <w:b/>
                <w:bCs/>
                <w:sz w:val="32"/>
                <w:szCs w:val="32"/>
                <w:u w:val="single"/>
              </w:rPr>
            </w:pPr>
            <w:r>
              <w:rPr>
                <w:rFonts w:ascii="Arial" w:hAnsi="Arial" w:cs="Arial"/>
                <w:b/>
                <w:bCs/>
                <w:sz w:val="32"/>
                <w:szCs w:val="32"/>
                <w:u w:val="single"/>
              </w:rPr>
              <w:t>NAVAL TRADITIONS</w:t>
            </w:r>
          </w:p>
          <w:p w14:paraId="3212835A" w14:textId="07D2052A" w:rsidR="00F43743" w:rsidRDefault="00F43743" w:rsidP="00F43743">
            <w:pPr>
              <w:rPr>
                <w:rFonts w:ascii="Arial" w:hAnsi="Arial" w:cs="Arial"/>
                <w:b/>
                <w:bCs/>
                <w:sz w:val="24"/>
                <w:szCs w:val="24"/>
              </w:rPr>
            </w:pPr>
          </w:p>
          <w:p w14:paraId="1F1CC459" w14:textId="45AE6BD2" w:rsidR="00F43743" w:rsidRDefault="00F43743" w:rsidP="00F43743">
            <w:pPr>
              <w:rPr>
                <w:rFonts w:ascii="Arial" w:hAnsi="Arial" w:cs="Arial"/>
                <w:b/>
                <w:bCs/>
                <w:sz w:val="24"/>
                <w:szCs w:val="24"/>
              </w:rPr>
            </w:pPr>
            <w:r>
              <w:rPr>
                <w:rFonts w:ascii="Arial" w:hAnsi="Arial" w:cs="Arial"/>
                <w:b/>
                <w:bCs/>
                <w:sz w:val="24"/>
                <w:szCs w:val="24"/>
              </w:rPr>
              <w:t xml:space="preserve">Naval Uniforms </w:t>
            </w:r>
            <w:proofErr w:type="spellStart"/>
            <w:r>
              <w:rPr>
                <w:rFonts w:ascii="Arial" w:hAnsi="Arial" w:cs="Arial"/>
                <w:b/>
                <w:bCs/>
                <w:sz w:val="24"/>
                <w:szCs w:val="24"/>
              </w:rPr>
              <w:t>Cont</w:t>
            </w:r>
            <w:proofErr w:type="spellEnd"/>
            <w:r>
              <w:rPr>
                <w:rFonts w:ascii="Arial" w:hAnsi="Arial" w:cs="Arial"/>
                <w:b/>
                <w:bCs/>
                <w:sz w:val="24"/>
                <w:szCs w:val="24"/>
              </w:rPr>
              <w:t>;</w:t>
            </w:r>
          </w:p>
          <w:p w14:paraId="4F6B4150" w14:textId="135DEBD6" w:rsidR="00F43743" w:rsidRDefault="00F43743" w:rsidP="00F43743">
            <w:pPr>
              <w:rPr>
                <w:rFonts w:ascii="Arial" w:hAnsi="Arial" w:cs="Arial"/>
                <w:sz w:val="24"/>
                <w:szCs w:val="24"/>
              </w:rPr>
            </w:pPr>
            <w:r w:rsidRPr="00F43743">
              <w:rPr>
                <w:rFonts w:ascii="Arial" w:hAnsi="Arial" w:cs="Arial"/>
                <w:sz w:val="24"/>
                <w:szCs w:val="24"/>
              </w:rPr>
              <w:t>On 25 July 1966 the Naval Board approved the introduction of a distinctive badge for wear by qualified RAN submarine personnel. The badge was of gold-plated gilding metal in the form of a brooch depicting two dolphins, nose-to-nose, supporting a crown. Its design is attributed to Captain A.H. McIntosh, RAN, (</w:t>
            </w:r>
            <w:proofErr w:type="spellStart"/>
            <w:r w:rsidRPr="00F43743">
              <w:rPr>
                <w:rFonts w:ascii="Arial" w:hAnsi="Arial" w:cs="Arial"/>
                <w:sz w:val="24"/>
                <w:szCs w:val="24"/>
              </w:rPr>
              <w:t>Ret'd</w:t>
            </w:r>
            <w:proofErr w:type="spellEnd"/>
            <w:r w:rsidRPr="00F43743">
              <w:rPr>
                <w:rFonts w:ascii="Arial" w:hAnsi="Arial" w:cs="Arial"/>
                <w:sz w:val="24"/>
                <w:szCs w:val="24"/>
              </w:rPr>
              <w:t>). Since that time the badge has been proudly worn by thousands of RAN submariners who have earnt the right to wear it on their left breast.</w:t>
            </w:r>
          </w:p>
          <w:p w14:paraId="152D2CD6" w14:textId="011DDB26" w:rsidR="00F43743" w:rsidRDefault="00F43743" w:rsidP="00F43743">
            <w:pPr>
              <w:rPr>
                <w:rFonts w:ascii="Arial" w:hAnsi="Arial" w:cs="Arial"/>
                <w:sz w:val="24"/>
                <w:szCs w:val="24"/>
              </w:rPr>
            </w:pPr>
          </w:p>
          <w:p w14:paraId="716CE644" w14:textId="58A34F8E" w:rsidR="00F43743" w:rsidRPr="00F43743" w:rsidRDefault="00F43743" w:rsidP="00F43743">
            <w:pPr>
              <w:rPr>
                <w:rFonts w:ascii="Arial" w:hAnsi="Arial" w:cs="Arial"/>
                <w:b/>
                <w:bCs/>
                <w:sz w:val="24"/>
                <w:szCs w:val="24"/>
              </w:rPr>
            </w:pPr>
            <w:r>
              <w:rPr>
                <w:noProof/>
              </w:rPr>
              <w:drawing>
                <wp:inline distT="0" distB="0" distL="0" distR="0" wp14:anchorId="62BD0BEE" wp14:editId="1D008DAF">
                  <wp:extent cx="6238240" cy="228021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264603" cy="2289849"/>
                          </a:xfrm>
                          <a:prstGeom prst="rect">
                            <a:avLst/>
                          </a:prstGeom>
                          <a:noFill/>
                          <a:ln>
                            <a:noFill/>
                          </a:ln>
                        </pic:spPr>
                      </pic:pic>
                    </a:graphicData>
                  </a:graphic>
                </wp:inline>
              </w:drawing>
            </w:r>
          </w:p>
          <w:p w14:paraId="43D5D528" w14:textId="46B4C66C" w:rsidR="0071224B" w:rsidRDefault="00F43743" w:rsidP="00750757">
            <w:pPr>
              <w:rPr>
                <w:i/>
                <w:iCs/>
              </w:rPr>
            </w:pPr>
            <w:r w:rsidRPr="00F43743">
              <w:rPr>
                <w:i/>
                <w:iCs/>
              </w:rPr>
              <w:t>Left: Nicknamed the 'kissing kippers' the RAN submarine qualification badge has been worn with pride since 1966. Right: The white polar-necked submarine jumper has also become a symbol of serving in the 'Silent Service'.</w:t>
            </w:r>
          </w:p>
          <w:p w14:paraId="202CE82A" w14:textId="75D35F4F" w:rsidR="00FC0C97" w:rsidRDefault="00FC0C97" w:rsidP="00750757">
            <w:pPr>
              <w:rPr>
                <w:i/>
                <w:iCs/>
              </w:rPr>
            </w:pPr>
          </w:p>
          <w:p w14:paraId="5DD6C6B7" w14:textId="77777777" w:rsidR="00FC0C97" w:rsidRPr="00FC0C97" w:rsidRDefault="00FC0C97" w:rsidP="00FC0C97">
            <w:pPr>
              <w:spacing w:before="100" w:beforeAutospacing="1" w:after="100" w:afterAutospacing="1"/>
              <w:rPr>
                <w:rFonts w:ascii="Arial" w:eastAsia="Times New Roman" w:hAnsi="Arial" w:cs="Arial"/>
                <w:sz w:val="24"/>
                <w:szCs w:val="24"/>
                <w:lang w:eastAsia="en-AU"/>
              </w:rPr>
            </w:pPr>
            <w:r w:rsidRPr="00FC0C97">
              <w:rPr>
                <w:rFonts w:ascii="Arial" w:eastAsia="Times New Roman" w:hAnsi="Arial" w:cs="Arial"/>
                <w:sz w:val="24"/>
                <w:szCs w:val="24"/>
                <w:lang w:eastAsia="en-AU"/>
              </w:rPr>
              <w:t>The introduction of gilt metal qualification badges for submariners inspired a revision of the existing patterns for aircrew badges and in 1966 approval was given for gold plated, gilding metal badges to replace existing cloth flying badges.</w:t>
            </w:r>
          </w:p>
          <w:p w14:paraId="139231A0" w14:textId="3E25DECB" w:rsidR="00FC0C97" w:rsidRPr="00FC0C97" w:rsidRDefault="00FC0C97" w:rsidP="00FC0C97">
            <w:pPr>
              <w:rPr>
                <w:rFonts w:ascii="Times New Roman" w:eastAsia="Times New Roman" w:hAnsi="Times New Roman" w:cs="Times New Roman"/>
                <w:sz w:val="24"/>
                <w:szCs w:val="24"/>
                <w:lang w:eastAsia="en-AU"/>
              </w:rPr>
            </w:pPr>
            <w:r w:rsidRPr="00FC0C97">
              <w:rPr>
                <w:rFonts w:ascii="Times New Roman" w:eastAsia="Times New Roman" w:hAnsi="Times New Roman" w:cs="Times New Roman"/>
                <w:noProof/>
                <w:color w:val="0000FF"/>
                <w:sz w:val="24"/>
                <w:szCs w:val="24"/>
                <w:lang w:eastAsia="en-AU"/>
              </w:rPr>
              <w:drawing>
                <wp:inline distT="0" distB="0" distL="0" distR="0" wp14:anchorId="6D57D6C2" wp14:editId="7F22E297">
                  <wp:extent cx="6238240" cy="2296795"/>
                  <wp:effectExtent l="0" t="0" r="0" b="8255"/>
                  <wp:docPr id="26" name="Picture 26">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41320" cy="2297929"/>
                          </a:xfrm>
                          <a:prstGeom prst="rect">
                            <a:avLst/>
                          </a:prstGeom>
                          <a:noFill/>
                          <a:ln>
                            <a:noFill/>
                          </a:ln>
                        </pic:spPr>
                      </pic:pic>
                    </a:graphicData>
                  </a:graphic>
                </wp:inline>
              </w:drawing>
            </w:r>
          </w:p>
          <w:p w14:paraId="48FC418D" w14:textId="154AFF1C" w:rsidR="00FC0C97" w:rsidRDefault="00FC0C97" w:rsidP="00750757">
            <w:pPr>
              <w:rPr>
                <w:rFonts w:ascii="Arial" w:hAnsi="Arial" w:cs="Arial"/>
                <w:sz w:val="24"/>
                <w:szCs w:val="24"/>
              </w:rPr>
            </w:pPr>
            <w:r w:rsidRPr="00FC0C97">
              <w:rPr>
                <w:rFonts w:ascii="Arial" w:hAnsi="Arial" w:cs="Arial"/>
                <w:sz w:val="24"/>
                <w:szCs w:val="24"/>
              </w:rPr>
              <w:t>The revised Aircrew qualification badges introduced in 1966. Top: Pilot. Left: Observer. Right: Aircrewman.</w:t>
            </w:r>
          </w:p>
          <w:p w14:paraId="79298B44" w14:textId="49D0B573" w:rsidR="00AF06B3" w:rsidRDefault="00AF06B3" w:rsidP="00750757">
            <w:pPr>
              <w:rPr>
                <w:rFonts w:ascii="Arial" w:hAnsi="Arial" w:cs="Arial"/>
                <w:sz w:val="24"/>
                <w:szCs w:val="24"/>
              </w:rPr>
            </w:pPr>
          </w:p>
          <w:p w14:paraId="66CDDF75" w14:textId="03026DD0" w:rsidR="00AF06B3" w:rsidRDefault="00AF06B3" w:rsidP="00750757">
            <w:pPr>
              <w:rPr>
                <w:rFonts w:ascii="Arial" w:hAnsi="Arial" w:cs="Arial"/>
                <w:sz w:val="24"/>
                <w:szCs w:val="24"/>
              </w:rPr>
            </w:pPr>
          </w:p>
          <w:p w14:paraId="0F3B8408" w14:textId="7944D49D" w:rsidR="00AF06B3" w:rsidRDefault="00AF06B3" w:rsidP="00750757">
            <w:pPr>
              <w:rPr>
                <w:rFonts w:ascii="Arial" w:hAnsi="Arial" w:cs="Arial"/>
                <w:sz w:val="24"/>
                <w:szCs w:val="24"/>
              </w:rPr>
            </w:pPr>
          </w:p>
          <w:p w14:paraId="609D743C" w14:textId="1380FC8A" w:rsidR="00AF06B3" w:rsidRDefault="00AF06B3" w:rsidP="00750757">
            <w:pPr>
              <w:rPr>
                <w:rFonts w:ascii="Arial" w:hAnsi="Arial" w:cs="Arial"/>
                <w:sz w:val="24"/>
                <w:szCs w:val="24"/>
              </w:rPr>
            </w:pPr>
          </w:p>
          <w:p w14:paraId="5664EC55" w14:textId="1E81C16C" w:rsidR="00AF06B3" w:rsidRDefault="00AF06B3" w:rsidP="00750757">
            <w:pPr>
              <w:rPr>
                <w:rFonts w:ascii="Arial" w:hAnsi="Arial" w:cs="Arial"/>
                <w:sz w:val="24"/>
                <w:szCs w:val="24"/>
              </w:rPr>
            </w:pPr>
            <w:r>
              <w:rPr>
                <w:noProof/>
              </w:rPr>
              <w:drawing>
                <wp:inline distT="0" distB="0" distL="0" distR="0" wp14:anchorId="4322AD2A" wp14:editId="26BAD5C2">
                  <wp:extent cx="6210300" cy="2409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210300" cy="2409825"/>
                          </a:xfrm>
                          <a:prstGeom prst="rect">
                            <a:avLst/>
                          </a:prstGeom>
                          <a:noFill/>
                          <a:ln>
                            <a:noFill/>
                          </a:ln>
                        </pic:spPr>
                      </pic:pic>
                    </a:graphicData>
                  </a:graphic>
                </wp:inline>
              </w:drawing>
            </w:r>
          </w:p>
          <w:p w14:paraId="2F364038" w14:textId="4F4A6C33" w:rsidR="00AF06B3" w:rsidRDefault="00AF06B3" w:rsidP="00750757">
            <w:pPr>
              <w:rPr>
                <w:rFonts w:ascii="Arial" w:hAnsi="Arial" w:cs="Arial"/>
                <w:sz w:val="24"/>
                <w:szCs w:val="24"/>
              </w:rPr>
            </w:pPr>
          </w:p>
          <w:p w14:paraId="326839EE" w14:textId="30B5A204" w:rsidR="00AF06B3" w:rsidRPr="00AF06B3" w:rsidRDefault="00AF06B3" w:rsidP="00750757">
            <w:pPr>
              <w:rPr>
                <w:rFonts w:ascii="Arial" w:hAnsi="Arial" w:cs="Arial"/>
                <w:i/>
                <w:iCs/>
              </w:rPr>
            </w:pPr>
            <w:r w:rsidRPr="00AF06B3">
              <w:rPr>
                <w:rFonts w:ascii="Arial" w:hAnsi="Arial" w:cs="Arial"/>
                <w:i/>
                <w:iCs/>
              </w:rPr>
              <w:t xml:space="preserve">In 1971 the rank of Warrant Officer was reintroduced into the RAN having been abolished in 1949. Warrant Officers had </w:t>
            </w:r>
            <w:proofErr w:type="spellStart"/>
            <w:r w:rsidRPr="00AF06B3">
              <w:rPr>
                <w:rFonts w:ascii="Arial" w:hAnsi="Arial" w:cs="Arial"/>
                <w:i/>
                <w:iCs/>
              </w:rPr>
              <w:t>orignally</w:t>
            </w:r>
            <w:proofErr w:type="spellEnd"/>
            <w:r w:rsidRPr="00AF06B3">
              <w:rPr>
                <w:rFonts w:ascii="Arial" w:hAnsi="Arial" w:cs="Arial"/>
                <w:i/>
                <w:iCs/>
              </w:rPr>
              <w:t xml:space="preserve"> worn a single thin </w:t>
            </w:r>
            <w:proofErr w:type="spellStart"/>
            <w:r w:rsidRPr="00AF06B3">
              <w:rPr>
                <w:rFonts w:ascii="Arial" w:hAnsi="Arial" w:cs="Arial"/>
                <w:i/>
                <w:iCs/>
              </w:rPr>
              <w:t>stripe</w:t>
            </w:r>
            <w:proofErr w:type="spellEnd"/>
            <w:r w:rsidRPr="00AF06B3">
              <w:rPr>
                <w:rFonts w:ascii="Arial" w:hAnsi="Arial" w:cs="Arial"/>
                <w:i/>
                <w:iCs/>
              </w:rPr>
              <w:t xml:space="preserve"> and executive curl on the sleeves of their jackets and on shoulder boards to signify their rank. The new insignia comprised the Australian coat-of-arms which was worn on the sleeves of blue jackets, and as a small gilt device on epaulettes. The cap badge introduced, seen above, was a </w:t>
            </w:r>
            <w:proofErr w:type="spellStart"/>
            <w:r w:rsidRPr="00AF06B3">
              <w:rPr>
                <w:rFonts w:ascii="Arial" w:hAnsi="Arial" w:cs="Arial"/>
                <w:i/>
                <w:iCs/>
              </w:rPr>
              <w:t>deriviant</w:t>
            </w:r>
            <w:proofErr w:type="spellEnd"/>
            <w:r w:rsidRPr="00AF06B3">
              <w:rPr>
                <w:rFonts w:ascii="Arial" w:hAnsi="Arial" w:cs="Arial"/>
                <w:i/>
                <w:iCs/>
              </w:rPr>
              <w:t xml:space="preserve"> of the existing Chief Petty Officer's badge.</w:t>
            </w:r>
          </w:p>
          <w:p w14:paraId="3B56FADD" w14:textId="12E2B5F9" w:rsidR="00AF06B3" w:rsidRDefault="00AF06B3" w:rsidP="00750757">
            <w:pPr>
              <w:rPr>
                <w:rFonts w:ascii="Arial" w:hAnsi="Arial" w:cs="Arial"/>
                <w:sz w:val="24"/>
                <w:szCs w:val="24"/>
              </w:rPr>
            </w:pPr>
          </w:p>
          <w:p w14:paraId="1E6BC216" w14:textId="213A28B9" w:rsidR="00AF06B3" w:rsidRDefault="00AF06B3" w:rsidP="00750757">
            <w:pPr>
              <w:rPr>
                <w:rFonts w:ascii="Arial" w:hAnsi="Arial" w:cs="Arial"/>
                <w:sz w:val="24"/>
                <w:szCs w:val="24"/>
              </w:rPr>
            </w:pPr>
            <w:r>
              <w:rPr>
                <w:noProof/>
              </w:rPr>
              <w:drawing>
                <wp:inline distT="0" distB="0" distL="0" distR="0" wp14:anchorId="369F28B5" wp14:editId="2E539287">
                  <wp:extent cx="6276975" cy="2181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276975" cy="2181225"/>
                          </a:xfrm>
                          <a:prstGeom prst="rect">
                            <a:avLst/>
                          </a:prstGeom>
                          <a:noFill/>
                          <a:ln>
                            <a:noFill/>
                          </a:ln>
                        </pic:spPr>
                      </pic:pic>
                    </a:graphicData>
                  </a:graphic>
                </wp:inline>
              </w:drawing>
            </w:r>
          </w:p>
          <w:p w14:paraId="03B3E7AF" w14:textId="27CBE491" w:rsidR="00AF06B3" w:rsidRDefault="00AF06B3" w:rsidP="00750757">
            <w:pPr>
              <w:rPr>
                <w:rFonts w:ascii="Arial" w:hAnsi="Arial" w:cs="Arial"/>
                <w:sz w:val="24"/>
                <w:szCs w:val="24"/>
              </w:rPr>
            </w:pPr>
          </w:p>
          <w:p w14:paraId="540C46CC" w14:textId="4033681B" w:rsidR="00AF06B3" w:rsidRPr="00AF06B3" w:rsidRDefault="00AF06B3" w:rsidP="00750757">
            <w:pPr>
              <w:rPr>
                <w:rFonts w:ascii="Arial" w:hAnsi="Arial" w:cs="Arial"/>
                <w:i/>
                <w:iCs/>
                <w:sz w:val="24"/>
                <w:szCs w:val="24"/>
              </w:rPr>
            </w:pPr>
            <w:r w:rsidRPr="00AF06B3">
              <w:rPr>
                <w:rFonts w:ascii="Arial" w:hAnsi="Arial" w:cs="Arial"/>
                <w:i/>
                <w:iCs/>
              </w:rPr>
              <w:t xml:space="preserve">In 1993 the rank of Warrant Officer of the Navy was introduced in the RAN. This saw the introduction of a new rank badge of the type seen at left. Right: WO-N Gary Wight is congratulated by the out-going WO-N Martin </w:t>
            </w:r>
            <w:proofErr w:type="spellStart"/>
            <w:r w:rsidRPr="00AF06B3">
              <w:rPr>
                <w:rFonts w:ascii="Arial" w:hAnsi="Arial" w:cs="Arial"/>
                <w:i/>
                <w:iCs/>
              </w:rPr>
              <w:t>Holzberger</w:t>
            </w:r>
            <w:proofErr w:type="spellEnd"/>
            <w:r w:rsidRPr="00AF06B3">
              <w:rPr>
                <w:rFonts w:ascii="Arial" w:hAnsi="Arial" w:cs="Arial"/>
                <w:i/>
                <w:iCs/>
              </w:rPr>
              <w:t xml:space="preserve"> following a brief handover ceremony. Coincidentally, both were submariners and can be seen wearing the submarine qualification badge on their left breast.</w:t>
            </w:r>
          </w:p>
          <w:p w14:paraId="3371EDB8" w14:textId="34B96B02" w:rsidR="00AF06B3" w:rsidRDefault="00AF06B3" w:rsidP="00750757">
            <w:pPr>
              <w:rPr>
                <w:rFonts w:ascii="Arial" w:hAnsi="Arial" w:cs="Arial"/>
                <w:sz w:val="24"/>
                <w:szCs w:val="24"/>
              </w:rPr>
            </w:pPr>
          </w:p>
          <w:p w14:paraId="4118113C" w14:textId="77777777" w:rsidR="004D4A87" w:rsidRDefault="00AF06B3" w:rsidP="004D4A87">
            <w:pPr>
              <w:rPr>
                <w:rFonts w:ascii="Arial" w:hAnsi="Arial" w:cs="Arial"/>
                <w:sz w:val="24"/>
                <w:szCs w:val="24"/>
              </w:rPr>
            </w:pPr>
            <w:r>
              <w:rPr>
                <w:rFonts w:ascii="Arial" w:hAnsi="Arial" w:cs="Arial"/>
                <w:sz w:val="24"/>
                <w:szCs w:val="24"/>
              </w:rPr>
              <w:t>To be continued:</w:t>
            </w:r>
          </w:p>
          <w:p w14:paraId="3D48CBB8" w14:textId="12C7199F" w:rsidR="004D4A87" w:rsidRDefault="004D4A87" w:rsidP="004D4A87">
            <w:pPr>
              <w:rPr>
                <w:rFonts w:ascii="Arial" w:hAnsi="Arial" w:cs="Arial"/>
                <w:sz w:val="24"/>
                <w:szCs w:val="24"/>
              </w:rPr>
            </w:pPr>
          </w:p>
          <w:p w14:paraId="7B2EB243" w14:textId="4979BBCF" w:rsidR="004D4A87" w:rsidRDefault="004D4A87" w:rsidP="004D4A87">
            <w:pPr>
              <w:rPr>
                <w:rFonts w:ascii="Arial" w:hAnsi="Arial" w:cs="Arial"/>
                <w:sz w:val="24"/>
                <w:szCs w:val="24"/>
              </w:rPr>
            </w:pPr>
          </w:p>
          <w:p w14:paraId="5E26DD9F" w14:textId="14110C68" w:rsidR="004D4A87" w:rsidRDefault="004D4A87" w:rsidP="004D4A87">
            <w:pPr>
              <w:rPr>
                <w:rFonts w:ascii="Arial" w:hAnsi="Arial" w:cs="Arial"/>
                <w:sz w:val="24"/>
                <w:szCs w:val="24"/>
              </w:rPr>
            </w:pPr>
          </w:p>
          <w:p w14:paraId="6D15BDFB" w14:textId="77777777" w:rsidR="004D4A87" w:rsidRDefault="004D4A87" w:rsidP="004D4A87">
            <w:pPr>
              <w:rPr>
                <w:rFonts w:ascii="Arial" w:hAnsi="Arial" w:cs="Arial"/>
                <w:sz w:val="24"/>
                <w:szCs w:val="24"/>
              </w:rPr>
            </w:pPr>
          </w:p>
          <w:p w14:paraId="47AB83DA" w14:textId="77777777" w:rsidR="004D4A87" w:rsidRDefault="004D4A87" w:rsidP="004D4A87">
            <w:pPr>
              <w:rPr>
                <w:rFonts w:ascii="Arial" w:hAnsi="Arial" w:cs="Arial"/>
                <w:sz w:val="24"/>
                <w:szCs w:val="24"/>
              </w:rPr>
            </w:pPr>
          </w:p>
          <w:p w14:paraId="79E8A7B2" w14:textId="14EEDACA" w:rsidR="004D4A87" w:rsidRPr="008527B6" w:rsidRDefault="004D4A87" w:rsidP="004D4A87">
            <w:pPr>
              <w:rPr>
                <w:rFonts w:ascii="Arial" w:hAnsi="Arial" w:cs="Arial"/>
                <w:sz w:val="24"/>
                <w:szCs w:val="24"/>
              </w:rPr>
            </w:pPr>
          </w:p>
        </w:tc>
      </w:tr>
    </w:tbl>
    <w:p w14:paraId="399431B3" w14:textId="77777777" w:rsidR="00EE1B1A" w:rsidRDefault="00EE1B1A" w:rsidP="004D4A87">
      <w:pPr>
        <w:spacing w:after="0"/>
      </w:pPr>
    </w:p>
    <w:sectPr w:rsidR="00EE1B1A" w:rsidSect="00614BD1">
      <w:footerReference w:type="default" r:id="rId130"/>
      <w:pgSz w:w="11906" w:h="16838"/>
      <w:pgMar w:top="1440" w:right="1440" w:bottom="1440" w:left="1440" w:header="709" w:footer="709" w:gutter="0"/>
      <w:pgBorders w:offsetFrom="page">
        <w:top w:val="thinThickThinSmallGap" w:sz="24" w:space="24" w:color="1F4E79" w:themeColor="accent1" w:themeShade="80"/>
        <w:left w:val="thinThickThinSmallGap" w:sz="24" w:space="24" w:color="1F4E79" w:themeColor="accent1" w:themeShade="80"/>
        <w:bottom w:val="thinThickThinSmallGap" w:sz="24" w:space="24" w:color="1F4E79" w:themeColor="accent1" w:themeShade="80"/>
        <w:right w:val="thinThickThinSmallGap" w:sz="24" w:space="24" w:color="1F4E79"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1A469" w14:textId="77777777" w:rsidR="00EA1484" w:rsidRDefault="00EA1484" w:rsidP="00EE1B1A">
      <w:pPr>
        <w:spacing w:after="0" w:line="240" w:lineRule="auto"/>
      </w:pPr>
      <w:r>
        <w:separator/>
      </w:r>
    </w:p>
  </w:endnote>
  <w:endnote w:type="continuationSeparator" w:id="0">
    <w:p w14:paraId="2B023BF9" w14:textId="77777777" w:rsidR="00EA1484" w:rsidRDefault="00EA1484" w:rsidP="00EE1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270122"/>
      <w:docPartObj>
        <w:docPartGallery w:val="Page Numbers (Bottom of Page)"/>
        <w:docPartUnique/>
      </w:docPartObj>
    </w:sdtPr>
    <w:sdtEndPr>
      <w:rPr>
        <w:noProof/>
      </w:rPr>
    </w:sdtEndPr>
    <w:sdtContent>
      <w:p w14:paraId="273B91CC" w14:textId="77777777" w:rsidR="008339D2" w:rsidRDefault="008339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5509AA" w14:textId="77777777" w:rsidR="008339D2" w:rsidRDefault="008339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77FC8" w14:textId="77777777" w:rsidR="00EA1484" w:rsidRDefault="00EA1484" w:rsidP="00EE1B1A">
      <w:pPr>
        <w:spacing w:after="0" w:line="240" w:lineRule="auto"/>
      </w:pPr>
      <w:r>
        <w:separator/>
      </w:r>
    </w:p>
  </w:footnote>
  <w:footnote w:type="continuationSeparator" w:id="0">
    <w:p w14:paraId="0C93D8CD" w14:textId="77777777" w:rsidR="00EA1484" w:rsidRDefault="00EA1484" w:rsidP="00EE1B1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60A"/>
    <w:rsid w:val="00016187"/>
    <w:rsid w:val="0004572D"/>
    <w:rsid w:val="000F1C19"/>
    <w:rsid w:val="00102791"/>
    <w:rsid w:val="00106658"/>
    <w:rsid w:val="001462D8"/>
    <w:rsid w:val="001941D9"/>
    <w:rsid w:val="001F5646"/>
    <w:rsid w:val="001F61C4"/>
    <w:rsid w:val="00211C36"/>
    <w:rsid w:val="0026718F"/>
    <w:rsid w:val="0028215E"/>
    <w:rsid w:val="00290C35"/>
    <w:rsid w:val="002D4896"/>
    <w:rsid w:val="0033728F"/>
    <w:rsid w:val="003432FC"/>
    <w:rsid w:val="0039260A"/>
    <w:rsid w:val="004B4877"/>
    <w:rsid w:val="004D4A87"/>
    <w:rsid w:val="00506EB1"/>
    <w:rsid w:val="00521533"/>
    <w:rsid w:val="0057657F"/>
    <w:rsid w:val="005C4DC1"/>
    <w:rsid w:val="00614BD1"/>
    <w:rsid w:val="0061608F"/>
    <w:rsid w:val="00630C29"/>
    <w:rsid w:val="006575AF"/>
    <w:rsid w:val="006601E0"/>
    <w:rsid w:val="00665D3F"/>
    <w:rsid w:val="00676114"/>
    <w:rsid w:val="00680074"/>
    <w:rsid w:val="00691EC1"/>
    <w:rsid w:val="006B6DCA"/>
    <w:rsid w:val="006D1AF7"/>
    <w:rsid w:val="006E3788"/>
    <w:rsid w:val="0071224B"/>
    <w:rsid w:val="007131C4"/>
    <w:rsid w:val="00722B33"/>
    <w:rsid w:val="007262EA"/>
    <w:rsid w:val="00750757"/>
    <w:rsid w:val="00770A69"/>
    <w:rsid w:val="00792F11"/>
    <w:rsid w:val="007C221C"/>
    <w:rsid w:val="007C4AA8"/>
    <w:rsid w:val="007F49C5"/>
    <w:rsid w:val="008339D2"/>
    <w:rsid w:val="008527B6"/>
    <w:rsid w:val="008769B8"/>
    <w:rsid w:val="008931BC"/>
    <w:rsid w:val="008A25C5"/>
    <w:rsid w:val="009B5FDC"/>
    <w:rsid w:val="009C280F"/>
    <w:rsid w:val="009D114D"/>
    <w:rsid w:val="009D56F6"/>
    <w:rsid w:val="009F5554"/>
    <w:rsid w:val="00A52B47"/>
    <w:rsid w:val="00A73465"/>
    <w:rsid w:val="00A8471F"/>
    <w:rsid w:val="00A9702E"/>
    <w:rsid w:val="00AC4308"/>
    <w:rsid w:val="00AD1416"/>
    <w:rsid w:val="00AD6E6A"/>
    <w:rsid w:val="00AF06B3"/>
    <w:rsid w:val="00B06913"/>
    <w:rsid w:val="00B30774"/>
    <w:rsid w:val="00B441C0"/>
    <w:rsid w:val="00B55EB1"/>
    <w:rsid w:val="00B60670"/>
    <w:rsid w:val="00B96CAC"/>
    <w:rsid w:val="00C212AF"/>
    <w:rsid w:val="00C23F35"/>
    <w:rsid w:val="00C41E78"/>
    <w:rsid w:val="00C66542"/>
    <w:rsid w:val="00C95563"/>
    <w:rsid w:val="00CA3911"/>
    <w:rsid w:val="00D34ABD"/>
    <w:rsid w:val="00D72DC7"/>
    <w:rsid w:val="00D97719"/>
    <w:rsid w:val="00DA4046"/>
    <w:rsid w:val="00DC66DA"/>
    <w:rsid w:val="00E045CE"/>
    <w:rsid w:val="00E662B0"/>
    <w:rsid w:val="00E72267"/>
    <w:rsid w:val="00EA1484"/>
    <w:rsid w:val="00EA55EA"/>
    <w:rsid w:val="00EE1B1A"/>
    <w:rsid w:val="00F12E3A"/>
    <w:rsid w:val="00F1797F"/>
    <w:rsid w:val="00F43743"/>
    <w:rsid w:val="00F527E8"/>
    <w:rsid w:val="00F9775E"/>
    <w:rsid w:val="00FC0C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BD2CF"/>
  <w15:chartTrackingRefBased/>
  <w15:docId w15:val="{652A8164-AA28-4F74-BF2A-19157A398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339D2"/>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2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1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B1A"/>
  </w:style>
  <w:style w:type="paragraph" w:styleId="Footer">
    <w:name w:val="footer"/>
    <w:basedOn w:val="Normal"/>
    <w:link w:val="FooterChar"/>
    <w:uiPriority w:val="99"/>
    <w:unhideWhenUsed/>
    <w:rsid w:val="00EE1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B1A"/>
  </w:style>
  <w:style w:type="character" w:styleId="Hyperlink">
    <w:name w:val="Hyperlink"/>
    <w:basedOn w:val="DefaultParagraphFont"/>
    <w:uiPriority w:val="99"/>
    <w:unhideWhenUsed/>
    <w:rsid w:val="001F5646"/>
    <w:rPr>
      <w:color w:val="0563C1" w:themeColor="hyperlink"/>
      <w:u w:val="single"/>
    </w:rPr>
  </w:style>
  <w:style w:type="paragraph" w:styleId="NormalWeb">
    <w:name w:val="Normal (Web)"/>
    <w:basedOn w:val="Normal"/>
    <w:uiPriority w:val="99"/>
    <w:unhideWhenUsed/>
    <w:rsid w:val="00B069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B06913"/>
    <w:rPr>
      <w:b/>
      <w:bCs/>
    </w:rPr>
  </w:style>
  <w:style w:type="character" w:styleId="Emphasis">
    <w:name w:val="Emphasis"/>
    <w:basedOn w:val="DefaultParagraphFont"/>
    <w:uiPriority w:val="20"/>
    <w:qFormat/>
    <w:rsid w:val="0071224B"/>
    <w:rPr>
      <w:i/>
      <w:iCs/>
    </w:rPr>
  </w:style>
  <w:style w:type="character" w:customStyle="1" w:styleId="Heading3Char">
    <w:name w:val="Heading 3 Char"/>
    <w:basedOn w:val="DefaultParagraphFont"/>
    <w:link w:val="Heading3"/>
    <w:uiPriority w:val="9"/>
    <w:rsid w:val="008339D2"/>
    <w:rPr>
      <w:rFonts w:ascii="Times New Roman" w:eastAsia="Times New Roman" w:hAnsi="Times New Roman" w:cs="Times New Roman"/>
      <w:b/>
      <w:bCs/>
      <w:sz w:val="27"/>
      <w:szCs w:val="27"/>
      <w:lang w:eastAsia="en-AU"/>
    </w:rPr>
  </w:style>
  <w:style w:type="character" w:customStyle="1" w:styleId="mw-headline">
    <w:name w:val="mw-headline"/>
    <w:basedOn w:val="DefaultParagraphFont"/>
    <w:rsid w:val="008339D2"/>
  </w:style>
  <w:style w:type="character" w:styleId="HTMLAcronym">
    <w:name w:val="HTML Acronym"/>
    <w:basedOn w:val="DefaultParagraphFont"/>
    <w:uiPriority w:val="99"/>
    <w:semiHidden/>
    <w:unhideWhenUsed/>
    <w:rsid w:val="00576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94145">
      <w:bodyDiv w:val="1"/>
      <w:marLeft w:val="0"/>
      <w:marRight w:val="0"/>
      <w:marTop w:val="0"/>
      <w:marBottom w:val="0"/>
      <w:divBdr>
        <w:top w:val="none" w:sz="0" w:space="0" w:color="auto"/>
        <w:left w:val="none" w:sz="0" w:space="0" w:color="auto"/>
        <w:bottom w:val="none" w:sz="0" w:space="0" w:color="auto"/>
        <w:right w:val="none" w:sz="0" w:space="0" w:color="auto"/>
      </w:divBdr>
    </w:div>
    <w:div w:id="77792653">
      <w:bodyDiv w:val="1"/>
      <w:marLeft w:val="0"/>
      <w:marRight w:val="0"/>
      <w:marTop w:val="0"/>
      <w:marBottom w:val="0"/>
      <w:divBdr>
        <w:top w:val="none" w:sz="0" w:space="0" w:color="auto"/>
        <w:left w:val="none" w:sz="0" w:space="0" w:color="auto"/>
        <w:bottom w:val="none" w:sz="0" w:space="0" w:color="auto"/>
        <w:right w:val="none" w:sz="0" w:space="0" w:color="auto"/>
      </w:divBdr>
    </w:div>
    <w:div w:id="250507134">
      <w:bodyDiv w:val="1"/>
      <w:marLeft w:val="0"/>
      <w:marRight w:val="0"/>
      <w:marTop w:val="0"/>
      <w:marBottom w:val="0"/>
      <w:divBdr>
        <w:top w:val="none" w:sz="0" w:space="0" w:color="auto"/>
        <w:left w:val="none" w:sz="0" w:space="0" w:color="auto"/>
        <w:bottom w:val="none" w:sz="0" w:space="0" w:color="auto"/>
        <w:right w:val="none" w:sz="0" w:space="0" w:color="auto"/>
      </w:divBdr>
      <w:divsChild>
        <w:div w:id="513569110">
          <w:marLeft w:val="0"/>
          <w:marRight w:val="0"/>
          <w:marTop w:val="0"/>
          <w:marBottom w:val="0"/>
          <w:divBdr>
            <w:top w:val="none" w:sz="0" w:space="0" w:color="auto"/>
            <w:left w:val="none" w:sz="0" w:space="0" w:color="auto"/>
            <w:bottom w:val="none" w:sz="0" w:space="0" w:color="auto"/>
            <w:right w:val="none" w:sz="0" w:space="0" w:color="auto"/>
          </w:divBdr>
          <w:divsChild>
            <w:div w:id="20473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36654">
      <w:bodyDiv w:val="1"/>
      <w:marLeft w:val="0"/>
      <w:marRight w:val="0"/>
      <w:marTop w:val="0"/>
      <w:marBottom w:val="0"/>
      <w:divBdr>
        <w:top w:val="none" w:sz="0" w:space="0" w:color="auto"/>
        <w:left w:val="none" w:sz="0" w:space="0" w:color="auto"/>
        <w:bottom w:val="none" w:sz="0" w:space="0" w:color="auto"/>
        <w:right w:val="none" w:sz="0" w:space="0" w:color="auto"/>
      </w:divBdr>
    </w:div>
    <w:div w:id="405878875">
      <w:bodyDiv w:val="1"/>
      <w:marLeft w:val="0"/>
      <w:marRight w:val="0"/>
      <w:marTop w:val="0"/>
      <w:marBottom w:val="0"/>
      <w:divBdr>
        <w:top w:val="none" w:sz="0" w:space="0" w:color="auto"/>
        <w:left w:val="none" w:sz="0" w:space="0" w:color="auto"/>
        <w:bottom w:val="none" w:sz="0" w:space="0" w:color="auto"/>
        <w:right w:val="none" w:sz="0" w:space="0" w:color="auto"/>
      </w:divBdr>
    </w:div>
    <w:div w:id="672612633">
      <w:bodyDiv w:val="1"/>
      <w:marLeft w:val="0"/>
      <w:marRight w:val="0"/>
      <w:marTop w:val="0"/>
      <w:marBottom w:val="0"/>
      <w:divBdr>
        <w:top w:val="none" w:sz="0" w:space="0" w:color="auto"/>
        <w:left w:val="none" w:sz="0" w:space="0" w:color="auto"/>
        <w:bottom w:val="none" w:sz="0" w:space="0" w:color="auto"/>
        <w:right w:val="none" w:sz="0" w:space="0" w:color="auto"/>
      </w:divBdr>
    </w:div>
    <w:div w:id="717169402">
      <w:bodyDiv w:val="1"/>
      <w:marLeft w:val="0"/>
      <w:marRight w:val="0"/>
      <w:marTop w:val="0"/>
      <w:marBottom w:val="0"/>
      <w:divBdr>
        <w:top w:val="none" w:sz="0" w:space="0" w:color="auto"/>
        <w:left w:val="none" w:sz="0" w:space="0" w:color="auto"/>
        <w:bottom w:val="none" w:sz="0" w:space="0" w:color="auto"/>
        <w:right w:val="none" w:sz="0" w:space="0" w:color="auto"/>
      </w:divBdr>
      <w:divsChild>
        <w:div w:id="169565752">
          <w:marLeft w:val="0"/>
          <w:marRight w:val="0"/>
          <w:marTop w:val="0"/>
          <w:marBottom w:val="0"/>
          <w:divBdr>
            <w:top w:val="none" w:sz="0" w:space="0" w:color="auto"/>
            <w:left w:val="none" w:sz="0" w:space="0" w:color="auto"/>
            <w:bottom w:val="none" w:sz="0" w:space="0" w:color="auto"/>
            <w:right w:val="none" w:sz="0" w:space="0" w:color="auto"/>
          </w:divBdr>
          <w:divsChild>
            <w:div w:id="378823133">
              <w:marLeft w:val="0"/>
              <w:marRight w:val="0"/>
              <w:marTop w:val="0"/>
              <w:marBottom w:val="0"/>
              <w:divBdr>
                <w:top w:val="none" w:sz="0" w:space="0" w:color="auto"/>
                <w:left w:val="none" w:sz="0" w:space="0" w:color="auto"/>
                <w:bottom w:val="none" w:sz="0" w:space="0" w:color="auto"/>
                <w:right w:val="none" w:sz="0" w:space="0" w:color="auto"/>
              </w:divBdr>
              <w:divsChild>
                <w:div w:id="17499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80139">
      <w:bodyDiv w:val="1"/>
      <w:marLeft w:val="0"/>
      <w:marRight w:val="0"/>
      <w:marTop w:val="0"/>
      <w:marBottom w:val="0"/>
      <w:divBdr>
        <w:top w:val="none" w:sz="0" w:space="0" w:color="auto"/>
        <w:left w:val="none" w:sz="0" w:space="0" w:color="auto"/>
        <w:bottom w:val="none" w:sz="0" w:space="0" w:color="auto"/>
        <w:right w:val="none" w:sz="0" w:space="0" w:color="auto"/>
      </w:divBdr>
    </w:div>
    <w:div w:id="1128233067">
      <w:bodyDiv w:val="1"/>
      <w:marLeft w:val="0"/>
      <w:marRight w:val="0"/>
      <w:marTop w:val="0"/>
      <w:marBottom w:val="0"/>
      <w:divBdr>
        <w:top w:val="none" w:sz="0" w:space="0" w:color="auto"/>
        <w:left w:val="none" w:sz="0" w:space="0" w:color="auto"/>
        <w:bottom w:val="none" w:sz="0" w:space="0" w:color="auto"/>
        <w:right w:val="none" w:sz="0" w:space="0" w:color="auto"/>
      </w:divBdr>
    </w:div>
    <w:div w:id="1132019254">
      <w:bodyDiv w:val="1"/>
      <w:marLeft w:val="0"/>
      <w:marRight w:val="0"/>
      <w:marTop w:val="0"/>
      <w:marBottom w:val="0"/>
      <w:divBdr>
        <w:top w:val="none" w:sz="0" w:space="0" w:color="auto"/>
        <w:left w:val="none" w:sz="0" w:space="0" w:color="auto"/>
        <w:bottom w:val="none" w:sz="0" w:space="0" w:color="auto"/>
        <w:right w:val="none" w:sz="0" w:space="0" w:color="auto"/>
      </w:divBdr>
    </w:div>
    <w:div w:id="1237205248">
      <w:bodyDiv w:val="1"/>
      <w:marLeft w:val="0"/>
      <w:marRight w:val="0"/>
      <w:marTop w:val="0"/>
      <w:marBottom w:val="0"/>
      <w:divBdr>
        <w:top w:val="none" w:sz="0" w:space="0" w:color="auto"/>
        <w:left w:val="none" w:sz="0" w:space="0" w:color="auto"/>
        <w:bottom w:val="none" w:sz="0" w:space="0" w:color="auto"/>
        <w:right w:val="none" w:sz="0" w:space="0" w:color="auto"/>
      </w:divBdr>
    </w:div>
    <w:div w:id="1248923261">
      <w:bodyDiv w:val="1"/>
      <w:marLeft w:val="0"/>
      <w:marRight w:val="0"/>
      <w:marTop w:val="0"/>
      <w:marBottom w:val="0"/>
      <w:divBdr>
        <w:top w:val="none" w:sz="0" w:space="0" w:color="auto"/>
        <w:left w:val="none" w:sz="0" w:space="0" w:color="auto"/>
        <w:bottom w:val="none" w:sz="0" w:space="0" w:color="auto"/>
        <w:right w:val="none" w:sz="0" w:space="0" w:color="auto"/>
      </w:divBdr>
    </w:div>
    <w:div w:id="1549098955">
      <w:bodyDiv w:val="1"/>
      <w:marLeft w:val="0"/>
      <w:marRight w:val="0"/>
      <w:marTop w:val="0"/>
      <w:marBottom w:val="0"/>
      <w:divBdr>
        <w:top w:val="none" w:sz="0" w:space="0" w:color="auto"/>
        <w:left w:val="none" w:sz="0" w:space="0" w:color="auto"/>
        <w:bottom w:val="none" w:sz="0" w:space="0" w:color="auto"/>
        <w:right w:val="none" w:sz="0" w:space="0" w:color="auto"/>
      </w:divBdr>
    </w:div>
    <w:div w:id="1571962959">
      <w:bodyDiv w:val="1"/>
      <w:marLeft w:val="0"/>
      <w:marRight w:val="0"/>
      <w:marTop w:val="0"/>
      <w:marBottom w:val="0"/>
      <w:divBdr>
        <w:top w:val="none" w:sz="0" w:space="0" w:color="auto"/>
        <w:left w:val="none" w:sz="0" w:space="0" w:color="auto"/>
        <w:bottom w:val="none" w:sz="0" w:space="0" w:color="auto"/>
        <w:right w:val="none" w:sz="0" w:space="0" w:color="auto"/>
      </w:divBdr>
      <w:divsChild>
        <w:div w:id="485511686">
          <w:marLeft w:val="0"/>
          <w:marRight w:val="0"/>
          <w:marTop w:val="0"/>
          <w:marBottom w:val="0"/>
          <w:divBdr>
            <w:top w:val="none" w:sz="0" w:space="0" w:color="auto"/>
            <w:left w:val="none" w:sz="0" w:space="0" w:color="auto"/>
            <w:bottom w:val="none" w:sz="0" w:space="0" w:color="auto"/>
            <w:right w:val="none" w:sz="0" w:space="0" w:color="auto"/>
          </w:divBdr>
          <w:divsChild>
            <w:div w:id="2064408216">
              <w:marLeft w:val="0"/>
              <w:marRight w:val="0"/>
              <w:marTop w:val="0"/>
              <w:marBottom w:val="0"/>
              <w:divBdr>
                <w:top w:val="none" w:sz="0" w:space="0" w:color="auto"/>
                <w:left w:val="none" w:sz="0" w:space="0" w:color="auto"/>
                <w:bottom w:val="none" w:sz="0" w:space="0" w:color="auto"/>
                <w:right w:val="none" w:sz="0" w:space="0" w:color="auto"/>
              </w:divBdr>
              <w:divsChild>
                <w:div w:id="5274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54415">
      <w:bodyDiv w:val="1"/>
      <w:marLeft w:val="0"/>
      <w:marRight w:val="0"/>
      <w:marTop w:val="0"/>
      <w:marBottom w:val="0"/>
      <w:divBdr>
        <w:top w:val="none" w:sz="0" w:space="0" w:color="auto"/>
        <w:left w:val="none" w:sz="0" w:space="0" w:color="auto"/>
        <w:bottom w:val="none" w:sz="0" w:space="0" w:color="auto"/>
        <w:right w:val="none" w:sz="0" w:space="0" w:color="auto"/>
      </w:divBdr>
    </w:div>
    <w:div w:id="1786728812">
      <w:bodyDiv w:val="1"/>
      <w:marLeft w:val="0"/>
      <w:marRight w:val="0"/>
      <w:marTop w:val="0"/>
      <w:marBottom w:val="0"/>
      <w:divBdr>
        <w:top w:val="none" w:sz="0" w:space="0" w:color="auto"/>
        <w:left w:val="none" w:sz="0" w:space="0" w:color="auto"/>
        <w:bottom w:val="none" w:sz="0" w:space="0" w:color="auto"/>
        <w:right w:val="none" w:sz="0" w:space="0" w:color="auto"/>
      </w:divBdr>
    </w:div>
    <w:div w:id="1858150686">
      <w:bodyDiv w:val="1"/>
      <w:marLeft w:val="0"/>
      <w:marRight w:val="0"/>
      <w:marTop w:val="0"/>
      <w:marBottom w:val="0"/>
      <w:divBdr>
        <w:top w:val="none" w:sz="0" w:space="0" w:color="auto"/>
        <w:left w:val="none" w:sz="0" w:space="0" w:color="auto"/>
        <w:bottom w:val="none" w:sz="0" w:space="0" w:color="auto"/>
        <w:right w:val="none" w:sz="0" w:space="0" w:color="auto"/>
      </w:divBdr>
    </w:div>
    <w:div w:id="1940870361">
      <w:bodyDiv w:val="1"/>
      <w:marLeft w:val="0"/>
      <w:marRight w:val="0"/>
      <w:marTop w:val="0"/>
      <w:marBottom w:val="0"/>
      <w:divBdr>
        <w:top w:val="none" w:sz="0" w:space="0" w:color="auto"/>
        <w:left w:val="none" w:sz="0" w:space="0" w:color="auto"/>
        <w:bottom w:val="none" w:sz="0" w:space="0" w:color="auto"/>
        <w:right w:val="none" w:sz="0" w:space="0" w:color="auto"/>
      </w:divBdr>
    </w:div>
    <w:div w:id="1961496697">
      <w:bodyDiv w:val="1"/>
      <w:marLeft w:val="0"/>
      <w:marRight w:val="0"/>
      <w:marTop w:val="0"/>
      <w:marBottom w:val="0"/>
      <w:divBdr>
        <w:top w:val="none" w:sz="0" w:space="0" w:color="auto"/>
        <w:left w:val="none" w:sz="0" w:space="0" w:color="auto"/>
        <w:bottom w:val="none" w:sz="0" w:space="0" w:color="auto"/>
        <w:right w:val="none" w:sz="0" w:space="0" w:color="auto"/>
      </w:divBdr>
    </w:div>
    <w:div w:id="201302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Suing_for_peace" TargetMode="External"/><Relationship Id="rId117" Type="http://schemas.openxmlformats.org/officeDocument/2006/relationships/image" Target="media/image16.jpeg"/><Relationship Id="rId21" Type="http://schemas.openxmlformats.org/officeDocument/2006/relationships/hyperlink" Target="https://en.wikipedia.org/wiki/United_States_Navy" TargetMode="External"/><Relationship Id="rId42" Type="http://schemas.openxmlformats.org/officeDocument/2006/relationships/hyperlink" Target="https://en.wikipedia.org/wiki/Battle_of_Tarawa" TargetMode="External"/><Relationship Id="rId47" Type="http://schemas.openxmlformats.org/officeDocument/2006/relationships/hyperlink" Target="https://en.wikipedia.org/wiki/Gilbert_Islands_campaign" TargetMode="External"/><Relationship Id="rId63" Type="http://schemas.openxmlformats.org/officeDocument/2006/relationships/hyperlink" Target="https://en.wikipedia.org/wiki/Philippine_Sea" TargetMode="External"/><Relationship Id="rId68" Type="http://schemas.openxmlformats.org/officeDocument/2006/relationships/hyperlink" Target="https://en.wikipedia.org/wiki/USS_Flying_Fish_(SS-229)" TargetMode="External"/><Relationship Id="rId84" Type="http://schemas.openxmlformats.org/officeDocument/2006/relationships/hyperlink" Target="https://en.wikipedia.org/wiki/Guam" TargetMode="External"/><Relationship Id="rId89" Type="http://schemas.openxmlformats.org/officeDocument/2006/relationships/hyperlink" Target="https://en.wikipedia.org/wiki/Grumman_F6F_Hellcat" TargetMode="External"/><Relationship Id="rId112" Type="http://schemas.openxmlformats.org/officeDocument/2006/relationships/image" Target="media/image11.jpeg"/><Relationship Id="rId16" Type="http://schemas.openxmlformats.org/officeDocument/2006/relationships/hyperlink" Target="http://www.navy.gov.au/history/tradition/king-and-queens-gold-medals" TargetMode="External"/><Relationship Id="rId107" Type="http://schemas.openxmlformats.org/officeDocument/2006/relationships/hyperlink" Target="https://en.wikipedia.org/wiki/Japanese_aircraft_carrier_Zuikaku" TargetMode="External"/><Relationship Id="rId11" Type="http://schemas.openxmlformats.org/officeDocument/2006/relationships/image" Target="media/image5.jpeg"/><Relationship Id="rId32" Type="http://schemas.openxmlformats.org/officeDocument/2006/relationships/hyperlink" Target="https://en.wikipedia.org/wiki/Commander-in-Chief" TargetMode="External"/><Relationship Id="rId37" Type="http://schemas.openxmlformats.org/officeDocument/2006/relationships/hyperlink" Target="https://en.wikipedia.org/wiki/Combat_Information_Center" TargetMode="External"/><Relationship Id="rId53" Type="http://schemas.openxmlformats.org/officeDocument/2006/relationships/hyperlink" Target="https://en.wikipedia.org/wiki/Tinian" TargetMode="External"/><Relationship Id="rId58" Type="http://schemas.openxmlformats.org/officeDocument/2006/relationships/hyperlink" Target="https://en.wikipedia.org/wiki/Soemu_Toyoda" TargetMode="External"/><Relationship Id="rId74" Type="http://schemas.openxmlformats.org/officeDocument/2006/relationships/hyperlink" Target="https://en.wikipedia.org/wiki/High_frequency_direction_finding" TargetMode="External"/><Relationship Id="rId79" Type="http://schemas.openxmlformats.org/officeDocument/2006/relationships/hyperlink" Target="https://en.wikipedia.org/wiki/Battle_of_Leyte_Gulf" TargetMode="External"/><Relationship Id="rId102" Type="http://schemas.openxmlformats.org/officeDocument/2006/relationships/hyperlink" Target="https://en.wikipedia.org/wiki/Grumman_TBF_Avenger" TargetMode="External"/><Relationship Id="rId123" Type="http://schemas.openxmlformats.org/officeDocument/2006/relationships/image" Target="media/image22.jpeg"/><Relationship Id="rId128" Type="http://schemas.openxmlformats.org/officeDocument/2006/relationships/image" Target="media/image26.jpeg"/><Relationship Id="rId5" Type="http://schemas.openxmlformats.org/officeDocument/2006/relationships/footnotes" Target="footnotes.xml"/><Relationship Id="rId90" Type="http://schemas.openxmlformats.org/officeDocument/2006/relationships/hyperlink" Target="https://en.wikipedia.org/wiki/USS_Belleau_Wood_(CVL-24)" TargetMode="External"/><Relationship Id="rId95" Type="http://schemas.openxmlformats.org/officeDocument/2006/relationships/hyperlink" Target="https://en.wikipedia.org/wiki/USS_South_Dakota_(BB-57)" TargetMode="External"/><Relationship Id="rId19" Type="http://schemas.openxmlformats.org/officeDocument/2006/relationships/hyperlink" Target="https://en.wikipedia.org/wiki/Mariana_Islands" TargetMode="External"/><Relationship Id="rId14" Type="http://schemas.openxmlformats.org/officeDocument/2006/relationships/image" Target="media/image6.jpeg"/><Relationship Id="rId22" Type="http://schemas.openxmlformats.org/officeDocument/2006/relationships/hyperlink" Target="https://en.wikipedia.org/wiki/United_States_Fifth_Fleet" TargetMode="External"/><Relationship Id="rId27" Type="http://schemas.openxmlformats.org/officeDocument/2006/relationships/hyperlink" Target="https://en.wikipedia.org/wiki/Decisive_victory" TargetMode="External"/><Relationship Id="rId30" Type="http://schemas.openxmlformats.org/officeDocument/2006/relationships/hyperlink" Target="https://en.wikipedia.org/wiki/Operation_Vengeance" TargetMode="External"/><Relationship Id="rId35" Type="http://schemas.openxmlformats.org/officeDocument/2006/relationships/hyperlink" Target="https://en.wikipedia.org/wiki/Kawanishi_H8K" TargetMode="External"/><Relationship Id="rId43" Type="http://schemas.openxmlformats.org/officeDocument/2006/relationships/hyperlink" Target="https://en.wikipedia.org/wiki/Fast_Carrier_Task_Force" TargetMode="External"/><Relationship Id="rId48" Type="http://schemas.openxmlformats.org/officeDocument/2006/relationships/hyperlink" Target="https://en.wikipedia.org/wiki/Operation_Hailstone" TargetMode="External"/><Relationship Id="rId56" Type="http://schemas.openxmlformats.org/officeDocument/2006/relationships/hyperlink" Target="https://en.wikipedia.org/wiki/Mariana_and_Palau_Islands_campaign" TargetMode="External"/><Relationship Id="rId64" Type="http://schemas.openxmlformats.org/officeDocument/2006/relationships/hyperlink" Target="https://en.wikipedia.org/wiki/Jisabur%C5%8D_Ozawa" TargetMode="External"/><Relationship Id="rId69" Type="http://schemas.openxmlformats.org/officeDocument/2006/relationships/hyperlink" Target="https://en.wikipedia.org/wiki/San_Bernardino_Strait" TargetMode="External"/><Relationship Id="rId77" Type="http://schemas.openxmlformats.org/officeDocument/2006/relationships/hyperlink" Target="https://en.wikipedia.org/wiki/Battle_of_the_Philippine_Sea" TargetMode="External"/><Relationship Id="rId100" Type="http://schemas.openxmlformats.org/officeDocument/2006/relationships/hyperlink" Target="https://en.wikipedia.org/wiki/Japanese_destroyer_Wakatsuki" TargetMode="External"/><Relationship Id="rId105" Type="http://schemas.openxmlformats.org/officeDocument/2006/relationships/hyperlink" Target="https://en.wikipedia.org/wiki/Japanese_aircraft_carrier_Hiy%C5%8D" TargetMode="External"/><Relationship Id="rId113" Type="http://schemas.openxmlformats.org/officeDocument/2006/relationships/image" Target="media/image12.jpeg"/><Relationship Id="rId118" Type="http://schemas.openxmlformats.org/officeDocument/2006/relationships/image" Target="media/image17.jpeg"/><Relationship Id="rId126" Type="http://schemas.openxmlformats.org/officeDocument/2006/relationships/hyperlink" Target="http://www.navy.gov.au/sites/default/files/Aircrew%20wings.jpg" TargetMode="External"/><Relationship Id="rId8" Type="http://schemas.openxmlformats.org/officeDocument/2006/relationships/image" Target="media/image2.gif"/><Relationship Id="rId51" Type="http://schemas.openxmlformats.org/officeDocument/2006/relationships/hyperlink" Target="https://en.wikipedia.org/wiki/Battle_of_the_Philippine_Sea" TargetMode="External"/><Relationship Id="rId72" Type="http://schemas.openxmlformats.org/officeDocument/2006/relationships/hyperlink" Target="https://en.wikipedia.org/wiki/Chester_Nimitz" TargetMode="External"/><Relationship Id="rId80" Type="http://schemas.openxmlformats.org/officeDocument/2006/relationships/hyperlink" Target="https://en.wikipedia.org/wiki/Combat_air_patrol" TargetMode="External"/><Relationship Id="rId85" Type="http://schemas.openxmlformats.org/officeDocument/2006/relationships/hyperlink" Target="https://en.wikipedia.org/wiki/Mitsubishi_A6M_Zero" TargetMode="External"/><Relationship Id="rId93" Type="http://schemas.openxmlformats.org/officeDocument/2006/relationships/hyperlink" Target="https://en.wikipedia.org/wiki/USS_Yarnall_(DD-541)" TargetMode="External"/><Relationship Id="rId98" Type="http://schemas.openxmlformats.org/officeDocument/2006/relationships/hyperlink" Target="https://en.wikipedia.org/wiki/Battle_of_Midway" TargetMode="External"/><Relationship Id="rId12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image" Target="cid:image001.jpg@01D42DCF.EFD54A40" TargetMode="External"/><Relationship Id="rId17" Type="http://schemas.openxmlformats.org/officeDocument/2006/relationships/hyperlink" Target="https://en.wikipedia.org/wiki/World_War_II" TargetMode="External"/><Relationship Id="rId25" Type="http://schemas.openxmlformats.org/officeDocument/2006/relationships/hyperlink" Target="https://en.wikipedia.org/wiki/Proximity_fuze" TargetMode="External"/><Relationship Id="rId33" Type="http://schemas.openxmlformats.org/officeDocument/2006/relationships/hyperlink" Target="https://en.wikipedia.org/wiki/Combined_Fleet" TargetMode="External"/><Relationship Id="rId38" Type="http://schemas.openxmlformats.org/officeDocument/2006/relationships/hyperlink" Target="https://en.wikipedia.org/wiki/Battle_of_the_Coral_Sea" TargetMode="External"/><Relationship Id="rId46" Type="http://schemas.openxmlformats.org/officeDocument/2006/relationships/hyperlink" Target="https://en.wikipedia.org/wiki/William_F._Halsey" TargetMode="External"/><Relationship Id="rId59" Type="http://schemas.openxmlformats.org/officeDocument/2006/relationships/hyperlink" Target="https://en.wikipedia.org/wiki/Caroline_Islands" TargetMode="External"/><Relationship Id="rId67" Type="http://schemas.openxmlformats.org/officeDocument/2006/relationships/hyperlink" Target="https://en.wikipedia.org/wiki/Armoured_flight_deck" TargetMode="External"/><Relationship Id="rId103" Type="http://schemas.openxmlformats.org/officeDocument/2006/relationships/hyperlink" Target="https://en.wikipedia.org/wiki/Curtiss_SB2C_Helldiver" TargetMode="External"/><Relationship Id="rId108" Type="http://schemas.openxmlformats.org/officeDocument/2006/relationships/hyperlink" Target="https://en.wikipedia.org/wiki/Japanese_aircraft_carrier_Juny%C5%8D" TargetMode="External"/><Relationship Id="rId116" Type="http://schemas.openxmlformats.org/officeDocument/2006/relationships/image" Target="media/image15.jpeg"/><Relationship Id="rId124" Type="http://schemas.openxmlformats.org/officeDocument/2006/relationships/image" Target="media/image23.jpeg"/><Relationship Id="rId129" Type="http://schemas.openxmlformats.org/officeDocument/2006/relationships/image" Target="media/image27.jpeg"/><Relationship Id="rId20" Type="http://schemas.openxmlformats.org/officeDocument/2006/relationships/hyperlink" Target="https://en.wikipedia.org/wiki/Pacific_War" TargetMode="External"/><Relationship Id="rId41" Type="http://schemas.openxmlformats.org/officeDocument/2006/relationships/hyperlink" Target="https://en.wikipedia.org/wiki/Carrier_air_group" TargetMode="External"/><Relationship Id="rId54" Type="http://schemas.openxmlformats.org/officeDocument/2006/relationships/hyperlink" Target="https://en.wikipedia.org/wiki/Saipan" TargetMode="External"/><Relationship Id="rId62" Type="http://schemas.openxmlformats.org/officeDocument/2006/relationships/hyperlink" Target="https://en.wikipedia.org/wiki/Battle_of_Saipan" TargetMode="External"/><Relationship Id="rId70" Type="http://schemas.openxmlformats.org/officeDocument/2006/relationships/hyperlink" Target="https://en.wikipedia.org/wiki/USS_Seahorse_(SS-304)" TargetMode="External"/><Relationship Id="rId75" Type="http://schemas.openxmlformats.org/officeDocument/2006/relationships/hyperlink" Target="https://en.wikipedia.org/wiki/Arleigh_Burke" TargetMode="External"/><Relationship Id="rId83" Type="http://schemas.openxmlformats.org/officeDocument/2006/relationships/image" Target="media/image8.png"/><Relationship Id="rId88" Type="http://schemas.openxmlformats.org/officeDocument/2006/relationships/hyperlink" Target="https://en.wikipedia.org/wiki/USS_Yarnall_(DD-541)" TargetMode="External"/><Relationship Id="rId91" Type="http://schemas.openxmlformats.org/officeDocument/2006/relationships/hyperlink" Target="https://en.wikipedia.org/wiki/Orote_Field" TargetMode="External"/><Relationship Id="rId96" Type="http://schemas.openxmlformats.org/officeDocument/2006/relationships/hyperlink" Target="https://en.wikipedia.org/wiki/Torpedo" TargetMode="External"/><Relationship Id="rId111" Type="http://schemas.openxmlformats.org/officeDocument/2006/relationships/image" Target="media/image10.gif"/><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en.wikipedia.org/wiki/1st_Mobile_Fleet_(Imperial_Japanese_Navy)" TargetMode="External"/><Relationship Id="rId28" Type="http://schemas.openxmlformats.org/officeDocument/2006/relationships/hyperlink" Target="https://en.wikipedia.org/wiki/Kantai_Kessen" TargetMode="External"/><Relationship Id="rId36" Type="http://schemas.openxmlformats.org/officeDocument/2006/relationships/hyperlink" Target="https://en.wikipedia.org/wiki/Soemu_Toyoda" TargetMode="External"/><Relationship Id="rId49" Type="http://schemas.openxmlformats.org/officeDocument/2006/relationships/hyperlink" Target="https://en.wikipedia.org/wiki/Truk_Lagoon" TargetMode="External"/><Relationship Id="rId57" Type="http://schemas.openxmlformats.org/officeDocument/2006/relationships/hyperlink" Target="https://en.wikipedia.org/wiki/Trade_winds" TargetMode="External"/><Relationship Id="rId106" Type="http://schemas.openxmlformats.org/officeDocument/2006/relationships/hyperlink" Target="https://en.wikipedia.org/wiki/Aerial_torpedo" TargetMode="External"/><Relationship Id="rId114" Type="http://schemas.openxmlformats.org/officeDocument/2006/relationships/image" Target="media/image13.jpeg"/><Relationship Id="rId119" Type="http://schemas.openxmlformats.org/officeDocument/2006/relationships/image" Target="media/image18.gif"/><Relationship Id="rId127" Type="http://schemas.openxmlformats.org/officeDocument/2006/relationships/image" Target="media/image25.jpeg"/><Relationship Id="rId10" Type="http://schemas.openxmlformats.org/officeDocument/2006/relationships/image" Target="media/image4.png"/><Relationship Id="rId31" Type="http://schemas.openxmlformats.org/officeDocument/2006/relationships/hyperlink" Target="https://en.wikipedia.org/wiki/Mineichi_Koga" TargetMode="External"/><Relationship Id="rId44" Type="http://schemas.openxmlformats.org/officeDocument/2006/relationships/hyperlink" Target="https://en.wikipedia.org/wiki/Marc_Mitscher" TargetMode="External"/><Relationship Id="rId52" Type="http://schemas.openxmlformats.org/officeDocument/2006/relationships/hyperlink" Target="https://en.wikipedia.org/wiki/Guam" TargetMode="External"/><Relationship Id="rId60" Type="http://schemas.openxmlformats.org/officeDocument/2006/relationships/hyperlink" Target="https://en.wikipedia.org/wiki/Palau_Islands" TargetMode="External"/><Relationship Id="rId65" Type="http://schemas.openxmlformats.org/officeDocument/2006/relationships/hyperlink" Target="https://en.wikipedia.org/wiki/Flagship" TargetMode="External"/><Relationship Id="rId73" Type="http://schemas.openxmlformats.org/officeDocument/2006/relationships/hyperlink" Target="https://en.wikipedia.org/wiki/Escort_carrier" TargetMode="External"/><Relationship Id="rId78" Type="http://schemas.openxmlformats.org/officeDocument/2006/relationships/hyperlink" Target="https://en.wikipedia.org/wiki/Battle_of_Midway" TargetMode="External"/><Relationship Id="rId81" Type="http://schemas.openxmlformats.org/officeDocument/2006/relationships/hyperlink" Target="https://en.wikipedia.org/wiki/Proximity_fuze" TargetMode="External"/><Relationship Id="rId86" Type="http://schemas.openxmlformats.org/officeDocument/2006/relationships/hyperlink" Target="https://en.wikipedia.org/wiki/Destroyer" TargetMode="External"/><Relationship Id="rId94" Type="http://schemas.openxmlformats.org/officeDocument/2006/relationships/hyperlink" Target="https://en.wikipedia.org/wiki/USS_Stockham_(DD-683)" TargetMode="External"/><Relationship Id="rId99" Type="http://schemas.openxmlformats.org/officeDocument/2006/relationships/hyperlink" Target="https://en.wikipedia.org/wiki/Guadalcanal_Campaign" TargetMode="External"/><Relationship Id="rId101" Type="http://schemas.openxmlformats.org/officeDocument/2006/relationships/hyperlink" Target="https://en.wikipedia.org/wiki/Grumman_F6F_Hellcat" TargetMode="External"/><Relationship Id="rId122" Type="http://schemas.openxmlformats.org/officeDocument/2006/relationships/image" Target="media/image21.jpeg"/><Relationship Id="rId13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mailto:tonyholliday13@gmaiul.com" TargetMode="External"/><Relationship Id="rId18" Type="http://schemas.openxmlformats.org/officeDocument/2006/relationships/hyperlink" Target="https://en.wikipedia.org/wiki/Imperial_Japanese_Navy" TargetMode="External"/><Relationship Id="rId39" Type="http://schemas.openxmlformats.org/officeDocument/2006/relationships/hyperlink" Target="https://en.wikipedia.org/wiki/The_Battle_of_Midway" TargetMode="External"/><Relationship Id="rId109" Type="http://schemas.openxmlformats.org/officeDocument/2006/relationships/hyperlink" Target="https://en.wikipedia.org/wiki/Japanese_aircraft_carrier_Chiyoda" TargetMode="External"/><Relationship Id="rId34" Type="http://schemas.openxmlformats.org/officeDocument/2006/relationships/hyperlink" Target="https://en.wikipedia.org/wiki/Imperial_Japanese_Navy" TargetMode="External"/><Relationship Id="rId50" Type="http://schemas.openxmlformats.org/officeDocument/2006/relationships/hyperlink" Target="https://en.wikipedia.org/wiki/Raymond_A._Spruance" TargetMode="External"/><Relationship Id="rId55" Type="http://schemas.openxmlformats.org/officeDocument/2006/relationships/hyperlink" Target="https://en.wikipedia.org/wiki/Sea_lines_of_communication" TargetMode="External"/><Relationship Id="rId76" Type="http://schemas.openxmlformats.org/officeDocument/2006/relationships/hyperlink" Target="https://en.wikipedia.org/wiki/Naval_Battle_of_Guadalcanal" TargetMode="External"/><Relationship Id="rId97" Type="http://schemas.openxmlformats.org/officeDocument/2006/relationships/hyperlink" Target="https://en.wikipedia.org/wiki/Rota_(island)" TargetMode="External"/><Relationship Id="rId104" Type="http://schemas.openxmlformats.org/officeDocument/2006/relationships/hyperlink" Target="https://en.wikipedia.org/wiki/Douglas_SBD_Dauntless" TargetMode="External"/><Relationship Id="rId120" Type="http://schemas.openxmlformats.org/officeDocument/2006/relationships/image" Target="media/image19.gif"/><Relationship Id="rId125" Type="http://schemas.openxmlformats.org/officeDocument/2006/relationships/image" Target="media/image24.jpeg"/><Relationship Id="rId7" Type="http://schemas.openxmlformats.org/officeDocument/2006/relationships/image" Target="media/image1.jpeg"/><Relationship Id="rId71" Type="http://schemas.openxmlformats.org/officeDocument/2006/relationships/hyperlink" Target="https://en.wikipedia.org/wiki/Mindanao" TargetMode="External"/><Relationship Id="rId92" Type="http://schemas.openxmlformats.org/officeDocument/2006/relationships/hyperlink" Target="https://en.wikipedia.org/wiki/Hey,_Rube!" TargetMode="External"/><Relationship Id="rId2" Type="http://schemas.openxmlformats.org/officeDocument/2006/relationships/styles" Target="styles.xml"/><Relationship Id="rId29" Type="http://schemas.openxmlformats.org/officeDocument/2006/relationships/hyperlink" Target="https://en.wikipedia.org/wiki/Isoroku_Yamamoto" TargetMode="External"/><Relationship Id="rId24" Type="http://schemas.openxmlformats.org/officeDocument/2006/relationships/hyperlink" Target="https://en.wikipedia.org/wiki/USS_Lexington_(CV-16)" TargetMode="External"/><Relationship Id="rId40" Type="http://schemas.openxmlformats.org/officeDocument/2006/relationships/hyperlink" Target="https://en.wikipedia.org/wiki/Solomon_Islands_campaign" TargetMode="External"/><Relationship Id="rId45" Type="http://schemas.openxmlformats.org/officeDocument/2006/relationships/hyperlink" Target="https://en.wikipedia.org/wiki/Raymond_Spruance" TargetMode="External"/><Relationship Id="rId66" Type="http://schemas.openxmlformats.org/officeDocument/2006/relationships/hyperlink" Target="https://en.wikipedia.org/wiki/Torpedo_blister" TargetMode="External"/><Relationship Id="rId87" Type="http://schemas.openxmlformats.org/officeDocument/2006/relationships/hyperlink" Target="https://en.wikipedia.org/wiki/USS_Stockham_(DD-683)" TargetMode="External"/><Relationship Id="rId110" Type="http://schemas.openxmlformats.org/officeDocument/2006/relationships/image" Target="media/image9.jpeg"/><Relationship Id="rId115" Type="http://schemas.openxmlformats.org/officeDocument/2006/relationships/image" Target="media/image14.gif"/><Relationship Id="rId131" Type="http://schemas.openxmlformats.org/officeDocument/2006/relationships/fontTable" Target="fontTable.xml"/><Relationship Id="rId61" Type="http://schemas.openxmlformats.org/officeDocument/2006/relationships/hyperlink" Target="https://en.wikipedia.org/wiki/Mariana_Islands" TargetMode="External"/><Relationship Id="rId82" Type="http://schemas.openxmlformats.org/officeDocument/2006/relationships/hyperlink" Target="https://en.wikipedia.org/wiki/File:Battle_Philippine_sea_map-en.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62506-D057-4A57-A48A-46F526811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Pages>
  <Words>10027</Words>
  <Characters>57158</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9</cp:revision>
  <dcterms:created xsi:type="dcterms:W3CDTF">2020-09-09T08:40:00Z</dcterms:created>
  <dcterms:modified xsi:type="dcterms:W3CDTF">2020-09-21T07:46:00Z</dcterms:modified>
</cp:coreProperties>
</file>