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B4C6E7" w:themeColor="accent5" w:themeTint="66"/>
  <w:body>
    <w:tbl>
      <w:tblPr>
        <w:tblStyle w:val="TableGrid"/>
        <w:tblW w:w="0" w:type="auto"/>
        <w:tblInd w:w="-172" w:type="dxa"/>
        <w:tblBorders>
          <w:top w:val="thinThickThinMediumGap" w:sz="24" w:space="0" w:color="1F3864" w:themeColor="accent5" w:themeShade="80"/>
          <w:left w:val="thinThickThinMediumGap" w:sz="24" w:space="0" w:color="1F3864" w:themeColor="accent5" w:themeShade="80"/>
          <w:bottom w:val="thinThickThinMediumGap" w:sz="24" w:space="0" w:color="1F3864" w:themeColor="accent5" w:themeShade="80"/>
          <w:right w:val="thinThickThinMediumGap" w:sz="24" w:space="0" w:color="1F3864" w:themeColor="accent5" w:themeShade="80"/>
          <w:insideH w:val="thinThickThinMediumGap" w:sz="24" w:space="0" w:color="1F3864" w:themeColor="accent5" w:themeShade="80"/>
          <w:insideV w:val="thinThickThinMediumGap" w:sz="24" w:space="0" w:color="1F3864" w:themeColor="accent5" w:themeShade="80"/>
        </w:tblBorders>
        <w:tblLook w:val="04A0" w:firstRow="1" w:lastRow="0" w:firstColumn="1" w:lastColumn="0" w:noHBand="0" w:noVBand="1"/>
      </w:tblPr>
      <w:tblGrid>
        <w:gridCol w:w="9018"/>
      </w:tblGrid>
      <w:tr w:rsidR="00290C35" w:rsidTr="00521533">
        <w:trPr>
          <w:trHeight w:val="2514"/>
        </w:trPr>
        <w:tc>
          <w:tcPr>
            <w:tcW w:w="9018" w:type="dxa"/>
            <w:shd w:val="clear" w:color="auto" w:fill="D0CECE" w:themeFill="background2" w:themeFillShade="E6"/>
          </w:tcPr>
          <w:p w:rsidR="00290C35" w:rsidRDefault="00DC66DA" w:rsidP="009D56F6">
            <w:r>
              <w:rPr>
                <w:rFonts w:ascii="Times New Roman" w:hAnsi="Times New Roman"/>
                <w:noProof/>
                <w:sz w:val="24"/>
                <w:szCs w:val="24"/>
                <w:lang w:eastAsia="en-AU"/>
              </w:rPr>
              <w:drawing>
                <wp:anchor distT="36576" distB="36576" distL="36576" distR="36576" simplePos="0" relativeHeight="251662336" behindDoc="0" locked="0" layoutInCell="1" allowOverlap="1" wp14:anchorId="3E3E9046" wp14:editId="01319EA8">
                  <wp:simplePos x="0" y="0"/>
                  <wp:positionH relativeFrom="column">
                    <wp:posOffset>4932128</wp:posOffset>
                  </wp:positionH>
                  <wp:positionV relativeFrom="paragraph">
                    <wp:posOffset>21535</wp:posOffset>
                  </wp:positionV>
                  <wp:extent cx="611505" cy="710837"/>
                  <wp:effectExtent l="0" t="0" r="0" b="0"/>
                  <wp:wrapNone/>
                  <wp:docPr id="8" name="Picture 8"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 cy="7108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61312" behindDoc="0" locked="0" layoutInCell="1" allowOverlap="1" wp14:anchorId="6825F913" wp14:editId="13D131DC">
                  <wp:simplePos x="0" y="0"/>
                  <wp:positionH relativeFrom="column">
                    <wp:posOffset>25565</wp:posOffset>
                  </wp:positionH>
                  <wp:positionV relativeFrom="paragraph">
                    <wp:posOffset>23219</wp:posOffset>
                  </wp:positionV>
                  <wp:extent cx="707390" cy="720725"/>
                  <wp:effectExtent l="0" t="0" r="0" b="3175"/>
                  <wp:wrapNone/>
                  <wp:docPr id="7" name="Picture 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C35" w:rsidRPr="009C280F" w:rsidRDefault="00290C35" w:rsidP="005E37F7">
            <w:pPr>
              <w:jc w:val="center"/>
              <w:rPr>
                <w:rFonts w:ascii="Times New Roman" w:hAnsi="Times New Roman" w:cs="Times New Roman"/>
                <w:b/>
                <w:color w:val="002060"/>
                <w:sz w:val="36"/>
                <w:szCs w:val="36"/>
              </w:rPr>
            </w:pPr>
            <w:r w:rsidRPr="009C280F">
              <w:rPr>
                <w:rFonts w:ascii="Times New Roman" w:hAnsi="Times New Roman" w:cs="Times New Roman"/>
                <w:b/>
                <w:color w:val="002060"/>
                <w:sz w:val="36"/>
                <w:szCs w:val="36"/>
              </w:rPr>
              <w:t>GREENBANK NAA NEWSLETTER</w:t>
            </w:r>
          </w:p>
          <w:p w:rsidR="00290C35" w:rsidRDefault="00290C35" w:rsidP="005E37F7">
            <w:pPr>
              <w:jc w:val="center"/>
              <w:rPr>
                <w:rFonts w:ascii="Times New Roman" w:hAnsi="Times New Roman" w:cs="Times New Roman"/>
                <w:b/>
                <w:color w:val="002060"/>
                <w:sz w:val="28"/>
                <w:szCs w:val="28"/>
              </w:rPr>
            </w:pPr>
            <w:r w:rsidRPr="00DC66DA">
              <w:rPr>
                <w:rFonts w:ascii="Times New Roman" w:hAnsi="Times New Roman" w:cs="Times New Roman"/>
                <w:b/>
                <w:color w:val="002060"/>
                <w:sz w:val="28"/>
                <w:szCs w:val="28"/>
              </w:rPr>
              <w:t>GREY FUNNEL DITS</w:t>
            </w:r>
          </w:p>
          <w:p w:rsidR="00DC66DA" w:rsidRPr="00DC66DA" w:rsidRDefault="00DC66DA" w:rsidP="005E37F7">
            <w:pPr>
              <w:jc w:val="center"/>
              <w:rPr>
                <w:rFonts w:ascii="Times New Roman" w:hAnsi="Times New Roman" w:cs="Times New Roman"/>
                <w:b/>
                <w:color w:val="002060"/>
                <w:sz w:val="28"/>
                <w:szCs w:val="28"/>
              </w:rPr>
            </w:pPr>
          </w:p>
          <w:p w:rsidR="00290C35" w:rsidRDefault="00290C35" w:rsidP="005E37F7">
            <w:pPr>
              <w:rPr>
                <w:rFonts w:ascii="Times New Roman" w:hAnsi="Times New Roman" w:cs="Times New Roman"/>
                <w:i/>
                <w:sz w:val="16"/>
                <w:szCs w:val="16"/>
              </w:rPr>
            </w:pPr>
            <w:r w:rsidRPr="009C280F">
              <w:rPr>
                <w:rFonts w:ascii="Times New Roman" w:hAnsi="Times New Roman" w:cs="Times New Roman"/>
                <w:i/>
                <w:sz w:val="16"/>
                <w:szCs w:val="16"/>
              </w:rPr>
              <w:t>Disclaimer: The material contained in this publication is in the nature of entertainment for the members. Contributions are acknowledged, with thanks, from service organisations. The editor expressly Disclaims all and any liability to any person, whether an association member or not. Views expressed may not necessary be those held by the Executive or the members.</w:t>
            </w:r>
          </w:p>
          <w:p w:rsidR="00290C35" w:rsidRDefault="00290C35" w:rsidP="005E37F7">
            <w:pPr>
              <w:rPr>
                <w:rFonts w:ascii="Times New Roman" w:hAnsi="Times New Roman" w:cs="Times New Roman"/>
                <w:i/>
                <w:sz w:val="16"/>
                <w:szCs w:val="16"/>
              </w:rPr>
            </w:pPr>
            <w:r>
              <w:rPr>
                <w:noProof/>
                <w:lang w:eastAsia="en-AU"/>
              </w:rPr>
              <w:t xml:space="preserve">                                                            </w:t>
            </w:r>
            <w:r>
              <w:rPr>
                <w:rFonts w:ascii="Times New Roman" w:hAnsi="Times New Roman"/>
                <w:noProof/>
                <w:sz w:val="24"/>
                <w:szCs w:val="24"/>
                <w:lang w:eastAsia="en-AU"/>
              </w:rPr>
              <w:drawing>
                <wp:anchor distT="36576" distB="36576" distL="36576" distR="36576" simplePos="0" relativeHeight="251659264" behindDoc="0" locked="0" layoutInCell="1" allowOverlap="1" wp14:anchorId="6BEEA3FC" wp14:editId="3D15FAE6">
                  <wp:simplePos x="0" y="0"/>
                  <wp:positionH relativeFrom="column">
                    <wp:posOffset>-15875</wp:posOffset>
                  </wp:positionH>
                  <wp:positionV relativeFrom="paragraph">
                    <wp:posOffset>320869</wp:posOffset>
                  </wp:positionV>
                  <wp:extent cx="720090" cy="382905"/>
                  <wp:effectExtent l="0" t="0" r="3810" b="0"/>
                  <wp:wrapNone/>
                  <wp:docPr id="5" name="Picture 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 cy="382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t xml:space="preserve">                                                                            </w:t>
            </w:r>
          </w:p>
          <w:p w:rsidR="00290C35" w:rsidRPr="0039260A" w:rsidRDefault="00290C35" w:rsidP="00290C35">
            <w:pPr>
              <w:rPr>
                <w:b/>
              </w:rPr>
            </w:pPr>
            <w:r>
              <w:rPr>
                <w:rFonts w:ascii="Times New Roman" w:hAnsi="Times New Roman"/>
                <w:noProof/>
                <w:sz w:val="24"/>
                <w:szCs w:val="24"/>
                <w:lang w:eastAsia="en-AU"/>
              </w:rPr>
              <w:drawing>
                <wp:anchor distT="36576" distB="36576" distL="36576" distR="36576" simplePos="0" relativeHeight="251660288" behindDoc="0" locked="0" layoutInCell="1" allowOverlap="1" wp14:anchorId="54A02BA5" wp14:editId="1FB74464">
                  <wp:simplePos x="0" y="0"/>
                  <wp:positionH relativeFrom="column">
                    <wp:posOffset>4855183</wp:posOffset>
                  </wp:positionH>
                  <wp:positionV relativeFrom="paragraph">
                    <wp:posOffset>195608</wp:posOffset>
                  </wp:positionV>
                  <wp:extent cx="732790" cy="3917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790" cy="391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t xml:space="preserve">                                                                                </w:t>
            </w:r>
            <w:r>
              <w:rPr>
                <w:noProof/>
                <w:lang w:eastAsia="en-AU"/>
              </w:rPr>
              <w:drawing>
                <wp:inline distT="0" distB="0" distL="0" distR="0" wp14:anchorId="367F217A" wp14:editId="463426BA">
                  <wp:extent cx="502136" cy="596348"/>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generated with very high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7489" cy="721468"/>
                          </a:xfrm>
                          <a:prstGeom prst="rect">
                            <a:avLst/>
                          </a:prstGeom>
                          <a:noFill/>
                          <a:ln>
                            <a:noFill/>
                          </a:ln>
                        </pic:spPr>
                      </pic:pic>
                    </a:graphicData>
                  </a:graphic>
                </wp:inline>
              </w:drawing>
            </w:r>
            <w:r>
              <w:rPr>
                <w:noProof/>
                <w:lang w:eastAsia="en-AU"/>
              </w:rPr>
              <w:t xml:space="preserve">                                              </w:t>
            </w:r>
          </w:p>
        </w:tc>
      </w:tr>
    </w:tbl>
    <w:p w:rsidR="00290C35" w:rsidRPr="006E23E2" w:rsidRDefault="00290C35" w:rsidP="00C212AF">
      <w:pPr>
        <w:rPr>
          <w:rFonts w:ascii="Arial" w:hAnsi="Arial" w:cs="Arial"/>
          <w:i/>
          <w:sz w:val="24"/>
          <w:szCs w:val="24"/>
          <w:u w:val="single"/>
        </w:rPr>
      </w:pPr>
      <w:r w:rsidRPr="006E23E2">
        <w:rPr>
          <w:rFonts w:ascii="Arial" w:hAnsi="Arial" w:cs="Arial"/>
          <w:i/>
          <w:sz w:val="24"/>
          <w:szCs w:val="24"/>
          <w:u w:val="single"/>
        </w:rPr>
        <w:t xml:space="preserve">Editor: Tony Holliday       </w:t>
      </w:r>
      <w:r w:rsidR="006E23E2">
        <w:rPr>
          <w:rFonts w:ascii="Arial" w:hAnsi="Arial" w:cs="Arial"/>
          <w:i/>
          <w:sz w:val="24"/>
          <w:szCs w:val="24"/>
          <w:u w:val="single"/>
        </w:rPr>
        <w:t xml:space="preserve">        </w:t>
      </w:r>
      <w:hyperlink r:id="rId13" w:history="1">
        <w:r w:rsidRPr="006E23E2">
          <w:rPr>
            <w:rStyle w:val="Hyperlink"/>
            <w:rFonts w:ascii="Arial" w:hAnsi="Arial" w:cs="Arial"/>
            <w:i/>
            <w:sz w:val="24"/>
            <w:szCs w:val="24"/>
          </w:rPr>
          <w:t>tonyholliday13@gmail.com</w:t>
        </w:r>
      </w:hyperlink>
      <w:r w:rsidRPr="006E23E2">
        <w:rPr>
          <w:rStyle w:val="Hyperlink"/>
          <w:rFonts w:ascii="Arial" w:hAnsi="Arial" w:cs="Arial"/>
          <w:i/>
          <w:sz w:val="24"/>
          <w:szCs w:val="24"/>
        </w:rPr>
        <w:t xml:space="preserve">                       0403026916</w:t>
      </w:r>
      <w:r w:rsidRPr="006E23E2">
        <w:rPr>
          <w:rFonts w:ascii="Arial" w:hAnsi="Arial" w:cs="Arial"/>
          <w:i/>
          <w:sz w:val="24"/>
          <w:szCs w:val="24"/>
          <w:u w:val="single"/>
        </w:rPr>
        <w:t xml:space="preserve"> </w:t>
      </w:r>
    </w:p>
    <w:p w:rsidR="001F5646" w:rsidRPr="006E23E2" w:rsidRDefault="006E23E2" w:rsidP="00C212AF">
      <w:pPr>
        <w:rPr>
          <w:rFonts w:ascii="Arial" w:hAnsi="Arial" w:cs="Arial"/>
          <w:b/>
          <w:sz w:val="24"/>
          <w:szCs w:val="24"/>
          <w:u w:val="single"/>
        </w:rPr>
      </w:pPr>
      <w:r>
        <w:rPr>
          <w:rFonts w:ascii="Arial" w:hAnsi="Arial" w:cs="Arial"/>
          <w:b/>
          <w:sz w:val="24"/>
          <w:szCs w:val="24"/>
          <w:u w:val="single"/>
        </w:rPr>
        <w:t>S</w:t>
      </w:r>
      <w:r w:rsidR="001F5646" w:rsidRPr="006E23E2">
        <w:rPr>
          <w:rFonts w:ascii="Arial" w:hAnsi="Arial" w:cs="Arial"/>
          <w:b/>
          <w:sz w:val="24"/>
          <w:szCs w:val="24"/>
          <w:u w:val="single"/>
        </w:rPr>
        <w:t xml:space="preserve">eries No. </w:t>
      </w:r>
      <w:r w:rsidR="00D865CA" w:rsidRPr="006E23E2">
        <w:rPr>
          <w:rFonts w:ascii="Arial" w:hAnsi="Arial" w:cs="Arial"/>
          <w:b/>
          <w:sz w:val="24"/>
          <w:szCs w:val="24"/>
          <w:u w:val="single"/>
        </w:rPr>
        <w:t>3</w:t>
      </w:r>
      <w:r w:rsidR="001F5646" w:rsidRPr="006E23E2">
        <w:rPr>
          <w:rFonts w:ascii="Arial" w:hAnsi="Arial" w:cs="Arial"/>
          <w:b/>
          <w:sz w:val="24"/>
          <w:szCs w:val="24"/>
          <w:u w:val="single"/>
        </w:rPr>
        <w:t xml:space="preserve">                                  </w:t>
      </w:r>
      <w:r w:rsidR="008769B8" w:rsidRPr="006E23E2">
        <w:rPr>
          <w:rFonts w:ascii="Arial" w:hAnsi="Arial" w:cs="Arial"/>
          <w:b/>
          <w:sz w:val="24"/>
          <w:szCs w:val="24"/>
          <w:u w:val="single"/>
        </w:rPr>
        <w:t>Date:</w:t>
      </w:r>
      <w:r w:rsidR="001F5646" w:rsidRPr="006E23E2">
        <w:rPr>
          <w:rFonts w:ascii="Arial" w:hAnsi="Arial" w:cs="Arial"/>
          <w:b/>
          <w:sz w:val="24"/>
          <w:szCs w:val="24"/>
          <w:u w:val="single"/>
        </w:rPr>
        <w:t xml:space="preserve">  </w:t>
      </w:r>
      <w:r w:rsidR="00D865CA" w:rsidRPr="006E23E2">
        <w:rPr>
          <w:rFonts w:ascii="Arial" w:hAnsi="Arial" w:cs="Arial"/>
          <w:b/>
          <w:sz w:val="24"/>
          <w:szCs w:val="24"/>
          <w:u w:val="single"/>
        </w:rPr>
        <w:t>January 2020</w:t>
      </w:r>
      <w:r w:rsidR="001F5646" w:rsidRPr="006E23E2">
        <w:rPr>
          <w:rFonts w:ascii="Arial" w:hAnsi="Arial" w:cs="Arial"/>
          <w:b/>
          <w:sz w:val="24"/>
          <w:szCs w:val="24"/>
          <w:u w:val="single"/>
        </w:rPr>
        <w:t xml:space="preserve">                            Issue No.</w:t>
      </w:r>
      <w:r w:rsidR="00D865CA" w:rsidRPr="006E23E2">
        <w:rPr>
          <w:rFonts w:ascii="Arial" w:hAnsi="Arial" w:cs="Arial"/>
          <w:b/>
          <w:sz w:val="24"/>
          <w:szCs w:val="24"/>
          <w:u w:val="single"/>
        </w:rPr>
        <w:t>1</w:t>
      </w:r>
    </w:p>
    <w:tbl>
      <w:tblPr>
        <w:tblStyle w:val="TableGrid"/>
        <w:tblW w:w="10206" w:type="dxa"/>
        <w:tblInd w:w="-572" w:type="dxa"/>
        <w:tblLook w:val="04A0" w:firstRow="1" w:lastRow="0" w:firstColumn="1" w:lastColumn="0" w:noHBand="0" w:noVBand="1"/>
      </w:tblPr>
      <w:tblGrid>
        <w:gridCol w:w="10386"/>
      </w:tblGrid>
      <w:tr w:rsidR="00750757" w:rsidTr="00750757">
        <w:tc>
          <w:tcPr>
            <w:tcW w:w="10206" w:type="dxa"/>
          </w:tcPr>
          <w:p w:rsidR="00750757" w:rsidRDefault="00750757" w:rsidP="00750757"/>
          <w:p w:rsidR="00750757" w:rsidRDefault="0069359B" w:rsidP="0069359B">
            <w:pPr>
              <w:jc w:val="center"/>
              <w:rPr>
                <w:rFonts w:ascii="Arial" w:hAnsi="Arial" w:cs="Arial"/>
                <w:b/>
                <w:sz w:val="28"/>
                <w:szCs w:val="28"/>
                <w:u w:val="single"/>
              </w:rPr>
            </w:pPr>
            <w:r w:rsidRPr="0069359B">
              <w:rPr>
                <w:rFonts w:ascii="Arial" w:hAnsi="Arial" w:cs="Arial"/>
                <w:b/>
                <w:sz w:val="28"/>
                <w:szCs w:val="28"/>
                <w:u w:val="single"/>
              </w:rPr>
              <w:t>GREENBANK NAVAL ASSOCIATION Sub Section</w:t>
            </w:r>
          </w:p>
          <w:p w:rsidR="0069359B" w:rsidRDefault="0069359B" w:rsidP="0069359B">
            <w:pPr>
              <w:jc w:val="center"/>
              <w:rPr>
                <w:rFonts w:ascii="Arial" w:hAnsi="Arial" w:cs="Arial"/>
                <w:b/>
                <w:sz w:val="28"/>
                <w:szCs w:val="28"/>
                <w:u w:val="single"/>
              </w:rPr>
            </w:pPr>
          </w:p>
          <w:p w:rsidR="0069359B" w:rsidRPr="00183CDF" w:rsidRDefault="0069359B" w:rsidP="0069359B">
            <w:pPr>
              <w:rPr>
                <w:rFonts w:ascii="Arial" w:hAnsi="Arial" w:cs="Arial"/>
                <w:b/>
                <w:sz w:val="20"/>
                <w:szCs w:val="20"/>
              </w:rPr>
            </w:pPr>
            <w:r w:rsidRPr="00183CDF">
              <w:rPr>
                <w:rFonts w:ascii="Arial" w:hAnsi="Arial" w:cs="Arial"/>
                <w:b/>
                <w:sz w:val="20"/>
                <w:szCs w:val="20"/>
              </w:rPr>
              <w:t xml:space="preserve">EVENTS:    January 2020 / February 2020 </w:t>
            </w:r>
          </w:p>
          <w:p w:rsidR="0069359B" w:rsidRPr="00183CDF" w:rsidRDefault="0069359B" w:rsidP="0069359B">
            <w:pPr>
              <w:rPr>
                <w:rFonts w:ascii="Arial" w:hAnsi="Arial" w:cs="Arial"/>
                <w:b/>
                <w:sz w:val="20"/>
                <w:szCs w:val="20"/>
              </w:rPr>
            </w:pPr>
          </w:p>
          <w:p w:rsidR="0069359B" w:rsidRPr="00183CDF" w:rsidRDefault="0069359B" w:rsidP="0069359B">
            <w:pPr>
              <w:rPr>
                <w:rFonts w:ascii="Arial" w:hAnsi="Arial" w:cs="Arial"/>
                <w:sz w:val="20"/>
                <w:szCs w:val="20"/>
              </w:rPr>
            </w:pPr>
            <w:r w:rsidRPr="00183CDF">
              <w:rPr>
                <w:rFonts w:ascii="Arial" w:hAnsi="Arial" w:cs="Arial"/>
                <w:sz w:val="20"/>
                <w:szCs w:val="20"/>
              </w:rPr>
              <w:t>Wednesday 29</w:t>
            </w:r>
            <w:r w:rsidRPr="00183CDF">
              <w:rPr>
                <w:rFonts w:ascii="Arial" w:hAnsi="Arial" w:cs="Arial"/>
                <w:sz w:val="20"/>
                <w:szCs w:val="20"/>
                <w:vertAlign w:val="superscript"/>
              </w:rPr>
              <w:t>th</w:t>
            </w:r>
            <w:r w:rsidRPr="00183CDF">
              <w:rPr>
                <w:rFonts w:ascii="Arial" w:hAnsi="Arial" w:cs="Arial"/>
                <w:sz w:val="20"/>
                <w:szCs w:val="20"/>
              </w:rPr>
              <w:t xml:space="preserve"> January 2020     1000-1030 Executive Meeting          </w:t>
            </w:r>
            <w:r w:rsidR="00661B75" w:rsidRPr="00183CDF">
              <w:rPr>
                <w:rFonts w:ascii="Arial" w:hAnsi="Arial" w:cs="Arial"/>
                <w:sz w:val="20"/>
                <w:szCs w:val="20"/>
              </w:rPr>
              <w:t xml:space="preserve"> </w:t>
            </w:r>
            <w:r w:rsidRPr="00183CDF">
              <w:rPr>
                <w:rFonts w:ascii="Arial" w:hAnsi="Arial" w:cs="Arial"/>
                <w:sz w:val="20"/>
                <w:szCs w:val="20"/>
              </w:rPr>
              <w:t>RSL Rooms</w:t>
            </w:r>
          </w:p>
          <w:p w:rsidR="0069359B" w:rsidRPr="00183CDF" w:rsidRDefault="0069359B" w:rsidP="0069359B">
            <w:pPr>
              <w:rPr>
                <w:rFonts w:ascii="Arial" w:hAnsi="Arial" w:cs="Arial"/>
                <w:sz w:val="20"/>
                <w:szCs w:val="20"/>
              </w:rPr>
            </w:pPr>
            <w:r w:rsidRPr="00183CDF">
              <w:rPr>
                <w:rFonts w:ascii="Arial" w:hAnsi="Arial" w:cs="Arial"/>
                <w:sz w:val="20"/>
                <w:szCs w:val="20"/>
              </w:rPr>
              <w:t>Sunday        09 February 2020     1030-1200 Normal Meeting &amp; AGM   RSL Rooms</w:t>
            </w:r>
          </w:p>
          <w:p w:rsidR="00750757" w:rsidRDefault="00750757" w:rsidP="00750757"/>
          <w:p w:rsidR="00750757" w:rsidRDefault="0069359B" w:rsidP="00750757">
            <w:r>
              <w:rPr>
                <w:noProof/>
                <w:lang w:eastAsia="en-AU"/>
              </w:rPr>
              <w:drawing>
                <wp:inline distT="0" distB="0" distL="0" distR="0" wp14:anchorId="04F90645" wp14:editId="60723ACA">
                  <wp:extent cx="6448425" cy="1533525"/>
                  <wp:effectExtent l="0" t="0" r="9525" b="9525"/>
                  <wp:docPr id="1" name="Picture 1" descr="Happy New Year Wallpaper 2020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Wallpaper 2020 free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9062" cy="1533676"/>
                          </a:xfrm>
                          <a:prstGeom prst="rect">
                            <a:avLst/>
                          </a:prstGeom>
                          <a:noFill/>
                          <a:ln>
                            <a:noFill/>
                          </a:ln>
                        </pic:spPr>
                      </pic:pic>
                    </a:graphicData>
                  </a:graphic>
                </wp:inline>
              </w:drawing>
            </w:r>
          </w:p>
          <w:p w:rsidR="00795664" w:rsidRDefault="00795664" w:rsidP="00750757"/>
          <w:p w:rsidR="00795664" w:rsidRPr="00795664" w:rsidRDefault="00795664" w:rsidP="00795664">
            <w:pPr>
              <w:jc w:val="center"/>
              <w:rPr>
                <w:rFonts w:ascii="Arial" w:hAnsi="Arial" w:cs="Arial"/>
                <w:sz w:val="24"/>
                <w:szCs w:val="24"/>
              </w:rPr>
            </w:pPr>
            <w:r w:rsidRPr="00795664">
              <w:rPr>
                <w:rFonts w:ascii="Arial" w:hAnsi="Arial" w:cs="Arial"/>
                <w:sz w:val="24"/>
                <w:szCs w:val="24"/>
              </w:rPr>
              <w:t>Welcome 2020</w:t>
            </w:r>
          </w:p>
          <w:p w:rsidR="00795664" w:rsidRPr="00795664" w:rsidRDefault="00795664" w:rsidP="00750757">
            <w:pPr>
              <w:rPr>
                <w:rFonts w:ascii="Arial" w:hAnsi="Arial" w:cs="Arial"/>
                <w:sz w:val="24"/>
                <w:szCs w:val="24"/>
              </w:rPr>
            </w:pPr>
            <w:r w:rsidRPr="00795664">
              <w:rPr>
                <w:rFonts w:ascii="Arial" w:hAnsi="Arial" w:cs="Arial"/>
                <w:sz w:val="24"/>
                <w:szCs w:val="24"/>
              </w:rPr>
              <w:t xml:space="preserve"> </w:t>
            </w:r>
            <w:r w:rsidR="00F214D8">
              <w:rPr>
                <w:rFonts w:ascii="Arial" w:hAnsi="Arial" w:cs="Arial"/>
                <w:sz w:val="24"/>
                <w:szCs w:val="24"/>
              </w:rPr>
              <w:t>T</w:t>
            </w:r>
            <w:r w:rsidRPr="00795664">
              <w:rPr>
                <w:rFonts w:ascii="Arial" w:hAnsi="Arial" w:cs="Arial"/>
                <w:sz w:val="24"/>
                <w:szCs w:val="24"/>
              </w:rPr>
              <w:t xml:space="preserve">he editor:  </w:t>
            </w:r>
            <w:r w:rsidRPr="00DA62A7">
              <w:rPr>
                <w:rFonts w:ascii="Arial" w:hAnsi="Arial" w:cs="Arial"/>
                <w:i/>
                <w:sz w:val="24"/>
                <w:szCs w:val="24"/>
              </w:rPr>
              <w:t>let’s hope this year brings good health, happiness, prosperity and wealth to all.</w:t>
            </w:r>
          </w:p>
          <w:p w:rsidR="00750757" w:rsidRDefault="00750757" w:rsidP="00750757"/>
          <w:p w:rsidR="00F214D8" w:rsidRDefault="00F214D8" w:rsidP="00750757">
            <w:pPr>
              <w:tabs>
                <w:tab w:val="center" w:pos="4513"/>
              </w:tabs>
              <w:rPr>
                <w:rFonts w:ascii="Arial" w:hAnsi="Arial" w:cs="Arial"/>
                <w:color w:val="C00000"/>
                <w:sz w:val="20"/>
                <w:szCs w:val="20"/>
              </w:rPr>
            </w:pPr>
            <w:r w:rsidRPr="00F214D8">
              <w:rPr>
                <w:rFonts w:ascii="Arial" w:hAnsi="Arial" w:cs="Arial"/>
                <w:noProof/>
                <w:color w:val="C00000"/>
                <w:sz w:val="20"/>
                <w:szCs w:val="20"/>
                <w:lang w:eastAsia="en-AU"/>
              </w:rPr>
              <w:drawing>
                <wp:inline distT="0" distB="0" distL="0" distR="0">
                  <wp:extent cx="1962150" cy="1485900"/>
                  <wp:effectExtent l="0" t="0" r="0" b="0"/>
                  <wp:docPr id="24" name="Picture 24" descr="C:\Users\Tony\Pictures\NAA Xm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Pictures\NAA Xmas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150" cy="1485900"/>
                          </a:xfrm>
                          <a:prstGeom prst="rect">
                            <a:avLst/>
                          </a:prstGeom>
                          <a:noFill/>
                          <a:ln>
                            <a:noFill/>
                          </a:ln>
                        </pic:spPr>
                      </pic:pic>
                    </a:graphicData>
                  </a:graphic>
                </wp:inline>
              </w:drawing>
            </w:r>
            <w:r>
              <w:rPr>
                <w:rFonts w:ascii="Arial" w:hAnsi="Arial" w:cs="Arial"/>
                <w:color w:val="C00000"/>
                <w:sz w:val="20"/>
                <w:szCs w:val="20"/>
              </w:rPr>
              <w:t xml:space="preserve">   </w:t>
            </w:r>
            <w:r w:rsidRPr="00F214D8">
              <w:rPr>
                <w:rFonts w:ascii="Arial" w:hAnsi="Arial" w:cs="Arial"/>
                <w:noProof/>
                <w:color w:val="C00000"/>
                <w:sz w:val="20"/>
                <w:szCs w:val="20"/>
                <w:lang w:eastAsia="en-AU"/>
              </w:rPr>
              <w:drawing>
                <wp:inline distT="0" distB="0" distL="0" distR="0">
                  <wp:extent cx="2038350" cy="1476375"/>
                  <wp:effectExtent l="0" t="0" r="0" b="9525"/>
                  <wp:docPr id="27" name="Picture 27" descr="C:\Users\Tony\Pictures\NAA Xm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Pictures\NAA Xmas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1476375"/>
                          </a:xfrm>
                          <a:prstGeom prst="rect">
                            <a:avLst/>
                          </a:prstGeom>
                          <a:noFill/>
                          <a:ln>
                            <a:noFill/>
                          </a:ln>
                        </pic:spPr>
                      </pic:pic>
                    </a:graphicData>
                  </a:graphic>
                </wp:inline>
              </w:drawing>
            </w:r>
            <w:r>
              <w:rPr>
                <w:rFonts w:ascii="Arial" w:hAnsi="Arial" w:cs="Arial"/>
                <w:color w:val="C00000"/>
                <w:sz w:val="20"/>
                <w:szCs w:val="20"/>
              </w:rPr>
              <w:t xml:space="preserve">     </w:t>
            </w:r>
            <w:r w:rsidRPr="00F214D8">
              <w:rPr>
                <w:rFonts w:ascii="Arial" w:hAnsi="Arial" w:cs="Arial"/>
                <w:noProof/>
                <w:color w:val="C00000"/>
                <w:sz w:val="20"/>
                <w:szCs w:val="20"/>
                <w:lang w:eastAsia="en-AU"/>
              </w:rPr>
              <w:drawing>
                <wp:inline distT="0" distB="0" distL="0" distR="0">
                  <wp:extent cx="2028825" cy="1524000"/>
                  <wp:effectExtent l="0" t="0" r="9525" b="0"/>
                  <wp:docPr id="28" name="Picture 28" descr="C:\Users\Tony\Pictures\NAA Xm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Pictures\NAA Xmas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p>
          <w:p w:rsidR="00F214D8" w:rsidRPr="00F214D8" w:rsidRDefault="00F214D8" w:rsidP="00183CDF">
            <w:pPr>
              <w:tabs>
                <w:tab w:val="center" w:pos="4513"/>
              </w:tabs>
              <w:jc w:val="center"/>
              <w:rPr>
                <w:rFonts w:ascii="Arial" w:hAnsi="Arial" w:cs="Arial"/>
                <w:sz w:val="20"/>
                <w:szCs w:val="20"/>
              </w:rPr>
            </w:pPr>
            <w:r w:rsidRPr="00F214D8">
              <w:rPr>
                <w:rFonts w:ascii="Arial" w:hAnsi="Arial" w:cs="Arial"/>
                <w:sz w:val="20"/>
                <w:szCs w:val="20"/>
              </w:rPr>
              <w:t>Sub Branch members enjoying Christmas function at our RSL Rooms.</w:t>
            </w:r>
          </w:p>
          <w:p w:rsidR="00F214D8" w:rsidRPr="00F214D8" w:rsidRDefault="00F214D8" w:rsidP="00750757">
            <w:pPr>
              <w:tabs>
                <w:tab w:val="center" w:pos="4513"/>
              </w:tabs>
              <w:rPr>
                <w:rFonts w:ascii="Arial" w:hAnsi="Arial" w:cs="Arial"/>
                <w:sz w:val="20"/>
                <w:szCs w:val="20"/>
              </w:rPr>
            </w:pPr>
          </w:p>
          <w:p w:rsidR="00750757" w:rsidRPr="006E23E2" w:rsidRDefault="00750757" w:rsidP="00750757">
            <w:pPr>
              <w:tabs>
                <w:tab w:val="center" w:pos="4513"/>
              </w:tabs>
              <w:rPr>
                <w:rFonts w:ascii="Arial" w:hAnsi="Arial" w:cs="Arial"/>
                <w:color w:val="C00000"/>
                <w:sz w:val="20"/>
                <w:szCs w:val="20"/>
              </w:rPr>
            </w:pPr>
            <w:r w:rsidRPr="006E23E2">
              <w:rPr>
                <w:rFonts w:ascii="Arial" w:hAnsi="Arial" w:cs="Arial"/>
                <w:color w:val="C00000"/>
                <w:sz w:val="20"/>
                <w:szCs w:val="20"/>
              </w:rPr>
              <w:t>Editors Request:</w:t>
            </w:r>
          </w:p>
          <w:p w:rsidR="00750757" w:rsidRPr="006E23E2" w:rsidRDefault="00750757" w:rsidP="00750757">
            <w:pPr>
              <w:tabs>
                <w:tab w:val="center" w:pos="4513"/>
              </w:tabs>
              <w:rPr>
                <w:rFonts w:ascii="Arial" w:hAnsi="Arial" w:cs="Arial"/>
                <w:i/>
                <w:color w:val="0070C0"/>
                <w:sz w:val="20"/>
                <w:szCs w:val="20"/>
              </w:rPr>
            </w:pPr>
            <w:r w:rsidRPr="006E23E2">
              <w:rPr>
                <w:rFonts w:ascii="Arial" w:hAnsi="Arial" w:cs="Arial"/>
                <w:i/>
                <w:color w:val="0070C0"/>
                <w:sz w:val="20"/>
                <w:szCs w:val="20"/>
              </w:rPr>
              <w:t>Articles for the newsletter can be handed in at meetings, or by email: articles may be edited to fit the newsletter.</w:t>
            </w:r>
          </w:p>
          <w:p w:rsidR="00750757" w:rsidRDefault="00750757" w:rsidP="00750757">
            <w:pPr>
              <w:rPr>
                <w:rFonts w:ascii="Arial" w:hAnsi="Arial" w:cs="Arial"/>
                <w:i/>
                <w:color w:val="833C0B" w:themeColor="accent2" w:themeShade="80"/>
                <w:sz w:val="20"/>
                <w:szCs w:val="20"/>
              </w:rPr>
            </w:pPr>
            <w:r w:rsidRPr="006E23E2">
              <w:rPr>
                <w:rFonts w:ascii="Arial" w:hAnsi="Arial" w:cs="Arial"/>
                <w:i/>
                <w:color w:val="0070C0"/>
                <w:sz w:val="20"/>
                <w:szCs w:val="20"/>
              </w:rPr>
              <w:t>The contents of this edition of the newsletter have been obtained from information provided from Len Kingston-Kerr whom I thank greatly, various publication publications and NAA information emailed in</w:t>
            </w:r>
            <w:r w:rsidRPr="006E23E2">
              <w:rPr>
                <w:rFonts w:ascii="Arial" w:hAnsi="Arial" w:cs="Arial"/>
                <w:i/>
                <w:color w:val="833C0B" w:themeColor="accent2" w:themeShade="80"/>
                <w:sz w:val="20"/>
                <w:szCs w:val="20"/>
              </w:rPr>
              <w:t>.</w:t>
            </w:r>
          </w:p>
          <w:p w:rsidR="00183CDF" w:rsidRDefault="00183CDF" w:rsidP="00750757">
            <w:pPr>
              <w:rPr>
                <w:rFonts w:ascii="Arial" w:hAnsi="Arial" w:cs="Arial"/>
                <w:i/>
                <w:color w:val="833C0B" w:themeColor="accent2" w:themeShade="80"/>
                <w:sz w:val="20"/>
                <w:szCs w:val="20"/>
              </w:rPr>
            </w:pPr>
          </w:p>
          <w:p w:rsidR="00750757" w:rsidRDefault="00750757" w:rsidP="00750757"/>
          <w:p w:rsidR="00750757" w:rsidRDefault="00795664" w:rsidP="00795664">
            <w:pPr>
              <w:jc w:val="center"/>
              <w:rPr>
                <w:rFonts w:ascii="Arial" w:hAnsi="Arial" w:cs="Arial"/>
                <w:sz w:val="24"/>
                <w:szCs w:val="24"/>
              </w:rPr>
            </w:pPr>
            <w:r>
              <w:rPr>
                <w:rFonts w:ascii="Arial" w:hAnsi="Arial" w:cs="Arial"/>
                <w:b/>
                <w:sz w:val="28"/>
                <w:szCs w:val="28"/>
                <w:u w:val="single"/>
              </w:rPr>
              <w:t>ROYAL AUSTRALIAN NAVY – PERSONALITY</w:t>
            </w:r>
          </w:p>
          <w:p w:rsidR="00183CDF" w:rsidRDefault="00183CDF" w:rsidP="00795664">
            <w:pPr>
              <w:rPr>
                <w:rFonts w:ascii="Arial" w:hAnsi="Arial" w:cs="Arial"/>
                <w:b/>
                <w:sz w:val="24"/>
                <w:szCs w:val="24"/>
                <w:u w:val="single"/>
              </w:rPr>
            </w:pPr>
          </w:p>
          <w:p w:rsidR="00795664" w:rsidRPr="00795664" w:rsidRDefault="00795664" w:rsidP="00795664">
            <w:pPr>
              <w:rPr>
                <w:rFonts w:ascii="Arial" w:hAnsi="Arial" w:cs="Arial"/>
                <w:b/>
                <w:sz w:val="24"/>
                <w:szCs w:val="24"/>
                <w:u w:val="single"/>
              </w:rPr>
            </w:pPr>
            <w:r>
              <w:rPr>
                <w:rFonts w:ascii="Arial" w:hAnsi="Arial" w:cs="Arial"/>
                <w:b/>
                <w:sz w:val="24"/>
                <w:szCs w:val="24"/>
                <w:u w:val="single"/>
              </w:rPr>
              <w:t>Commodore JWH B</w:t>
            </w:r>
            <w:r w:rsidR="00050B52">
              <w:rPr>
                <w:rFonts w:ascii="Arial" w:hAnsi="Arial" w:cs="Arial"/>
                <w:b/>
                <w:sz w:val="24"/>
                <w:szCs w:val="24"/>
                <w:u w:val="single"/>
              </w:rPr>
              <w:t>ri</w:t>
            </w:r>
            <w:r>
              <w:rPr>
                <w:rFonts w:ascii="Arial" w:hAnsi="Arial" w:cs="Arial"/>
                <w:b/>
                <w:sz w:val="24"/>
                <w:szCs w:val="24"/>
                <w:u w:val="single"/>
              </w:rPr>
              <w:t>tten:</w:t>
            </w:r>
          </w:p>
          <w:p w:rsidR="00050B52" w:rsidRDefault="00050B52" w:rsidP="00050B52">
            <w:pPr>
              <w:rPr>
                <w:rFonts w:ascii="Arial" w:eastAsia="Times New Roman" w:hAnsi="Arial" w:cs="Arial"/>
                <w:sz w:val="24"/>
                <w:szCs w:val="24"/>
                <w:lang w:eastAsia="en-AU"/>
              </w:rPr>
            </w:pPr>
            <w:r w:rsidRPr="00050B52">
              <w:rPr>
                <w:rFonts w:ascii="Arial" w:hAnsi="Arial" w:cs="Arial"/>
                <w:noProof/>
                <w:lang w:eastAsia="en-AU"/>
              </w:rPr>
              <w:drawing>
                <wp:anchor distT="0" distB="0" distL="114300" distR="114300" simplePos="0" relativeHeight="251663360" behindDoc="1" locked="0" layoutInCell="1" allowOverlap="1" wp14:anchorId="788701B8" wp14:editId="6E59D692">
                  <wp:simplePos x="0" y="0"/>
                  <wp:positionH relativeFrom="column">
                    <wp:posOffset>-65405</wp:posOffset>
                  </wp:positionH>
                  <wp:positionV relativeFrom="paragraph">
                    <wp:posOffset>95250</wp:posOffset>
                  </wp:positionV>
                  <wp:extent cx="1504950" cy="1905000"/>
                  <wp:effectExtent l="0" t="0" r="0" b="0"/>
                  <wp:wrapTight wrapText="bothSides">
                    <wp:wrapPolygon edited="0">
                      <wp:start x="0" y="0"/>
                      <wp:lineTo x="0" y="21384"/>
                      <wp:lineTo x="21327" y="21384"/>
                      <wp:lineTo x="21327" y="0"/>
                      <wp:lineTo x="0" y="0"/>
                    </wp:wrapPolygon>
                  </wp:wrapTight>
                  <wp:docPr id="2" name="Picture 2" descr="https://www.navy.gov.au/sites/default/files/portraits/Commodore%20Britten%20Retires%201976%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vy.gov.au/sites/default/files/portraits/Commodore%20Britten%20Retires%201976%202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B52">
              <w:rPr>
                <w:rFonts w:ascii="Arial" w:eastAsia="Times New Roman" w:hAnsi="Arial" w:cs="Arial"/>
                <w:sz w:val="24"/>
                <w:szCs w:val="24"/>
                <w:lang w:eastAsia="en-AU"/>
              </w:rPr>
              <w:t>The opportunity to rise through the ranks is open to all naval personnel, but few have been promoted from Seaman to Commodore. Jeffrey Britten was one such man.</w:t>
            </w:r>
            <w:r>
              <w:rPr>
                <w:rFonts w:ascii="Arial" w:eastAsia="Times New Roman" w:hAnsi="Arial" w:cs="Arial"/>
                <w:sz w:val="24"/>
                <w:szCs w:val="24"/>
                <w:lang w:eastAsia="en-AU"/>
              </w:rPr>
              <w:t xml:space="preserve"> </w:t>
            </w:r>
          </w:p>
          <w:p w:rsidR="00050B52" w:rsidRPr="006C3531" w:rsidRDefault="00050B52" w:rsidP="00050B52">
            <w:pPr>
              <w:rPr>
                <w:rFonts w:ascii="Arial" w:eastAsia="Times New Roman" w:hAnsi="Arial" w:cs="Arial"/>
                <w:sz w:val="24"/>
                <w:szCs w:val="24"/>
                <w:lang w:eastAsia="en-AU"/>
              </w:rPr>
            </w:pPr>
            <w:r w:rsidRPr="00050B52">
              <w:rPr>
                <w:rFonts w:ascii="Arial" w:eastAsia="Times New Roman" w:hAnsi="Arial" w:cs="Arial"/>
                <w:b/>
                <w:bCs/>
                <w:sz w:val="24"/>
                <w:szCs w:val="24"/>
                <w:lang w:eastAsia="en-AU"/>
              </w:rPr>
              <w:t xml:space="preserve">Jeffrey William Herbert Britten </w:t>
            </w:r>
            <w:r w:rsidRPr="00050B52">
              <w:rPr>
                <w:rFonts w:ascii="Arial" w:eastAsia="Times New Roman" w:hAnsi="Arial" w:cs="Arial"/>
                <w:sz w:val="24"/>
                <w:szCs w:val="24"/>
                <w:lang w:eastAsia="en-AU"/>
              </w:rPr>
              <w:t xml:space="preserve">was born at Chatswood, NSW on 10 March 1922 and joined the RAN, as a 17 year old Probationary Writer 2nd Class, at HMAS </w:t>
            </w:r>
            <w:r w:rsidRPr="00050B52">
              <w:rPr>
                <w:rFonts w:ascii="Arial" w:eastAsia="Times New Roman" w:hAnsi="Arial" w:cs="Arial"/>
                <w:i/>
                <w:iCs/>
                <w:sz w:val="24"/>
                <w:szCs w:val="24"/>
                <w:lang w:eastAsia="en-AU"/>
              </w:rPr>
              <w:t>Cerberus</w:t>
            </w:r>
            <w:r w:rsidRPr="00050B52">
              <w:rPr>
                <w:rFonts w:ascii="Arial" w:eastAsia="Times New Roman" w:hAnsi="Arial" w:cs="Arial"/>
                <w:sz w:val="24"/>
                <w:szCs w:val="24"/>
                <w:lang w:eastAsia="en-AU"/>
              </w:rPr>
              <w:t xml:space="preserve"> on 15 August 1939. Following his initial training he joined his first ship, the light cruiser HMAS </w:t>
            </w:r>
            <w:r w:rsidRPr="00050B52">
              <w:rPr>
                <w:rFonts w:ascii="Arial" w:eastAsia="Times New Roman" w:hAnsi="Arial" w:cs="Arial"/>
                <w:i/>
                <w:iCs/>
                <w:sz w:val="24"/>
                <w:szCs w:val="24"/>
                <w:lang w:eastAsia="en-AU"/>
              </w:rPr>
              <w:t>Sydney</w:t>
            </w:r>
            <w:r w:rsidRPr="00050B52">
              <w:rPr>
                <w:rFonts w:ascii="Arial" w:eastAsia="Times New Roman" w:hAnsi="Arial" w:cs="Arial"/>
                <w:sz w:val="24"/>
                <w:szCs w:val="24"/>
                <w:lang w:eastAsia="en-AU"/>
              </w:rPr>
              <w:t xml:space="preserve"> (II) in January 1940. Britten was promoted to Writer in March 1940 and served in </w:t>
            </w:r>
            <w:r w:rsidRPr="00050B52">
              <w:rPr>
                <w:rFonts w:ascii="Arial" w:eastAsia="Times New Roman" w:hAnsi="Arial" w:cs="Arial"/>
                <w:i/>
                <w:iCs/>
                <w:sz w:val="24"/>
                <w:szCs w:val="24"/>
                <w:lang w:eastAsia="en-AU"/>
              </w:rPr>
              <w:t>Sydney</w:t>
            </w:r>
            <w:r w:rsidRPr="00050B52">
              <w:rPr>
                <w:rFonts w:ascii="Arial" w:eastAsia="Times New Roman" w:hAnsi="Arial" w:cs="Arial"/>
                <w:sz w:val="24"/>
                <w:szCs w:val="24"/>
                <w:lang w:eastAsia="en-AU"/>
              </w:rPr>
              <w:t xml:space="preserve"> throughout the ships deployment to the Mediterranean 1940-41 which included the destruction of the Italian cruiser </w:t>
            </w:r>
            <w:r w:rsidRPr="00050B52">
              <w:rPr>
                <w:rFonts w:ascii="Arial" w:eastAsia="Times New Roman" w:hAnsi="Arial" w:cs="Arial"/>
                <w:i/>
                <w:iCs/>
                <w:sz w:val="24"/>
                <w:szCs w:val="24"/>
                <w:lang w:eastAsia="en-AU"/>
              </w:rPr>
              <w:t xml:space="preserve">Bartolomeo Colleoni </w:t>
            </w:r>
            <w:r w:rsidRPr="00050B52">
              <w:rPr>
                <w:rFonts w:ascii="Arial" w:eastAsia="Times New Roman" w:hAnsi="Arial" w:cs="Arial"/>
                <w:sz w:val="24"/>
                <w:szCs w:val="24"/>
                <w:lang w:eastAsia="en-AU"/>
              </w:rPr>
              <w:t>in July 1940</w:t>
            </w:r>
            <w:r w:rsidRPr="00050B52">
              <w:rPr>
                <w:rFonts w:ascii="Arial" w:eastAsia="Times New Roman" w:hAnsi="Arial" w:cs="Arial"/>
                <w:i/>
                <w:iCs/>
                <w:sz w:val="24"/>
                <w:szCs w:val="24"/>
                <w:lang w:eastAsia="en-AU"/>
              </w:rPr>
              <w:t xml:space="preserve"> </w:t>
            </w:r>
            <w:r w:rsidRPr="00050B52">
              <w:rPr>
                <w:rFonts w:ascii="Arial" w:eastAsia="Times New Roman" w:hAnsi="Arial" w:cs="Arial"/>
                <w:sz w:val="24"/>
                <w:szCs w:val="24"/>
                <w:lang w:eastAsia="en-AU"/>
              </w:rPr>
              <w:t>during the Battle of Cape Spada</w:t>
            </w:r>
            <w:r w:rsidRPr="00050B52">
              <w:rPr>
                <w:rFonts w:ascii="Arial" w:eastAsia="Times New Roman" w:hAnsi="Arial" w:cs="Arial"/>
                <w:i/>
                <w:iCs/>
                <w:sz w:val="24"/>
                <w:szCs w:val="24"/>
                <w:lang w:eastAsia="en-AU"/>
              </w:rPr>
              <w:t xml:space="preserve">. </w:t>
            </w:r>
            <w:r w:rsidRPr="00050B52">
              <w:rPr>
                <w:rFonts w:ascii="Arial" w:eastAsia="Times New Roman" w:hAnsi="Arial" w:cs="Arial"/>
                <w:sz w:val="24"/>
                <w:szCs w:val="24"/>
                <w:lang w:eastAsia="en-AU"/>
              </w:rPr>
              <w:t xml:space="preserve">He left </w:t>
            </w:r>
            <w:r w:rsidRPr="00050B52">
              <w:rPr>
                <w:rFonts w:ascii="Arial" w:eastAsia="Times New Roman" w:hAnsi="Arial" w:cs="Arial"/>
                <w:i/>
                <w:iCs/>
                <w:sz w:val="24"/>
                <w:szCs w:val="24"/>
                <w:lang w:eastAsia="en-AU"/>
              </w:rPr>
              <w:t>Sydney</w:t>
            </w:r>
            <w:r w:rsidRPr="00050B52">
              <w:rPr>
                <w:rFonts w:ascii="Arial" w:eastAsia="Times New Roman" w:hAnsi="Arial" w:cs="Arial"/>
                <w:sz w:val="24"/>
                <w:szCs w:val="24"/>
                <w:lang w:eastAsia="en-AU"/>
              </w:rPr>
              <w:t xml:space="preserve"> in September 1941, only a few months before the ship was lost with all hands following its fateful encounter with the German raider </w:t>
            </w:r>
            <w:r w:rsidRPr="00050B52">
              <w:rPr>
                <w:rFonts w:ascii="Arial" w:eastAsia="Times New Roman" w:hAnsi="Arial" w:cs="Arial"/>
                <w:i/>
                <w:iCs/>
                <w:sz w:val="24"/>
                <w:szCs w:val="24"/>
                <w:lang w:eastAsia="en-AU"/>
              </w:rPr>
              <w:t xml:space="preserve">Kormoran </w:t>
            </w:r>
            <w:r w:rsidRPr="00050B52">
              <w:rPr>
                <w:rFonts w:ascii="Arial" w:eastAsia="Times New Roman" w:hAnsi="Arial" w:cs="Arial"/>
                <w:sz w:val="24"/>
                <w:szCs w:val="24"/>
                <w:lang w:eastAsia="en-AU"/>
              </w:rPr>
              <w:t>in November of that year.</w:t>
            </w:r>
            <w:r w:rsidR="00183CDF">
              <w:rPr>
                <w:rFonts w:ascii="Arial" w:eastAsia="Times New Roman" w:hAnsi="Arial" w:cs="Arial"/>
                <w:sz w:val="24"/>
                <w:szCs w:val="24"/>
                <w:lang w:eastAsia="en-AU"/>
              </w:rPr>
              <w:t xml:space="preserve"> </w:t>
            </w:r>
            <w:r w:rsidRPr="00050B52">
              <w:rPr>
                <w:rFonts w:ascii="Arial" w:eastAsia="Times New Roman" w:hAnsi="Arial" w:cs="Arial"/>
                <w:sz w:val="24"/>
                <w:szCs w:val="24"/>
                <w:lang w:eastAsia="en-AU"/>
              </w:rPr>
              <w:t xml:space="preserve">Britten then served at </w:t>
            </w:r>
            <w:r w:rsidRPr="00050B52">
              <w:rPr>
                <w:rFonts w:ascii="Arial" w:eastAsia="Times New Roman" w:hAnsi="Arial" w:cs="Arial"/>
                <w:i/>
                <w:iCs/>
                <w:sz w:val="24"/>
                <w:szCs w:val="24"/>
                <w:lang w:eastAsia="en-AU"/>
              </w:rPr>
              <w:t>Cerberus</w:t>
            </w:r>
            <w:r w:rsidRPr="00050B52">
              <w:rPr>
                <w:rFonts w:ascii="Arial" w:eastAsia="Times New Roman" w:hAnsi="Arial" w:cs="Arial"/>
                <w:sz w:val="24"/>
                <w:szCs w:val="24"/>
                <w:lang w:eastAsia="en-AU"/>
              </w:rPr>
              <w:t xml:space="preserve"> where he was promoted to Leading Writer in January 1942.  Postings to HMA Ships </w:t>
            </w:r>
            <w:r w:rsidRPr="00050B52">
              <w:rPr>
                <w:rFonts w:ascii="Arial" w:eastAsia="Times New Roman" w:hAnsi="Arial" w:cs="Arial"/>
                <w:i/>
                <w:iCs/>
                <w:sz w:val="24"/>
                <w:szCs w:val="24"/>
                <w:lang w:eastAsia="en-AU"/>
              </w:rPr>
              <w:t>Assault</w:t>
            </w:r>
            <w:r w:rsidRPr="00050B52">
              <w:rPr>
                <w:rFonts w:ascii="Arial" w:eastAsia="Times New Roman" w:hAnsi="Arial" w:cs="Arial"/>
                <w:sz w:val="24"/>
                <w:szCs w:val="24"/>
                <w:lang w:eastAsia="en-AU"/>
              </w:rPr>
              <w:t xml:space="preserve">, </w:t>
            </w:r>
            <w:r w:rsidRPr="00050B52">
              <w:rPr>
                <w:rFonts w:ascii="Arial" w:eastAsia="Times New Roman" w:hAnsi="Arial" w:cs="Arial"/>
                <w:i/>
                <w:iCs/>
                <w:sz w:val="24"/>
                <w:szCs w:val="24"/>
                <w:lang w:eastAsia="en-AU"/>
              </w:rPr>
              <w:t>Westralia</w:t>
            </w:r>
            <w:r w:rsidRPr="00050B52">
              <w:rPr>
                <w:rFonts w:ascii="Arial" w:eastAsia="Times New Roman" w:hAnsi="Arial" w:cs="Arial"/>
                <w:sz w:val="24"/>
                <w:szCs w:val="24"/>
                <w:lang w:eastAsia="en-AU"/>
              </w:rPr>
              <w:t xml:space="preserve">, </w:t>
            </w:r>
            <w:r w:rsidRPr="00050B52">
              <w:rPr>
                <w:rFonts w:ascii="Arial" w:eastAsia="Times New Roman" w:hAnsi="Arial" w:cs="Arial"/>
                <w:i/>
                <w:iCs/>
                <w:sz w:val="24"/>
                <w:szCs w:val="24"/>
                <w:lang w:eastAsia="en-AU"/>
              </w:rPr>
              <w:t>Penguin</w:t>
            </w:r>
            <w:r w:rsidRPr="00050B52">
              <w:rPr>
                <w:rFonts w:ascii="Arial" w:eastAsia="Times New Roman" w:hAnsi="Arial" w:cs="Arial"/>
                <w:sz w:val="24"/>
                <w:szCs w:val="24"/>
                <w:lang w:eastAsia="en-AU"/>
              </w:rPr>
              <w:t xml:space="preserve">, </w:t>
            </w:r>
            <w:r w:rsidRPr="00050B52">
              <w:rPr>
                <w:rFonts w:ascii="Arial" w:eastAsia="Times New Roman" w:hAnsi="Arial" w:cs="Arial"/>
                <w:i/>
                <w:iCs/>
                <w:sz w:val="24"/>
                <w:szCs w:val="24"/>
                <w:lang w:eastAsia="en-AU"/>
              </w:rPr>
              <w:t>Lonsdale</w:t>
            </w:r>
            <w:r w:rsidRPr="00050B52">
              <w:rPr>
                <w:rFonts w:ascii="Arial" w:eastAsia="Times New Roman" w:hAnsi="Arial" w:cs="Arial"/>
                <w:sz w:val="24"/>
                <w:szCs w:val="24"/>
                <w:lang w:eastAsia="en-AU"/>
              </w:rPr>
              <w:t xml:space="preserve"> and the London Depot followed before being promoted Petty Officer Writer in 1943 and Chief Petty Officer Writer in 1944. While serving at the London Depot in 1949 he was promoted to the rank of Commissioned Writer Officer before commissioning as a Lieutenant two years later. During 1951-52 he served in the aircraft carrier HMAS </w:t>
            </w:r>
            <w:r w:rsidRPr="00050B52">
              <w:rPr>
                <w:rFonts w:ascii="Arial" w:eastAsia="Times New Roman" w:hAnsi="Arial" w:cs="Arial"/>
                <w:i/>
                <w:iCs/>
                <w:sz w:val="24"/>
                <w:szCs w:val="24"/>
                <w:lang w:eastAsia="en-AU"/>
              </w:rPr>
              <w:t>Sydney</w:t>
            </w:r>
            <w:r w:rsidRPr="00050B52">
              <w:rPr>
                <w:rFonts w:ascii="Arial" w:eastAsia="Times New Roman" w:hAnsi="Arial" w:cs="Arial"/>
                <w:sz w:val="24"/>
                <w:szCs w:val="24"/>
                <w:lang w:eastAsia="en-AU"/>
              </w:rPr>
              <w:t xml:space="preserve"> (III) seeing active service during the Korean War</w:t>
            </w:r>
            <w:r w:rsidR="006C3531">
              <w:rPr>
                <w:rFonts w:ascii="Arial" w:eastAsia="Times New Roman" w:hAnsi="Arial" w:cs="Arial"/>
                <w:sz w:val="24"/>
                <w:szCs w:val="24"/>
                <w:lang w:eastAsia="en-AU"/>
              </w:rPr>
              <w:t>.</w:t>
            </w:r>
            <w:r w:rsidR="00183CDF">
              <w:rPr>
                <w:rFonts w:ascii="Arial" w:eastAsia="Times New Roman" w:hAnsi="Arial" w:cs="Arial"/>
                <w:sz w:val="24"/>
                <w:szCs w:val="24"/>
                <w:lang w:eastAsia="en-AU"/>
              </w:rPr>
              <w:t xml:space="preserve"> </w:t>
            </w:r>
            <w:r w:rsidRPr="00050B52">
              <w:rPr>
                <w:rFonts w:ascii="Arial" w:eastAsia="Times New Roman" w:hAnsi="Arial" w:cs="Arial"/>
                <w:sz w:val="24"/>
                <w:szCs w:val="24"/>
                <w:lang w:eastAsia="en-AU"/>
              </w:rPr>
              <w:t xml:space="preserve">During 1953-55 he served on exchange with the Royal Navy before returning to Australia. Lieutenant Britten was the Assistant Secretary to the Fleet Commander in 1956 and served in HMAS </w:t>
            </w:r>
            <w:r w:rsidRPr="00050B52">
              <w:rPr>
                <w:rFonts w:ascii="Arial" w:eastAsia="Times New Roman" w:hAnsi="Arial" w:cs="Arial"/>
                <w:i/>
                <w:iCs/>
                <w:sz w:val="24"/>
                <w:szCs w:val="24"/>
                <w:lang w:eastAsia="en-AU"/>
              </w:rPr>
              <w:t>Warramunga</w:t>
            </w:r>
            <w:r w:rsidRPr="00050B52">
              <w:rPr>
                <w:rFonts w:ascii="Arial" w:eastAsia="Times New Roman" w:hAnsi="Arial" w:cs="Arial"/>
                <w:sz w:val="24"/>
                <w:szCs w:val="24"/>
                <w:lang w:eastAsia="en-AU"/>
              </w:rPr>
              <w:t xml:space="preserve"> as the Supply Officer in 1957. In 1958 he served on the staff of the Flag Officer Commanding the Eastern Australian Area before being promoted Lieutenant Commander in early 1959. Service in Navy Office followed where he was promoted Commander in late 1960. In 1962 he was appointed secretary to the 2nd Naval Member (Deputy Chief of Navy) carrying out those duties until late 1964.</w:t>
            </w:r>
            <w:r w:rsidRPr="00050B52">
              <w:rPr>
                <w:rFonts w:ascii="Times New Roman" w:eastAsia="Times New Roman" w:hAnsi="Times New Roman" w:cs="Times New Roman"/>
                <w:sz w:val="24"/>
                <w:szCs w:val="24"/>
                <w:lang w:eastAsia="en-AU"/>
              </w:rPr>
              <w:t xml:space="preserve"> </w:t>
            </w:r>
            <w:r w:rsidRPr="006C3531">
              <w:rPr>
                <w:rFonts w:ascii="Arial" w:eastAsia="Times New Roman" w:hAnsi="Arial" w:cs="Arial"/>
                <w:sz w:val="24"/>
                <w:szCs w:val="24"/>
                <w:lang w:eastAsia="en-AU"/>
              </w:rPr>
              <w:t xml:space="preserve">Commander Britten then returned to sea for the last time as the Supply Officer in the aircraft carrier HMAS </w:t>
            </w:r>
            <w:r w:rsidRPr="006C3531">
              <w:rPr>
                <w:rFonts w:ascii="Arial" w:eastAsia="Times New Roman" w:hAnsi="Arial" w:cs="Arial"/>
                <w:i/>
                <w:iCs/>
                <w:sz w:val="24"/>
                <w:szCs w:val="24"/>
                <w:lang w:eastAsia="en-AU"/>
              </w:rPr>
              <w:t>Melbourne</w:t>
            </w:r>
            <w:r w:rsidRPr="006C3531">
              <w:rPr>
                <w:rFonts w:ascii="Arial" w:eastAsia="Times New Roman" w:hAnsi="Arial" w:cs="Arial"/>
                <w:sz w:val="24"/>
                <w:szCs w:val="24"/>
                <w:lang w:eastAsia="en-AU"/>
              </w:rPr>
              <w:t xml:space="preserve"> (II). During his service in </w:t>
            </w:r>
            <w:r w:rsidRPr="006C3531">
              <w:rPr>
                <w:rFonts w:ascii="Arial" w:eastAsia="Times New Roman" w:hAnsi="Arial" w:cs="Arial"/>
                <w:i/>
                <w:iCs/>
                <w:sz w:val="24"/>
                <w:szCs w:val="24"/>
                <w:lang w:eastAsia="en-AU"/>
              </w:rPr>
              <w:t>Melbourne</w:t>
            </w:r>
            <w:r w:rsidRPr="006C3531">
              <w:rPr>
                <w:rFonts w:ascii="Arial" w:eastAsia="Times New Roman" w:hAnsi="Arial" w:cs="Arial"/>
                <w:sz w:val="24"/>
                <w:szCs w:val="24"/>
                <w:lang w:eastAsia="en-AU"/>
              </w:rPr>
              <w:t xml:space="preserve"> the carrier undertook extensive service in South East Asia during which time she escorted the fast troop transport HMAS </w:t>
            </w:r>
            <w:r w:rsidRPr="006C3531">
              <w:rPr>
                <w:rFonts w:ascii="Arial" w:eastAsia="Times New Roman" w:hAnsi="Arial" w:cs="Arial"/>
                <w:i/>
                <w:iCs/>
                <w:sz w:val="24"/>
                <w:szCs w:val="24"/>
                <w:lang w:eastAsia="en-AU"/>
              </w:rPr>
              <w:t>Sydney</w:t>
            </w:r>
            <w:r w:rsidRPr="006C3531">
              <w:rPr>
                <w:rFonts w:ascii="Arial" w:eastAsia="Times New Roman" w:hAnsi="Arial" w:cs="Arial"/>
                <w:sz w:val="24"/>
                <w:szCs w:val="24"/>
                <w:lang w:eastAsia="en-AU"/>
              </w:rPr>
              <w:t xml:space="preserve"> to South Vietnam on four separate occasions. Britten was promoted Acting Captain in late 1966 and posted to Navy Office as the Director Fleet Supply Duties.</w:t>
            </w:r>
          </w:p>
          <w:p w:rsidR="00050B52" w:rsidRPr="006C3531" w:rsidRDefault="00050B52" w:rsidP="00050B52">
            <w:pPr>
              <w:rPr>
                <w:rFonts w:ascii="Arial" w:eastAsia="Times New Roman" w:hAnsi="Arial" w:cs="Arial"/>
                <w:sz w:val="24"/>
                <w:szCs w:val="24"/>
                <w:lang w:eastAsia="en-AU"/>
              </w:rPr>
            </w:pPr>
            <w:r w:rsidRPr="006C3531">
              <w:rPr>
                <w:rFonts w:ascii="Arial" w:eastAsia="Times New Roman" w:hAnsi="Arial" w:cs="Arial"/>
                <w:sz w:val="24"/>
                <w:szCs w:val="24"/>
                <w:lang w:eastAsia="en-AU"/>
              </w:rPr>
              <w:t>Britten was confirmed in the rank of Captain in late 1967 and became the Secretary to the 1st Naval Member (Chief of Navy) in April 1968. In the Queen’s Birthday Honours List for 1968 he was made an Officer of the Order of the British Empire (OBE) for his extensive services to the RAN as a Supply Officer. Captain Britten became the Director General Personal Services in 1971 and the Director General Manpower Division in 1973.</w:t>
            </w:r>
          </w:p>
          <w:p w:rsidR="00050B52" w:rsidRPr="006C3531" w:rsidRDefault="00050B52" w:rsidP="00050B52">
            <w:pPr>
              <w:rPr>
                <w:rFonts w:ascii="Arial" w:eastAsia="Times New Roman" w:hAnsi="Arial" w:cs="Arial"/>
                <w:sz w:val="24"/>
                <w:szCs w:val="24"/>
                <w:lang w:eastAsia="en-AU"/>
              </w:rPr>
            </w:pPr>
            <w:r w:rsidRPr="006C3531">
              <w:rPr>
                <w:rFonts w:ascii="Arial" w:eastAsia="Times New Roman" w:hAnsi="Arial" w:cs="Arial"/>
                <w:sz w:val="24"/>
                <w:szCs w:val="24"/>
                <w:lang w:eastAsia="en-AU"/>
              </w:rPr>
              <w:t>In early 1975 he was promoted Acting Commodore and posted as the Director General Service Conditions.</w:t>
            </w:r>
          </w:p>
          <w:p w:rsidR="00050B52" w:rsidRDefault="00050B52" w:rsidP="00050B52">
            <w:pPr>
              <w:rPr>
                <w:rFonts w:ascii="Arial" w:eastAsia="Times New Roman" w:hAnsi="Arial" w:cs="Arial"/>
                <w:sz w:val="24"/>
                <w:szCs w:val="24"/>
                <w:lang w:eastAsia="en-AU"/>
              </w:rPr>
            </w:pPr>
            <w:r w:rsidRPr="006C3531">
              <w:rPr>
                <w:rFonts w:ascii="Arial" w:eastAsia="Times New Roman" w:hAnsi="Arial" w:cs="Arial"/>
                <w:sz w:val="24"/>
                <w:szCs w:val="24"/>
                <w:lang w:eastAsia="en-AU"/>
              </w:rPr>
              <w:t>Commodore Britten finally retired from the RAN on 18 August 1976 and passed away in Canberra on 18 January 1990.</w:t>
            </w:r>
          </w:p>
          <w:p w:rsidR="006C3531" w:rsidRDefault="006C3531" w:rsidP="00050B52">
            <w:pPr>
              <w:rPr>
                <w:rFonts w:ascii="Arial" w:eastAsia="Times New Roman" w:hAnsi="Arial" w:cs="Arial"/>
                <w:sz w:val="24"/>
                <w:szCs w:val="24"/>
                <w:lang w:eastAsia="en-AU"/>
              </w:rPr>
            </w:pPr>
          </w:p>
          <w:p w:rsidR="006C3531" w:rsidRDefault="006C3531" w:rsidP="00050B52">
            <w:pPr>
              <w:rPr>
                <w:rFonts w:ascii="Arial" w:eastAsia="Times New Roman" w:hAnsi="Arial" w:cs="Arial"/>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183CDF" w:rsidRDefault="00183CDF" w:rsidP="00050B52">
            <w:pPr>
              <w:jc w:val="center"/>
              <w:rPr>
                <w:rFonts w:ascii="Arial" w:eastAsia="Times New Roman" w:hAnsi="Arial" w:cs="Arial"/>
                <w:b/>
                <w:noProof/>
                <w:sz w:val="28"/>
                <w:szCs w:val="28"/>
                <w:u w:val="single"/>
                <w:lang w:eastAsia="en-AU"/>
              </w:rPr>
            </w:pPr>
          </w:p>
          <w:p w:rsidR="00183CDF" w:rsidRDefault="00183CDF" w:rsidP="00050B52">
            <w:pPr>
              <w:jc w:val="center"/>
              <w:rPr>
                <w:rFonts w:ascii="Arial" w:eastAsia="Times New Roman" w:hAnsi="Arial" w:cs="Arial"/>
                <w:b/>
                <w:noProof/>
                <w:sz w:val="28"/>
                <w:szCs w:val="28"/>
                <w:u w:val="single"/>
                <w:lang w:eastAsia="en-AU"/>
              </w:rPr>
            </w:pPr>
          </w:p>
          <w:p w:rsidR="00183CDF" w:rsidRDefault="00183CDF" w:rsidP="00050B52">
            <w:pPr>
              <w:jc w:val="center"/>
              <w:rPr>
                <w:rFonts w:ascii="Arial" w:eastAsia="Times New Roman" w:hAnsi="Arial" w:cs="Arial"/>
                <w:b/>
                <w:noProof/>
                <w:sz w:val="28"/>
                <w:szCs w:val="28"/>
                <w:u w:val="single"/>
                <w:lang w:eastAsia="en-AU"/>
              </w:rPr>
            </w:pPr>
          </w:p>
          <w:p w:rsidR="00050B52" w:rsidRDefault="00050B52" w:rsidP="00050B52">
            <w:pPr>
              <w:jc w:val="center"/>
              <w:rPr>
                <w:rFonts w:ascii="Arial" w:eastAsia="Times New Roman" w:hAnsi="Arial" w:cs="Arial"/>
                <w:noProof/>
                <w:sz w:val="24"/>
                <w:szCs w:val="24"/>
                <w:lang w:eastAsia="en-AU"/>
              </w:rPr>
            </w:pPr>
            <w:r w:rsidRPr="00050B52">
              <w:rPr>
                <w:rFonts w:ascii="Arial" w:eastAsia="Times New Roman" w:hAnsi="Arial" w:cs="Arial"/>
                <w:b/>
                <w:noProof/>
                <w:sz w:val="28"/>
                <w:szCs w:val="28"/>
                <w:u w:val="single"/>
                <w:lang w:eastAsia="en-AU"/>
              </w:rPr>
              <w:t>ROYAL AUSTRALIAN NAVY</w:t>
            </w:r>
            <w:r>
              <w:rPr>
                <w:rFonts w:ascii="Arial" w:eastAsia="Times New Roman" w:hAnsi="Arial" w:cs="Arial"/>
                <w:b/>
                <w:noProof/>
                <w:sz w:val="28"/>
                <w:szCs w:val="28"/>
                <w:u w:val="single"/>
                <w:lang w:eastAsia="en-AU"/>
              </w:rPr>
              <w:t>—</w:t>
            </w:r>
            <w:r w:rsidRPr="00050B52">
              <w:rPr>
                <w:rFonts w:ascii="Arial" w:eastAsia="Times New Roman" w:hAnsi="Arial" w:cs="Arial"/>
                <w:b/>
                <w:noProof/>
                <w:sz w:val="28"/>
                <w:szCs w:val="28"/>
                <w:u w:val="single"/>
                <w:lang w:eastAsia="en-AU"/>
              </w:rPr>
              <w:t>ADMIRALS</w:t>
            </w:r>
          </w:p>
          <w:p w:rsidR="00050B52" w:rsidRDefault="00050B52" w:rsidP="00050B52">
            <w:pPr>
              <w:jc w:val="center"/>
              <w:rPr>
                <w:rFonts w:ascii="Arial" w:eastAsia="Times New Roman" w:hAnsi="Arial" w:cs="Arial"/>
                <w:noProof/>
                <w:sz w:val="24"/>
                <w:szCs w:val="24"/>
                <w:lang w:eastAsia="en-AU"/>
              </w:rPr>
            </w:pPr>
          </w:p>
          <w:p w:rsidR="00050B52" w:rsidRDefault="00050B52" w:rsidP="00050B52">
            <w:pPr>
              <w:rPr>
                <w:rFonts w:ascii="Arial" w:eastAsia="Times New Roman" w:hAnsi="Arial" w:cs="Arial"/>
                <w:b/>
                <w:noProof/>
                <w:sz w:val="24"/>
                <w:szCs w:val="24"/>
                <w:u w:val="single"/>
                <w:lang w:eastAsia="en-AU"/>
              </w:rPr>
            </w:pPr>
            <w:r>
              <w:rPr>
                <w:rFonts w:ascii="Arial" w:eastAsia="Times New Roman" w:hAnsi="Arial" w:cs="Arial"/>
                <w:b/>
                <w:noProof/>
                <w:sz w:val="24"/>
                <w:szCs w:val="24"/>
                <w:u w:val="single"/>
                <w:lang w:eastAsia="en-AU"/>
              </w:rPr>
              <w:t>Admiral C</w:t>
            </w:r>
            <w:r w:rsidR="009A2DA0">
              <w:rPr>
                <w:rFonts w:ascii="Arial" w:eastAsia="Times New Roman" w:hAnsi="Arial" w:cs="Arial"/>
                <w:b/>
                <w:noProof/>
                <w:sz w:val="24"/>
                <w:szCs w:val="24"/>
                <w:u w:val="single"/>
                <w:lang w:eastAsia="en-AU"/>
              </w:rPr>
              <w:t xml:space="preserve">hristopher </w:t>
            </w:r>
            <w:r>
              <w:rPr>
                <w:rFonts w:ascii="Arial" w:eastAsia="Times New Roman" w:hAnsi="Arial" w:cs="Arial"/>
                <w:b/>
                <w:noProof/>
                <w:sz w:val="24"/>
                <w:szCs w:val="24"/>
                <w:u w:val="single"/>
                <w:lang w:eastAsia="en-AU"/>
              </w:rPr>
              <w:t>A</w:t>
            </w:r>
            <w:r w:rsidR="009A2DA0">
              <w:rPr>
                <w:rFonts w:ascii="Arial" w:eastAsia="Times New Roman" w:hAnsi="Arial" w:cs="Arial"/>
                <w:b/>
                <w:noProof/>
                <w:sz w:val="24"/>
                <w:szCs w:val="24"/>
                <w:u w:val="single"/>
                <w:lang w:eastAsia="en-AU"/>
              </w:rPr>
              <w:t>lexander</w:t>
            </w:r>
            <w:r>
              <w:rPr>
                <w:rFonts w:ascii="Arial" w:eastAsia="Times New Roman" w:hAnsi="Arial" w:cs="Arial"/>
                <w:b/>
                <w:noProof/>
                <w:sz w:val="24"/>
                <w:szCs w:val="24"/>
                <w:u w:val="single"/>
                <w:lang w:eastAsia="en-AU"/>
              </w:rPr>
              <w:t xml:space="preserve"> Barrie:</w:t>
            </w:r>
          </w:p>
          <w:p w:rsidR="009A2DA0" w:rsidRPr="009A2DA0" w:rsidRDefault="009A2DA0" w:rsidP="00050B52">
            <w:pPr>
              <w:rPr>
                <w:rFonts w:ascii="Arial" w:eastAsia="Times New Roman" w:hAnsi="Arial" w:cs="Arial"/>
                <w:b/>
                <w:noProof/>
                <w:sz w:val="24"/>
                <w:szCs w:val="24"/>
                <w:u w:val="single"/>
                <w:lang w:eastAsia="en-AU"/>
              </w:rPr>
            </w:pPr>
            <w:r w:rsidRPr="009A2DA0">
              <w:rPr>
                <w:rFonts w:ascii="Arial" w:hAnsi="Arial" w:cs="Arial"/>
                <w:sz w:val="24"/>
                <w:szCs w:val="24"/>
              </w:rPr>
              <w:t xml:space="preserve">Deputy Chief of Navy </w:t>
            </w:r>
            <w:r w:rsidRPr="009A2DA0">
              <w:rPr>
                <w:rStyle w:val="position-held-value"/>
                <w:rFonts w:ascii="Arial" w:hAnsi="Arial" w:cs="Arial"/>
                <w:sz w:val="24"/>
                <w:szCs w:val="24"/>
              </w:rPr>
              <w:t>(1996 - 1997)</w:t>
            </w:r>
          </w:p>
          <w:p w:rsidR="009A2DA0" w:rsidRPr="009A2DA0" w:rsidRDefault="009A2DA0" w:rsidP="009A2DA0">
            <w:pPr>
              <w:pStyle w:val="NormalWeb"/>
              <w:rPr>
                <w:rFonts w:ascii="Arial" w:hAnsi="Arial" w:cs="Arial"/>
              </w:rPr>
            </w:pPr>
            <w:r w:rsidRPr="009A2DA0">
              <w:rPr>
                <w:rFonts w:ascii="Arial" w:hAnsi="Arial" w:cs="Arial"/>
                <w:noProof/>
              </w:rPr>
              <w:drawing>
                <wp:anchor distT="0" distB="0" distL="114300" distR="114300" simplePos="0" relativeHeight="251664384" behindDoc="1" locked="0" layoutInCell="1" allowOverlap="1" wp14:anchorId="649C741C" wp14:editId="611F4A9C">
                  <wp:simplePos x="0" y="0"/>
                  <wp:positionH relativeFrom="column">
                    <wp:posOffset>72390</wp:posOffset>
                  </wp:positionH>
                  <wp:positionV relativeFrom="paragraph">
                    <wp:posOffset>194945</wp:posOffset>
                  </wp:positionV>
                  <wp:extent cx="1905000" cy="2047875"/>
                  <wp:effectExtent l="0" t="0" r="0" b="9525"/>
                  <wp:wrapTight wrapText="bothSides">
                    <wp:wrapPolygon edited="0">
                      <wp:start x="0" y="0"/>
                      <wp:lineTo x="0" y="21500"/>
                      <wp:lineTo x="21384" y="21500"/>
                      <wp:lineTo x="21384" y="0"/>
                      <wp:lineTo x="0" y="0"/>
                    </wp:wrapPolygon>
                  </wp:wrapTight>
                  <wp:docPr id="9" name="Picture 9" descr="ADML Christopher Bar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L Christopher Barr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DA0">
              <w:rPr>
                <w:rStyle w:val="Strong"/>
                <w:rFonts w:ascii="Arial" w:hAnsi="Arial" w:cs="Arial"/>
              </w:rPr>
              <w:t xml:space="preserve">Chris Barrie </w:t>
            </w:r>
            <w:r w:rsidRPr="009A2DA0">
              <w:rPr>
                <w:rFonts w:ascii="Arial" w:hAnsi="Arial" w:cs="Arial"/>
              </w:rPr>
              <w:t xml:space="preserve">was born in Marrickville, Sydney in 1945 and educated at North Sydney Boys High School. He joined the Royal Australian Naval College in 1961 as a cadet midshipman and during his early naval training served in HMA Ships </w:t>
            </w:r>
            <w:r w:rsidRPr="009A2DA0">
              <w:rPr>
                <w:rStyle w:val="Emphasis"/>
                <w:rFonts w:ascii="Arial" w:hAnsi="Arial" w:cs="Arial"/>
              </w:rPr>
              <w:t>Anzac, Vampire</w:t>
            </w:r>
            <w:r w:rsidRPr="009A2DA0">
              <w:rPr>
                <w:rFonts w:ascii="Arial" w:hAnsi="Arial" w:cs="Arial"/>
              </w:rPr>
              <w:t xml:space="preserve"> and </w:t>
            </w:r>
            <w:r w:rsidRPr="009A2DA0">
              <w:rPr>
                <w:rStyle w:val="Emphasis"/>
                <w:rFonts w:ascii="Arial" w:hAnsi="Arial" w:cs="Arial"/>
              </w:rPr>
              <w:t>Melbourne</w:t>
            </w:r>
            <w:r w:rsidRPr="009A2DA0">
              <w:rPr>
                <w:rFonts w:ascii="Arial" w:hAnsi="Arial" w:cs="Arial"/>
              </w:rPr>
              <w:t xml:space="preserve">. Postings to the Britannia Royal Naval College at Dartmouth and HMS </w:t>
            </w:r>
            <w:r w:rsidRPr="009A2DA0">
              <w:rPr>
                <w:rStyle w:val="Emphasis"/>
                <w:rFonts w:ascii="Arial" w:hAnsi="Arial" w:cs="Arial"/>
              </w:rPr>
              <w:t>Excellent</w:t>
            </w:r>
            <w:r w:rsidRPr="009A2DA0">
              <w:rPr>
                <w:rFonts w:ascii="Arial" w:hAnsi="Arial" w:cs="Arial"/>
              </w:rPr>
              <w:t xml:space="preserve"> followed.</w:t>
            </w:r>
          </w:p>
          <w:p w:rsidR="009A2DA0" w:rsidRPr="009A2DA0" w:rsidRDefault="009A2DA0" w:rsidP="009A2DA0">
            <w:pPr>
              <w:pStyle w:val="NormalWeb"/>
              <w:rPr>
                <w:rFonts w:ascii="Arial" w:hAnsi="Arial" w:cs="Arial"/>
              </w:rPr>
            </w:pPr>
            <w:r w:rsidRPr="009A2DA0">
              <w:rPr>
                <w:rFonts w:ascii="Arial" w:hAnsi="Arial" w:cs="Arial"/>
              </w:rPr>
              <w:t xml:space="preserve">Barrie was a member of the commissioning crew of HMAS </w:t>
            </w:r>
            <w:r w:rsidRPr="009A2DA0">
              <w:rPr>
                <w:rStyle w:val="Emphasis"/>
                <w:rFonts w:ascii="Arial" w:hAnsi="Arial" w:cs="Arial"/>
              </w:rPr>
              <w:t>Brisbane</w:t>
            </w:r>
            <w:r w:rsidRPr="009A2DA0">
              <w:rPr>
                <w:rFonts w:ascii="Arial" w:hAnsi="Arial" w:cs="Arial"/>
              </w:rPr>
              <w:t xml:space="preserve"> and he later served in her during a seven month deployment to Vietnam, in 1969, where she operated on the </w:t>
            </w:r>
            <w:r w:rsidR="009D1C27" w:rsidRPr="009A2DA0">
              <w:rPr>
                <w:rFonts w:ascii="Arial" w:hAnsi="Arial" w:cs="Arial"/>
              </w:rPr>
              <w:t>gun line</w:t>
            </w:r>
            <w:r w:rsidRPr="009A2DA0">
              <w:rPr>
                <w:rFonts w:ascii="Arial" w:hAnsi="Arial" w:cs="Arial"/>
              </w:rPr>
              <w:t xml:space="preserve"> with the US Navy provided naval gunfire support to land forces ashore. </w:t>
            </w:r>
          </w:p>
          <w:p w:rsidR="009A2DA0" w:rsidRPr="009A2DA0" w:rsidRDefault="009A2DA0" w:rsidP="009A2DA0">
            <w:pPr>
              <w:pStyle w:val="NormalWeb"/>
              <w:rPr>
                <w:rFonts w:ascii="Arial" w:hAnsi="Arial" w:cs="Arial"/>
              </w:rPr>
            </w:pPr>
            <w:r w:rsidRPr="009A2DA0">
              <w:rPr>
                <w:rFonts w:ascii="Arial" w:hAnsi="Arial" w:cs="Arial"/>
              </w:rPr>
              <w:t xml:space="preserve">Later appointments included: commanding officer of the patrol boat HMAS </w:t>
            </w:r>
            <w:r w:rsidRPr="009A2DA0">
              <w:rPr>
                <w:rStyle w:val="Emphasis"/>
                <w:rFonts w:ascii="Arial" w:hAnsi="Arial" w:cs="Arial"/>
              </w:rPr>
              <w:t>Buccaneer</w:t>
            </w:r>
            <w:r w:rsidRPr="009A2DA0">
              <w:rPr>
                <w:rFonts w:ascii="Arial" w:hAnsi="Arial" w:cs="Arial"/>
              </w:rPr>
              <w:t xml:space="preserve">, operations and navigating officer in HMS </w:t>
            </w:r>
            <w:r w:rsidRPr="009A2DA0">
              <w:rPr>
                <w:rStyle w:val="Emphasis"/>
                <w:rFonts w:ascii="Arial" w:hAnsi="Arial" w:cs="Arial"/>
              </w:rPr>
              <w:t>Eastbourne</w:t>
            </w:r>
            <w:r w:rsidRPr="009A2DA0">
              <w:rPr>
                <w:rFonts w:ascii="Arial" w:hAnsi="Arial" w:cs="Arial"/>
              </w:rPr>
              <w:t xml:space="preserve">, HMAS </w:t>
            </w:r>
            <w:r w:rsidRPr="009A2DA0">
              <w:rPr>
                <w:rStyle w:val="Emphasis"/>
                <w:rFonts w:ascii="Arial" w:hAnsi="Arial" w:cs="Arial"/>
              </w:rPr>
              <w:t>Perth</w:t>
            </w:r>
            <w:r w:rsidRPr="009A2DA0">
              <w:rPr>
                <w:rFonts w:ascii="Arial" w:hAnsi="Arial" w:cs="Arial"/>
              </w:rPr>
              <w:t xml:space="preserve"> and HMAS </w:t>
            </w:r>
            <w:r w:rsidRPr="009A2DA0">
              <w:rPr>
                <w:rStyle w:val="Emphasis"/>
                <w:rFonts w:ascii="Arial" w:hAnsi="Arial" w:cs="Arial"/>
              </w:rPr>
              <w:t>Duchess</w:t>
            </w:r>
            <w:r w:rsidRPr="009A2DA0">
              <w:rPr>
                <w:rFonts w:ascii="Arial" w:hAnsi="Arial" w:cs="Arial"/>
              </w:rPr>
              <w:t xml:space="preserve">, executive officer in HMAS </w:t>
            </w:r>
            <w:r w:rsidRPr="009A2DA0">
              <w:rPr>
                <w:rStyle w:val="Emphasis"/>
                <w:rFonts w:ascii="Arial" w:hAnsi="Arial" w:cs="Arial"/>
              </w:rPr>
              <w:t>Vampire</w:t>
            </w:r>
            <w:r w:rsidRPr="009A2DA0">
              <w:rPr>
                <w:rFonts w:ascii="Arial" w:hAnsi="Arial" w:cs="Arial"/>
              </w:rPr>
              <w:t xml:space="preserve">, and commanding officer of the destroyer escort HMAS </w:t>
            </w:r>
            <w:r w:rsidRPr="009A2DA0">
              <w:rPr>
                <w:rStyle w:val="Emphasis"/>
                <w:rFonts w:ascii="Arial" w:hAnsi="Arial" w:cs="Arial"/>
              </w:rPr>
              <w:t>Stuart</w:t>
            </w:r>
            <w:r w:rsidRPr="009A2DA0">
              <w:rPr>
                <w:rFonts w:ascii="Arial" w:hAnsi="Arial" w:cs="Arial"/>
              </w:rPr>
              <w:t>.</w:t>
            </w:r>
          </w:p>
          <w:p w:rsidR="009A2DA0" w:rsidRPr="009A2DA0" w:rsidRDefault="009A2DA0" w:rsidP="009A2DA0">
            <w:pPr>
              <w:pStyle w:val="NormalWeb"/>
              <w:rPr>
                <w:rFonts w:ascii="Arial" w:hAnsi="Arial" w:cs="Arial"/>
              </w:rPr>
            </w:pPr>
            <w:r w:rsidRPr="009A2DA0">
              <w:rPr>
                <w:rFonts w:ascii="Arial" w:hAnsi="Arial" w:cs="Arial"/>
              </w:rPr>
              <w:t xml:space="preserve">Barrie served as Director RAN Surface Warfare School and commanding officer HMAS </w:t>
            </w:r>
            <w:r w:rsidRPr="009A2DA0">
              <w:rPr>
                <w:rStyle w:val="Emphasis"/>
                <w:rFonts w:ascii="Arial" w:hAnsi="Arial" w:cs="Arial"/>
              </w:rPr>
              <w:t>Watson</w:t>
            </w:r>
            <w:r w:rsidRPr="009A2DA0">
              <w:rPr>
                <w:rFonts w:ascii="Arial" w:hAnsi="Arial" w:cs="Arial"/>
              </w:rPr>
              <w:t xml:space="preserve"> and in 1990-91 was the Defence Advisor- India. Following promotion to commodore in 1991 he served as Deputy Maritime Commander and Chief of Staff at Maritime Headquarters in Sydney. Promoted rear admiral in November 1994 he was Deputy Chief of Naval Staff from May 1996 - June 1997 before promotion to vice admiral and serving as Vice Chief of the Defence Force during 1997-1998.</w:t>
            </w:r>
          </w:p>
          <w:p w:rsidR="009A2DA0" w:rsidRPr="009A2DA0" w:rsidRDefault="009A2DA0" w:rsidP="009A2DA0">
            <w:pPr>
              <w:pStyle w:val="NormalWeb"/>
              <w:rPr>
                <w:rFonts w:ascii="Arial" w:hAnsi="Arial" w:cs="Arial"/>
              </w:rPr>
            </w:pPr>
            <w:r w:rsidRPr="009A2DA0">
              <w:rPr>
                <w:rFonts w:ascii="Arial" w:hAnsi="Arial" w:cs="Arial"/>
              </w:rPr>
              <w:t>Barrie was promoted to Admiral, and assumed the post of Chief of the Defence Force, on 4 July 1998. He held that post until his retirement in 2002 when he was succeeded by General Peter Cosgrove.</w:t>
            </w:r>
          </w:p>
          <w:p w:rsidR="009A2DA0" w:rsidRPr="009A2DA0" w:rsidRDefault="009A2DA0" w:rsidP="009A2DA0">
            <w:pPr>
              <w:pStyle w:val="NormalWeb"/>
              <w:rPr>
                <w:rFonts w:ascii="Arial" w:hAnsi="Arial" w:cs="Arial"/>
              </w:rPr>
            </w:pPr>
            <w:r w:rsidRPr="009A2DA0">
              <w:rPr>
                <w:rFonts w:ascii="Arial" w:hAnsi="Arial" w:cs="Arial"/>
              </w:rPr>
              <w:t>Through part-time study, Barrie obtained a Bachelor of Arts degree in 1983, with a special focus on International Relations and Politics, and was awarded a Master of Business Administration degree in 1996 by Deakin University.</w:t>
            </w:r>
          </w:p>
          <w:p w:rsidR="009A2DA0" w:rsidRPr="009A2DA0" w:rsidRDefault="009A2DA0" w:rsidP="009A2DA0">
            <w:pPr>
              <w:pStyle w:val="NormalWeb"/>
              <w:rPr>
                <w:rFonts w:ascii="Arial" w:hAnsi="Arial" w:cs="Arial"/>
              </w:rPr>
            </w:pPr>
            <w:r w:rsidRPr="009A2DA0">
              <w:rPr>
                <w:rFonts w:ascii="Arial" w:hAnsi="Arial" w:cs="Arial"/>
              </w:rPr>
              <w:t>Barrie's military service was recognised when he was made a Member of the Order of Australia (AM) in 1994, promoted to an Officer of the Order of Australia (AO) in June 1998 and became a Companion to the Order of Australia (AC) in January 2001.</w:t>
            </w:r>
          </w:p>
          <w:p w:rsidR="009A2DA0" w:rsidRPr="009A2DA0" w:rsidRDefault="009A2DA0" w:rsidP="009A2DA0">
            <w:pPr>
              <w:pStyle w:val="NormalWeb"/>
              <w:rPr>
                <w:rFonts w:ascii="Arial" w:hAnsi="Arial" w:cs="Arial"/>
              </w:rPr>
            </w:pPr>
            <w:r w:rsidRPr="009A2DA0">
              <w:rPr>
                <w:rFonts w:ascii="Arial" w:hAnsi="Arial" w:cs="Arial"/>
              </w:rPr>
              <w:t>Admiral Christopher Barrie retired from the permanent Navy on 3 July 2002.</w:t>
            </w:r>
          </w:p>
          <w:p w:rsidR="00050B52" w:rsidRPr="00050B52" w:rsidRDefault="00050B52" w:rsidP="00050B52">
            <w:pPr>
              <w:rPr>
                <w:rFonts w:ascii="Arial" w:eastAsia="Times New Roman" w:hAnsi="Arial" w:cs="Arial"/>
                <w:noProo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9A2DA0" w:rsidP="009A2DA0">
            <w:pPr>
              <w:jc w:val="center"/>
              <w:rPr>
                <w:rFonts w:ascii="Arial" w:eastAsia="Times New Roman" w:hAnsi="Arial" w:cs="Arial"/>
                <w:b/>
                <w:noProof/>
                <w:sz w:val="28"/>
                <w:szCs w:val="28"/>
                <w:u w:val="single"/>
                <w:lang w:eastAsia="en-AU"/>
              </w:rPr>
            </w:pPr>
            <w:r w:rsidRPr="009A2DA0">
              <w:rPr>
                <w:rFonts w:ascii="Arial" w:eastAsia="Times New Roman" w:hAnsi="Arial" w:cs="Arial"/>
                <w:b/>
                <w:noProof/>
                <w:sz w:val="28"/>
                <w:szCs w:val="28"/>
                <w:u w:val="single"/>
                <w:lang w:eastAsia="en-AU"/>
              </w:rPr>
              <w:t>Mysterious Trag</w:t>
            </w:r>
            <w:r w:rsidR="003679F4">
              <w:rPr>
                <w:rFonts w:ascii="Arial" w:eastAsia="Times New Roman" w:hAnsi="Arial" w:cs="Arial"/>
                <w:b/>
                <w:noProof/>
                <w:sz w:val="28"/>
                <w:szCs w:val="28"/>
                <w:u w:val="single"/>
                <w:lang w:eastAsia="en-AU"/>
              </w:rPr>
              <w:t>ed</w:t>
            </w:r>
            <w:r w:rsidRPr="009A2DA0">
              <w:rPr>
                <w:rFonts w:ascii="Arial" w:eastAsia="Times New Roman" w:hAnsi="Arial" w:cs="Arial"/>
                <w:b/>
                <w:noProof/>
                <w:sz w:val="28"/>
                <w:szCs w:val="28"/>
                <w:u w:val="single"/>
                <w:lang w:eastAsia="en-AU"/>
              </w:rPr>
              <w:t>y of WW11</w:t>
            </w:r>
          </w:p>
          <w:p w:rsidR="009A2DA0" w:rsidRDefault="009A2DA0" w:rsidP="009A2DA0">
            <w:pPr>
              <w:jc w:val="center"/>
              <w:rPr>
                <w:rFonts w:ascii="Arial" w:eastAsia="Times New Roman" w:hAnsi="Arial" w:cs="Arial"/>
                <w:b/>
                <w:noProof/>
                <w:sz w:val="28"/>
                <w:szCs w:val="28"/>
                <w:u w:val="single"/>
                <w:lang w:eastAsia="en-AU"/>
              </w:rPr>
            </w:pPr>
          </w:p>
          <w:p w:rsidR="009A2DA0" w:rsidRDefault="009A2DA0" w:rsidP="009A2DA0">
            <w:pPr>
              <w:rPr>
                <w:rFonts w:ascii="Arial" w:eastAsia="Times New Roman" w:hAnsi="Arial" w:cs="Arial"/>
                <w:b/>
                <w:noProof/>
                <w:sz w:val="24"/>
                <w:szCs w:val="24"/>
                <w:u w:val="single"/>
                <w:lang w:eastAsia="en-AU"/>
              </w:rPr>
            </w:pPr>
            <w:r w:rsidRPr="009A2DA0">
              <w:rPr>
                <w:rFonts w:ascii="Arial" w:eastAsia="Times New Roman" w:hAnsi="Arial" w:cs="Arial"/>
                <w:b/>
                <w:noProof/>
                <w:sz w:val="24"/>
                <w:szCs w:val="24"/>
                <w:u w:val="single"/>
                <w:lang w:eastAsia="en-AU"/>
              </w:rPr>
              <w:t>Sinking of the Montevideo Maru</w:t>
            </w:r>
            <w:r>
              <w:rPr>
                <w:rFonts w:ascii="Arial" w:eastAsia="Times New Roman" w:hAnsi="Arial" w:cs="Arial"/>
                <w:b/>
                <w:noProof/>
                <w:sz w:val="24"/>
                <w:szCs w:val="24"/>
                <w:u w:val="single"/>
                <w:lang w:eastAsia="en-AU"/>
              </w:rPr>
              <w:t>:</w:t>
            </w:r>
          </w:p>
          <w:p w:rsidR="003679F4" w:rsidRPr="00DA2489" w:rsidRDefault="003679F4" w:rsidP="003679F4">
            <w:pPr>
              <w:rPr>
                <w:rFonts w:ascii="Arial" w:hAnsi="Arial" w:cs="Arial"/>
                <w:sz w:val="24"/>
                <w:szCs w:val="24"/>
              </w:rPr>
            </w:pPr>
            <w:r w:rsidRPr="003679F4">
              <w:rPr>
                <w:rFonts w:ascii="Arial" w:hAnsi="Arial" w:cs="Arial"/>
                <w:noProof/>
                <w:sz w:val="24"/>
                <w:szCs w:val="24"/>
                <w:lang w:eastAsia="en-AU"/>
              </w:rPr>
              <w:drawing>
                <wp:anchor distT="0" distB="0" distL="114300" distR="114300" simplePos="0" relativeHeight="251665408" behindDoc="1" locked="0" layoutInCell="1" allowOverlap="1">
                  <wp:simplePos x="0" y="0"/>
                  <wp:positionH relativeFrom="column">
                    <wp:posOffset>-3810</wp:posOffset>
                  </wp:positionH>
                  <wp:positionV relativeFrom="paragraph">
                    <wp:posOffset>62865</wp:posOffset>
                  </wp:positionV>
                  <wp:extent cx="2743200" cy="1524000"/>
                  <wp:effectExtent l="0" t="0" r="0" b="0"/>
                  <wp:wrapTight wrapText="bothSides">
                    <wp:wrapPolygon edited="0">
                      <wp:start x="0" y="0"/>
                      <wp:lineTo x="0" y="21330"/>
                      <wp:lineTo x="21450" y="21330"/>
                      <wp:lineTo x="21450" y="0"/>
                      <wp:lineTo x="0" y="0"/>
                    </wp:wrapPolygon>
                  </wp:wrapTight>
                  <wp:docPr id="4" name="Picture 4" descr="Montevideo Maru c.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video Maru c.19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524000"/>
                          </a:xfrm>
                          <a:prstGeom prst="rect">
                            <a:avLst/>
                          </a:prstGeom>
                          <a:noFill/>
                          <a:ln>
                            <a:noFill/>
                          </a:ln>
                        </pic:spPr>
                      </pic:pic>
                    </a:graphicData>
                  </a:graphic>
                </wp:anchor>
              </w:drawing>
            </w:r>
            <w:r w:rsidRPr="003679F4">
              <w:rPr>
                <w:rFonts w:ascii="Arial" w:hAnsi="Arial" w:cs="Arial"/>
                <w:i/>
                <w:iCs/>
                <w:sz w:val="24"/>
                <w:szCs w:val="24"/>
              </w:rPr>
              <w:t>Montevideo Maru</w:t>
            </w:r>
            <w:r w:rsidRPr="003679F4">
              <w:rPr>
                <w:rFonts w:ascii="Arial" w:hAnsi="Arial" w:cs="Arial"/>
                <w:sz w:val="24"/>
                <w:szCs w:val="24"/>
              </w:rPr>
              <w:t xml:space="preserve"> was one of three ships (along with </w:t>
            </w:r>
            <w:r w:rsidRPr="003679F4">
              <w:rPr>
                <w:rFonts w:ascii="Arial" w:hAnsi="Arial" w:cs="Arial"/>
                <w:i/>
                <w:iCs/>
                <w:sz w:val="24"/>
                <w:szCs w:val="24"/>
              </w:rPr>
              <w:t>Santos Maru</w:t>
            </w:r>
            <w:r w:rsidRPr="003679F4">
              <w:rPr>
                <w:rFonts w:ascii="Arial" w:hAnsi="Arial" w:cs="Arial"/>
                <w:sz w:val="24"/>
                <w:szCs w:val="24"/>
              </w:rPr>
              <w:t xml:space="preserve"> and </w:t>
            </w:r>
            <w:r w:rsidRPr="003679F4">
              <w:rPr>
                <w:rFonts w:ascii="Arial" w:hAnsi="Arial" w:cs="Arial"/>
                <w:i/>
                <w:iCs/>
                <w:sz w:val="24"/>
                <w:szCs w:val="24"/>
              </w:rPr>
              <w:t>La Plata Maru</w:t>
            </w:r>
            <w:r w:rsidRPr="003679F4">
              <w:rPr>
                <w:rFonts w:ascii="Arial" w:hAnsi="Arial" w:cs="Arial"/>
                <w:sz w:val="24"/>
                <w:szCs w:val="24"/>
              </w:rPr>
              <w:t xml:space="preserve">) of the </w:t>
            </w:r>
            <w:hyperlink r:id="rId21" w:tooltip="Osaka Shosen Kaisha" w:history="1">
              <w:r w:rsidRPr="003679F4">
                <w:rPr>
                  <w:rStyle w:val="Hyperlink"/>
                  <w:rFonts w:ascii="Arial" w:hAnsi="Arial" w:cs="Arial"/>
                  <w:i/>
                  <w:iCs/>
                  <w:color w:val="auto"/>
                  <w:sz w:val="24"/>
                  <w:szCs w:val="24"/>
                  <w:u w:val="none"/>
                </w:rPr>
                <w:t>Osaka Shosen Kaisha</w:t>
              </w:r>
            </w:hyperlink>
            <w:r w:rsidRPr="003679F4">
              <w:rPr>
                <w:rFonts w:ascii="Arial" w:hAnsi="Arial" w:cs="Arial"/>
                <w:sz w:val="24"/>
                <w:szCs w:val="24"/>
              </w:rPr>
              <w:t xml:space="preserve"> (OSK) shipping line built for their trans-Pacific service to South America. The 7,267 ton ship was constructed at the </w:t>
            </w:r>
            <w:hyperlink r:id="rId22" w:tooltip="Mitsubishi Heavy Industries" w:history="1">
              <w:r w:rsidRPr="00DA2489">
                <w:rPr>
                  <w:rStyle w:val="Hyperlink"/>
                  <w:rFonts w:ascii="Arial" w:hAnsi="Arial" w:cs="Arial"/>
                  <w:iCs/>
                  <w:color w:val="auto"/>
                  <w:sz w:val="24"/>
                  <w:szCs w:val="24"/>
                  <w:u w:val="none"/>
                </w:rPr>
                <w:t>Mitsubishi Zosen Kakoki</w:t>
              </w:r>
              <w:r w:rsidRPr="00DA2489">
                <w:rPr>
                  <w:rStyle w:val="Hyperlink"/>
                  <w:rFonts w:ascii="Arial" w:hAnsi="Arial" w:cs="Arial"/>
                  <w:i/>
                  <w:iCs/>
                  <w:color w:val="auto"/>
                  <w:sz w:val="24"/>
                  <w:szCs w:val="24"/>
                  <w:u w:val="none"/>
                </w:rPr>
                <w:t xml:space="preserve"> Kaisha</w:t>
              </w:r>
            </w:hyperlink>
            <w:r w:rsidRPr="00DA2489">
              <w:rPr>
                <w:rFonts w:ascii="Arial" w:hAnsi="Arial" w:cs="Arial"/>
                <w:sz w:val="24"/>
                <w:szCs w:val="24"/>
              </w:rPr>
              <w:t xml:space="preserve"> shipyard at </w:t>
            </w:r>
            <w:hyperlink r:id="rId23" w:tooltip="Nagasaki" w:history="1">
              <w:r w:rsidRPr="00DA2489">
                <w:rPr>
                  <w:rStyle w:val="Hyperlink"/>
                  <w:rFonts w:ascii="Arial" w:hAnsi="Arial" w:cs="Arial"/>
                  <w:color w:val="auto"/>
                  <w:sz w:val="24"/>
                  <w:szCs w:val="24"/>
                  <w:u w:val="none"/>
                </w:rPr>
                <w:t>Nagasaki</w:t>
              </w:r>
            </w:hyperlink>
            <w:r w:rsidRPr="00DA2489">
              <w:rPr>
                <w:rFonts w:ascii="Arial" w:hAnsi="Arial" w:cs="Arial"/>
                <w:sz w:val="24"/>
                <w:szCs w:val="24"/>
              </w:rPr>
              <w:t xml:space="preserve">, and launched in 1926. At 430 </w:t>
            </w:r>
            <w:hyperlink r:id="rId24" w:tooltip="Foot (unit)" w:history="1">
              <w:r w:rsidRPr="00DA2489">
                <w:rPr>
                  <w:rStyle w:val="Hyperlink"/>
                  <w:rFonts w:ascii="Arial" w:hAnsi="Arial" w:cs="Arial"/>
                  <w:color w:val="auto"/>
                  <w:sz w:val="24"/>
                  <w:szCs w:val="24"/>
                  <w:u w:val="none"/>
                </w:rPr>
                <w:t>feet</w:t>
              </w:r>
            </w:hyperlink>
            <w:r w:rsidRPr="00DA2489">
              <w:rPr>
                <w:rFonts w:ascii="Arial" w:hAnsi="Arial" w:cs="Arial"/>
                <w:sz w:val="24"/>
                <w:szCs w:val="24"/>
              </w:rPr>
              <w:t xml:space="preserve"> (130 </w:t>
            </w:r>
            <w:hyperlink r:id="rId25" w:tooltip="Metre" w:history="1">
              <w:r w:rsidRPr="00DA2489">
                <w:rPr>
                  <w:rStyle w:val="Hyperlink"/>
                  <w:rFonts w:ascii="Arial" w:hAnsi="Arial" w:cs="Arial"/>
                  <w:color w:val="auto"/>
                  <w:sz w:val="24"/>
                  <w:szCs w:val="24"/>
                  <w:u w:val="none"/>
                </w:rPr>
                <w:t>metres</w:t>
              </w:r>
            </w:hyperlink>
            <w:r w:rsidRPr="00DA2489">
              <w:rPr>
                <w:rFonts w:ascii="Arial" w:hAnsi="Arial" w:cs="Arial"/>
                <w:sz w:val="24"/>
                <w:szCs w:val="24"/>
              </w:rPr>
              <w:t>) in length, and 56 ft (17 m) in the beam, she was powered by two Mitsubishi-</w:t>
            </w:r>
            <w:hyperlink r:id="rId26" w:tooltip="Sulzer (manufacturer)" w:history="1">
              <w:r w:rsidRPr="00DA2489">
                <w:rPr>
                  <w:rStyle w:val="Hyperlink"/>
                  <w:rFonts w:ascii="Arial" w:hAnsi="Arial" w:cs="Arial"/>
                  <w:color w:val="auto"/>
                  <w:sz w:val="24"/>
                  <w:szCs w:val="24"/>
                  <w:u w:val="none"/>
                </w:rPr>
                <w:t>Sulzer</w:t>
              </w:r>
            </w:hyperlink>
            <w:r w:rsidRPr="00DA2489">
              <w:rPr>
                <w:rFonts w:ascii="Arial" w:hAnsi="Arial" w:cs="Arial"/>
                <w:sz w:val="24"/>
                <w:szCs w:val="24"/>
              </w:rPr>
              <w:t xml:space="preserve"> 6ST60 six-cylinder </w:t>
            </w:r>
            <w:hyperlink r:id="rId27" w:tooltip="Marine diesel engine" w:history="1">
              <w:r w:rsidRPr="00DA2489">
                <w:rPr>
                  <w:rStyle w:val="Hyperlink"/>
                  <w:rFonts w:ascii="Arial" w:hAnsi="Arial" w:cs="Arial"/>
                  <w:color w:val="auto"/>
                  <w:sz w:val="24"/>
                  <w:szCs w:val="24"/>
                  <w:u w:val="none"/>
                </w:rPr>
                <w:t>diesel engines</w:t>
              </w:r>
            </w:hyperlink>
            <w:r w:rsidRPr="00DA2489">
              <w:rPr>
                <w:rFonts w:ascii="Arial" w:hAnsi="Arial" w:cs="Arial"/>
                <w:sz w:val="24"/>
                <w:szCs w:val="24"/>
              </w:rPr>
              <w:t xml:space="preserve"> delivering a total of 4,600 </w:t>
            </w:r>
            <w:hyperlink r:id="rId28" w:tooltip="Horsepower" w:history="1">
              <w:r w:rsidRPr="00DA2489">
                <w:rPr>
                  <w:rStyle w:val="Hyperlink"/>
                  <w:rFonts w:ascii="Arial" w:hAnsi="Arial" w:cs="Arial"/>
                  <w:color w:val="auto"/>
                  <w:sz w:val="24"/>
                  <w:szCs w:val="24"/>
                  <w:u w:val="none"/>
                </w:rPr>
                <w:t>horsepower</w:t>
              </w:r>
            </w:hyperlink>
            <w:r w:rsidRPr="00DA2489">
              <w:rPr>
                <w:rFonts w:ascii="Arial" w:hAnsi="Arial" w:cs="Arial"/>
                <w:sz w:val="24"/>
                <w:szCs w:val="24"/>
              </w:rPr>
              <w:t xml:space="preserve"> (3,400 </w:t>
            </w:r>
            <w:hyperlink r:id="rId29" w:tooltip="Kilowatt" w:history="1">
              <w:r w:rsidRPr="00DA2489">
                <w:rPr>
                  <w:rStyle w:val="Hyperlink"/>
                  <w:rFonts w:ascii="Arial" w:hAnsi="Arial" w:cs="Arial"/>
                  <w:color w:val="auto"/>
                  <w:sz w:val="24"/>
                  <w:szCs w:val="24"/>
                  <w:u w:val="none"/>
                </w:rPr>
                <w:t>kilowatts</w:t>
              </w:r>
            </w:hyperlink>
            <w:r w:rsidRPr="00DA2489">
              <w:rPr>
                <w:rFonts w:ascii="Arial" w:hAnsi="Arial" w:cs="Arial"/>
                <w:sz w:val="24"/>
                <w:szCs w:val="24"/>
              </w:rPr>
              <w:t xml:space="preserve">) and giving her a speed of 14.5 </w:t>
            </w:r>
            <w:hyperlink r:id="rId30" w:tooltip="Knot (unit)" w:history="1">
              <w:r w:rsidRPr="00DA2489">
                <w:rPr>
                  <w:rStyle w:val="Hyperlink"/>
                  <w:rFonts w:ascii="Arial" w:hAnsi="Arial" w:cs="Arial"/>
                  <w:color w:val="auto"/>
                  <w:sz w:val="24"/>
                  <w:szCs w:val="24"/>
                  <w:u w:val="none"/>
                </w:rPr>
                <w:t>knots</w:t>
              </w:r>
            </w:hyperlink>
            <w:r w:rsidRPr="00DA2489">
              <w:rPr>
                <w:rFonts w:ascii="Arial" w:hAnsi="Arial" w:cs="Arial"/>
                <w:sz w:val="24"/>
                <w:szCs w:val="24"/>
              </w:rPr>
              <w:t xml:space="preserve"> (26.9 </w:t>
            </w:r>
            <w:hyperlink r:id="rId31" w:tooltip="Kilometres per hour" w:history="1">
              <w:r w:rsidRPr="00DA2489">
                <w:rPr>
                  <w:rStyle w:val="Hyperlink"/>
                  <w:rFonts w:ascii="Arial" w:hAnsi="Arial" w:cs="Arial"/>
                  <w:color w:val="auto"/>
                  <w:sz w:val="24"/>
                  <w:szCs w:val="24"/>
                  <w:u w:val="none"/>
                </w:rPr>
                <w:t>kilometres per hour</w:t>
              </w:r>
            </w:hyperlink>
            <w:r w:rsidRPr="00DA2489">
              <w:rPr>
                <w:rFonts w:ascii="Arial" w:hAnsi="Arial" w:cs="Arial"/>
                <w:sz w:val="24"/>
                <w:szCs w:val="24"/>
              </w:rPr>
              <w:t xml:space="preserve">; 16.7 </w:t>
            </w:r>
            <w:hyperlink r:id="rId32" w:tooltip="Miles per hour" w:history="1">
              <w:r w:rsidRPr="00DA2489">
                <w:rPr>
                  <w:rStyle w:val="Hyperlink"/>
                  <w:rFonts w:ascii="Arial" w:hAnsi="Arial" w:cs="Arial"/>
                  <w:color w:val="auto"/>
                  <w:sz w:val="24"/>
                  <w:szCs w:val="24"/>
                  <w:u w:val="none"/>
                </w:rPr>
                <w:t>miles per hour</w:t>
              </w:r>
            </w:hyperlink>
            <w:r w:rsidRPr="00DA2489">
              <w:rPr>
                <w:rFonts w:ascii="Arial" w:hAnsi="Arial" w:cs="Arial"/>
                <w:sz w:val="24"/>
                <w:szCs w:val="24"/>
              </w:rPr>
              <w:t>).</w:t>
            </w:r>
            <w:hyperlink r:id="rId33" w:anchor="cite_note-Sulzers-1" w:history="1">
              <w:r w:rsidRPr="00DA2489">
                <w:rPr>
                  <w:rStyle w:val="Hyperlink"/>
                  <w:rFonts w:ascii="Arial" w:hAnsi="Arial" w:cs="Arial"/>
                  <w:color w:val="auto"/>
                  <w:sz w:val="24"/>
                  <w:szCs w:val="24"/>
                  <w:u w:val="none"/>
                  <w:vertAlign w:val="superscript"/>
                </w:rPr>
                <w:t>[1]</w:t>
              </w:r>
            </w:hyperlink>
            <w:r w:rsidRPr="00DA2489">
              <w:rPr>
                <w:rFonts w:ascii="Arial" w:hAnsi="Arial" w:cs="Arial"/>
                <w:sz w:val="24"/>
                <w:szCs w:val="24"/>
              </w:rPr>
              <w:t xml:space="preserve"> </w:t>
            </w:r>
          </w:p>
          <w:p w:rsidR="003679F4" w:rsidRPr="00DA2489" w:rsidRDefault="003679F4" w:rsidP="003679F4">
            <w:pPr>
              <w:pStyle w:val="Heading2"/>
              <w:outlineLvl w:val="1"/>
            </w:pPr>
            <w:r w:rsidRPr="00DA2489">
              <w:rPr>
                <w:rStyle w:val="mw-headline"/>
              </w:rPr>
              <w:t>Sinking</w:t>
            </w:r>
          </w:p>
          <w:p w:rsidR="003679F4" w:rsidRPr="00521AD1" w:rsidRDefault="003679F4" w:rsidP="003679F4">
            <w:pPr>
              <w:pStyle w:val="NormalWeb"/>
              <w:rPr>
                <w:rFonts w:ascii="Arial" w:hAnsi="Arial" w:cs="Arial"/>
              </w:rPr>
            </w:pPr>
            <w:r w:rsidRPr="00521AD1">
              <w:rPr>
                <w:rFonts w:ascii="Arial" w:hAnsi="Arial" w:cs="Arial"/>
              </w:rPr>
              <w:t xml:space="preserve">On 22 June 1942, some weeks after the </w:t>
            </w:r>
            <w:hyperlink r:id="rId34" w:tooltip="Fall of Rabaul" w:history="1">
              <w:r w:rsidRPr="00521AD1">
                <w:rPr>
                  <w:rStyle w:val="Hyperlink"/>
                  <w:rFonts w:ascii="Arial" w:hAnsi="Arial" w:cs="Arial"/>
                  <w:color w:val="auto"/>
                  <w:u w:val="none"/>
                </w:rPr>
                <w:t>fall of Rabaul</w:t>
              </w:r>
            </w:hyperlink>
            <w:r w:rsidRPr="00521AD1">
              <w:rPr>
                <w:rFonts w:ascii="Arial" w:hAnsi="Arial" w:cs="Arial"/>
              </w:rPr>
              <w:t xml:space="preserve"> to the </w:t>
            </w:r>
            <w:hyperlink r:id="rId35" w:tooltip="Empire of Japan" w:history="1">
              <w:r w:rsidRPr="00521AD1">
                <w:rPr>
                  <w:rStyle w:val="Hyperlink"/>
                  <w:rFonts w:ascii="Arial" w:hAnsi="Arial" w:cs="Arial"/>
                  <w:color w:val="auto"/>
                  <w:u w:val="none"/>
                </w:rPr>
                <w:t>Japanese</w:t>
              </w:r>
            </w:hyperlink>
            <w:r w:rsidRPr="00521AD1">
              <w:rPr>
                <w:rFonts w:ascii="Arial" w:hAnsi="Arial" w:cs="Arial"/>
              </w:rPr>
              <w:t xml:space="preserve">, many </w:t>
            </w:r>
            <w:hyperlink r:id="rId36" w:tooltip="Australian" w:history="1">
              <w:r w:rsidRPr="00521AD1">
                <w:rPr>
                  <w:rStyle w:val="Hyperlink"/>
                  <w:rFonts w:ascii="Arial" w:hAnsi="Arial" w:cs="Arial"/>
                  <w:color w:val="auto"/>
                  <w:u w:val="none"/>
                </w:rPr>
                <w:t>Australian</w:t>
              </w:r>
            </w:hyperlink>
            <w:r w:rsidRPr="00521AD1">
              <w:rPr>
                <w:rFonts w:ascii="Arial" w:hAnsi="Arial" w:cs="Arial"/>
              </w:rPr>
              <w:t xml:space="preserve"> prisoners were embarked from Rabaul's port on </w:t>
            </w:r>
            <w:r w:rsidRPr="00521AD1">
              <w:rPr>
                <w:rFonts w:ascii="Arial" w:hAnsi="Arial" w:cs="Arial"/>
                <w:i/>
                <w:iCs/>
              </w:rPr>
              <w:t>Montevideo Maru</w:t>
            </w:r>
            <w:r w:rsidRPr="00521AD1">
              <w:rPr>
                <w:rFonts w:ascii="Arial" w:hAnsi="Arial" w:cs="Arial"/>
              </w:rPr>
              <w:t xml:space="preserve">. Unmarked as a </w:t>
            </w:r>
            <w:hyperlink r:id="rId37" w:tooltip="POW" w:history="1">
              <w:r w:rsidRPr="00521AD1">
                <w:rPr>
                  <w:rStyle w:val="Hyperlink"/>
                  <w:rFonts w:ascii="Arial" w:hAnsi="Arial" w:cs="Arial"/>
                  <w:color w:val="auto"/>
                  <w:u w:val="none"/>
                </w:rPr>
                <w:t>POW</w:t>
              </w:r>
            </w:hyperlink>
            <w:r w:rsidRPr="00521AD1">
              <w:rPr>
                <w:rFonts w:ascii="Arial" w:hAnsi="Arial" w:cs="Arial"/>
              </w:rPr>
              <w:t xml:space="preserve"> ship, she was proceeding without escort to the Chinese island of </w:t>
            </w:r>
            <w:hyperlink r:id="rId38" w:tooltip="Hainan" w:history="1">
              <w:r w:rsidRPr="00521AD1">
                <w:rPr>
                  <w:rStyle w:val="Hyperlink"/>
                  <w:rFonts w:ascii="Arial" w:hAnsi="Arial" w:cs="Arial"/>
                  <w:color w:val="auto"/>
                  <w:u w:val="none"/>
                </w:rPr>
                <w:t>Hainan</w:t>
              </w:r>
            </w:hyperlink>
            <w:r w:rsidRPr="00521AD1">
              <w:rPr>
                <w:rFonts w:ascii="Arial" w:hAnsi="Arial" w:cs="Arial"/>
              </w:rPr>
              <w:t xml:space="preserve">, when she was sighted by the American </w:t>
            </w:r>
            <w:hyperlink r:id="rId39" w:tooltip="Submarine" w:history="1">
              <w:r w:rsidRPr="00521AD1">
                <w:rPr>
                  <w:rStyle w:val="Hyperlink"/>
                  <w:rFonts w:ascii="Arial" w:hAnsi="Arial" w:cs="Arial"/>
                  <w:color w:val="auto"/>
                  <w:u w:val="none"/>
                </w:rPr>
                <w:t>submarine</w:t>
              </w:r>
            </w:hyperlink>
            <w:r w:rsidRPr="00521AD1">
              <w:rPr>
                <w:rFonts w:ascii="Arial" w:hAnsi="Arial" w:cs="Arial"/>
              </w:rPr>
              <w:t xml:space="preserve"> </w:t>
            </w:r>
            <w:hyperlink r:id="rId40" w:tooltip="USS Sturgeon (SS-187)" w:history="1">
              <w:r w:rsidRPr="00521AD1">
                <w:rPr>
                  <w:rStyle w:val="Hyperlink"/>
                  <w:rFonts w:ascii="Arial" w:hAnsi="Arial" w:cs="Arial"/>
                  <w:i/>
                  <w:iCs/>
                  <w:color w:val="auto"/>
                  <w:u w:val="none"/>
                </w:rPr>
                <w:t>Sturgeon</w:t>
              </w:r>
            </w:hyperlink>
            <w:r w:rsidRPr="00521AD1">
              <w:rPr>
                <w:rFonts w:ascii="Arial" w:hAnsi="Arial" w:cs="Arial"/>
              </w:rPr>
              <w:t xml:space="preserve"> near the northern </w:t>
            </w:r>
            <w:hyperlink r:id="rId41" w:tooltip="Philippines" w:history="1">
              <w:r w:rsidRPr="00521AD1">
                <w:rPr>
                  <w:rStyle w:val="Hyperlink"/>
                  <w:rFonts w:ascii="Arial" w:hAnsi="Arial" w:cs="Arial"/>
                  <w:color w:val="auto"/>
                  <w:u w:val="none"/>
                </w:rPr>
                <w:t>Philippine</w:t>
              </w:r>
            </w:hyperlink>
            <w:r w:rsidRPr="00521AD1">
              <w:rPr>
                <w:rFonts w:ascii="Arial" w:hAnsi="Arial" w:cs="Arial"/>
              </w:rPr>
              <w:t xml:space="preserve"> coast on 30 June. </w:t>
            </w:r>
          </w:p>
          <w:p w:rsidR="003679F4" w:rsidRPr="00521AD1" w:rsidRDefault="003679F4" w:rsidP="003679F4">
            <w:pPr>
              <w:pStyle w:val="NormalWeb"/>
              <w:rPr>
                <w:rFonts w:ascii="Arial" w:hAnsi="Arial" w:cs="Arial"/>
              </w:rPr>
            </w:pPr>
            <w:r w:rsidRPr="00521AD1">
              <w:rPr>
                <w:rFonts w:ascii="Arial" w:hAnsi="Arial" w:cs="Arial"/>
                <w:i/>
                <w:iCs/>
              </w:rPr>
              <w:t>Sturgeon</w:t>
            </w:r>
            <w:r w:rsidRPr="00521AD1">
              <w:rPr>
                <w:rFonts w:ascii="Arial" w:hAnsi="Arial" w:cs="Arial"/>
              </w:rPr>
              <w:t xml:space="preserve"> pursued, but was unable to fire, as the target was traveling at 17 k</w:t>
            </w:r>
            <w:r w:rsidR="00521AD1">
              <w:rPr>
                <w:rFonts w:ascii="Arial" w:hAnsi="Arial" w:cs="Arial"/>
              </w:rPr>
              <w:t>nots</w:t>
            </w:r>
            <w:r w:rsidRPr="00521AD1">
              <w:rPr>
                <w:rFonts w:ascii="Arial" w:hAnsi="Arial" w:cs="Arial"/>
              </w:rPr>
              <w:t xml:space="preserve"> (31 km/h; 20 mph).</w:t>
            </w:r>
            <w:hyperlink r:id="rId42" w:anchor="cite_note-MM-2" w:history="1">
              <w:r w:rsidRPr="00521AD1">
                <w:rPr>
                  <w:rStyle w:val="Hyperlink"/>
                  <w:rFonts w:ascii="Arial" w:hAnsi="Arial" w:cs="Arial"/>
                  <w:color w:val="auto"/>
                  <w:u w:val="none"/>
                  <w:vertAlign w:val="superscript"/>
                </w:rPr>
                <w:t>[2]</w:t>
              </w:r>
            </w:hyperlink>
            <w:r w:rsidRPr="00521AD1">
              <w:rPr>
                <w:rFonts w:ascii="Arial" w:hAnsi="Arial" w:cs="Arial"/>
              </w:rPr>
              <w:t xml:space="preserve"> However, it slowed to about 12 kn</w:t>
            </w:r>
            <w:r w:rsidR="00521AD1">
              <w:rPr>
                <w:rFonts w:ascii="Arial" w:hAnsi="Arial" w:cs="Arial"/>
              </w:rPr>
              <w:t>ots</w:t>
            </w:r>
            <w:r w:rsidRPr="00521AD1">
              <w:rPr>
                <w:rFonts w:ascii="Arial" w:hAnsi="Arial" w:cs="Arial"/>
              </w:rPr>
              <w:t xml:space="preserve"> (22 km/h; 14 mph) at midnight; according to crewman Yoshiaki Yamaji, it was to rendezvous with an escort of two </w:t>
            </w:r>
            <w:hyperlink r:id="rId43" w:tooltip="Destroyer" w:history="1">
              <w:r w:rsidRPr="00521AD1">
                <w:rPr>
                  <w:rStyle w:val="Hyperlink"/>
                  <w:rFonts w:ascii="Arial" w:hAnsi="Arial" w:cs="Arial"/>
                  <w:color w:val="auto"/>
                  <w:u w:val="none"/>
                </w:rPr>
                <w:t>destroyers</w:t>
              </w:r>
            </w:hyperlink>
            <w:r w:rsidRPr="00521AD1">
              <w:rPr>
                <w:rFonts w:ascii="Arial" w:hAnsi="Arial" w:cs="Arial"/>
              </w:rPr>
              <w:t>.</w:t>
            </w:r>
            <w:hyperlink r:id="rId44" w:anchor="cite_note-MM-2" w:history="1">
              <w:r w:rsidRPr="00521AD1">
                <w:rPr>
                  <w:rStyle w:val="Hyperlink"/>
                  <w:rFonts w:ascii="Arial" w:hAnsi="Arial" w:cs="Arial"/>
                  <w:color w:val="auto"/>
                  <w:u w:val="none"/>
                  <w:vertAlign w:val="superscript"/>
                </w:rPr>
                <w:t>[2]</w:t>
              </w:r>
            </w:hyperlink>
            <w:r w:rsidRPr="00521AD1">
              <w:rPr>
                <w:rFonts w:ascii="Arial" w:hAnsi="Arial" w:cs="Arial"/>
              </w:rPr>
              <w:t xml:space="preserve"> Unaware that it was carrying Allied prisoners of war and civilians, </w:t>
            </w:r>
            <w:r w:rsidRPr="00521AD1">
              <w:rPr>
                <w:rFonts w:ascii="Arial" w:hAnsi="Arial" w:cs="Arial"/>
                <w:i/>
                <w:iCs/>
              </w:rPr>
              <w:t>Sturgeon</w:t>
            </w:r>
            <w:r w:rsidRPr="00521AD1">
              <w:rPr>
                <w:rFonts w:ascii="Arial" w:hAnsi="Arial" w:cs="Arial"/>
              </w:rPr>
              <w:t xml:space="preserve"> fired four </w:t>
            </w:r>
            <w:hyperlink r:id="rId45" w:tooltip="Torpedo" w:history="1">
              <w:r w:rsidRPr="00521AD1">
                <w:rPr>
                  <w:rStyle w:val="Hyperlink"/>
                  <w:rFonts w:ascii="Arial" w:hAnsi="Arial" w:cs="Arial"/>
                  <w:color w:val="auto"/>
                  <w:u w:val="none"/>
                </w:rPr>
                <w:t>torpedoes</w:t>
              </w:r>
            </w:hyperlink>
            <w:r w:rsidRPr="00521AD1">
              <w:rPr>
                <w:rFonts w:ascii="Arial" w:hAnsi="Arial" w:cs="Arial"/>
              </w:rPr>
              <w:t xml:space="preserve"> at </w:t>
            </w:r>
            <w:r w:rsidRPr="00521AD1">
              <w:rPr>
                <w:rFonts w:ascii="Arial" w:hAnsi="Arial" w:cs="Arial"/>
                <w:i/>
                <w:iCs/>
              </w:rPr>
              <w:t>Montevideo Maru</w:t>
            </w:r>
            <w:r w:rsidRPr="00521AD1">
              <w:rPr>
                <w:rFonts w:ascii="Arial" w:hAnsi="Arial" w:cs="Arial"/>
              </w:rPr>
              <w:t xml:space="preserve"> before dawn of 1 July, causing the vessel to sink in only 11 minutes. According to Yamaji, Australians in the water sang "</w:t>
            </w:r>
            <w:hyperlink r:id="rId46" w:tooltip="Auld Lang Syne" w:history="1">
              <w:r w:rsidRPr="00521AD1">
                <w:rPr>
                  <w:rStyle w:val="Hyperlink"/>
                  <w:rFonts w:ascii="Arial" w:hAnsi="Arial" w:cs="Arial"/>
                  <w:color w:val="auto"/>
                  <w:u w:val="none"/>
                </w:rPr>
                <w:t>Auld Lang Syne</w:t>
              </w:r>
            </w:hyperlink>
            <w:r w:rsidRPr="00521AD1">
              <w:rPr>
                <w:rFonts w:ascii="Arial" w:hAnsi="Arial" w:cs="Arial"/>
              </w:rPr>
              <w:t>" to their trapped mates as the ship sank beneath the waves.</w:t>
            </w:r>
            <w:hyperlink r:id="rId47" w:anchor="cite_note-Interview-3" w:history="1">
              <w:r w:rsidRPr="00521AD1">
                <w:rPr>
                  <w:rStyle w:val="Hyperlink"/>
                  <w:rFonts w:ascii="Arial" w:hAnsi="Arial" w:cs="Arial"/>
                  <w:color w:val="auto"/>
                  <w:u w:val="none"/>
                  <w:vertAlign w:val="superscript"/>
                </w:rPr>
                <w:t>[3]</w:t>
              </w:r>
            </w:hyperlink>
            <w:r w:rsidRPr="00521AD1">
              <w:rPr>
                <w:rFonts w:ascii="Arial" w:hAnsi="Arial" w:cs="Arial"/>
              </w:rPr>
              <w:t xml:space="preserve"> </w:t>
            </w:r>
          </w:p>
          <w:p w:rsidR="003679F4" w:rsidRPr="00521AD1" w:rsidRDefault="003679F4" w:rsidP="003679F4">
            <w:pPr>
              <w:pStyle w:val="NormalWeb"/>
              <w:rPr>
                <w:rFonts w:ascii="Arial" w:hAnsi="Arial" w:cs="Arial"/>
              </w:rPr>
            </w:pPr>
            <w:r w:rsidRPr="00521AD1">
              <w:rPr>
                <w:rFonts w:ascii="Arial" w:hAnsi="Arial" w:cs="Arial"/>
              </w:rPr>
              <w:t>There were more POWs in the water than crew members. The POWs were holding pieces of wood and using bigger pieces as rafts. They were in groups of 20 to 30 people, probably 100 people in all. They were singing songs. I was particularly impressed when they began singing Auld Lang Syne as a tribute to their dead colleagues. Watching that, I learnt that Australians have big hearts.</w:t>
            </w:r>
          </w:p>
          <w:p w:rsidR="0000133A" w:rsidRDefault="003679F4" w:rsidP="0000133A">
            <w:pPr>
              <w:rPr>
                <w:rStyle w:val="HTMLCite"/>
                <w:rFonts w:ascii="Arial" w:hAnsi="Arial" w:cs="Arial"/>
                <w:sz w:val="24"/>
                <w:szCs w:val="24"/>
              </w:rPr>
            </w:pPr>
            <w:r w:rsidRPr="00521AD1">
              <w:rPr>
                <w:rFonts w:ascii="Arial" w:hAnsi="Arial" w:cs="Arial"/>
                <w:sz w:val="24"/>
                <w:szCs w:val="24"/>
              </w:rPr>
              <w:t>— </w:t>
            </w:r>
            <w:r w:rsidRPr="00521AD1">
              <w:rPr>
                <w:rStyle w:val="HTMLCite"/>
                <w:rFonts w:ascii="Arial" w:hAnsi="Arial" w:cs="Arial"/>
                <w:sz w:val="24"/>
                <w:szCs w:val="24"/>
              </w:rPr>
              <w:t>Eyewitness Yoshiaki Yamaji, interviewed Oct. 2003</w:t>
            </w:r>
          </w:p>
          <w:p w:rsidR="0000133A" w:rsidRDefault="0000133A" w:rsidP="0000133A">
            <w:pPr>
              <w:rPr>
                <w:rStyle w:val="HTMLCite"/>
                <w:rFonts w:ascii="Arial" w:hAnsi="Arial" w:cs="Arial"/>
                <w:sz w:val="24"/>
                <w:szCs w:val="24"/>
              </w:rPr>
            </w:pPr>
          </w:p>
          <w:p w:rsidR="003679F4" w:rsidRPr="009D1C27" w:rsidRDefault="009968B0" w:rsidP="0000133A">
            <w:pPr>
              <w:rPr>
                <w:rFonts w:ascii="Arial" w:hAnsi="Arial" w:cs="Arial"/>
                <w:sz w:val="24"/>
                <w:szCs w:val="24"/>
              </w:rPr>
            </w:pPr>
            <w:hyperlink r:id="rId48" w:anchor="cite_note-Interview-3" w:history="1"/>
            <w:r w:rsidR="003679F4" w:rsidRPr="009D1C27">
              <w:rPr>
                <w:rFonts w:ascii="Arial" w:hAnsi="Arial" w:cs="Arial"/>
                <w:sz w:val="24"/>
                <w:szCs w:val="24"/>
              </w:rPr>
              <w:t xml:space="preserve">The sinking is considered the worst maritime disaster in Australia's history. A nominal list made available by the Japanese government in 2012 revealed that a total of 1054 prisoners (178 non-commissioned officers, 667 soldiers and 209 civilians) died on the </w:t>
            </w:r>
            <w:r w:rsidR="003679F4" w:rsidRPr="009D1C27">
              <w:rPr>
                <w:rFonts w:ascii="Arial" w:hAnsi="Arial" w:cs="Arial"/>
                <w:i/>
                <w:iCs/>
                <w:sz w:val="24"/>
                <w:szCs w:val="24"/>
              </w:rPr>
              <w:t>Montevideo Maru</w:t>
            </w:r>
            <w:r w:rsidR="003679F4" w:rsidRPr="009D1C27">
              <w:rPr>
                <w:rFonts w:ascii="Arial" w:hAnsi="Arial" w:cs="Arial"/>
                <w:sz w:val="24"/>
                <w:szCs w:val="24"/>
              </w:rPr>
              <w:t>; there were no survivors among the prisoners.</w:t>
            </w:r>
            <w:r w:rsidR="0000133A" w:rsidRPr="009D1C27">
              <w:rPr>
                <w:rFonts w:ascii="Arial" w:hAnsi="Arial" w:cs="Arial"/>
                <w:sz w:val="24"/>
                <w:szCs w:val="24"/>
              </w:rPr>
              <w:t xml:space="preserve"> </w:t>
            </w:r>
            <w:r w:rsidR="003679F4" w:rsidRPr="009D1C27">
              <w:rPr>
                <w:rFonts w:ascii="Arial" w:hAnsi="Arial" w:cs="Arial"/>
                <w:sz w:val="24"/>
                <w:szCs w:val="24"/>
              </w:rPr>
              <w:t xml:space="preserve"> Of the </w:t>
            </w:r>
            <w:r w:rsidR="006C3531" w:rsidRPr="009D1C27">
              <w:rPr>
                <w:rFonts w:ascii="Arial" w:hAnsi="Arial" w:cs="Arial"/>
                <w:sz w:val="24"/>
                <w:szCs w:val="24"/>
              </w:rPr>
              <w:t>ships</w:t>
            </w:r>
            <w:r w:rsidR="003679F4" w:rsidRPr="009D1C27">
              <w:rPr>
                <w:rFonts w:ascii="Arial" w:hAnsi="Arial" w:cs="Arial"/>
                <w:sz w:val="24"/>
                <w:szCs w:val="24"/>
              </w:rPr>
              <w:t xml:space="preserve"> total complement, approximately twenty Japanese crew survived, out of an original 88 guards and crew. </w:t>
            </w:r>
          </w:p>
          <w:p w:rsidR="00183CDF" w:rsidRDefault="00183CDF" w:rsidP="003679F4">
            <w:pPr>
              <w:pStyle w:val="NormalWeb"/>
              <w:rPr>
                <w:rFonts w:ascii="Arial" w:hAnsi="Arial" w:cs="Arial"/>
              </w:rPr>
            </w:pPr>
          </w:p>
          <w:p w:rsidR="00183CDF" w:rsidRDefault="00183CDF" w:rsidP="003679F4">
            <w:pPr>
              <w:pStyle w:val="NormalWeb"/>
              <w:rPr>
                <w:rFonts w:ascii="Arial" w:hAnsi="Arial" w:cs="Arial"/>
              </w:rPr>
            </w:pPr>
          </w:p>
          <w:p w:rsidR="00183CDF" w:rsidRDefault="00183CDF" w:rsidP="003679F4">
            <w:pPr>
              <w:pStyle w:val="NormalWeb"/>
              <w:rPr>
                <w:rFonts w:ascii="Arial" w:hAnsi="Arial" w:cs="Arial"/>
              </w:rPr>
            </w:pPr>
          </w:p>
          <w:p w:rsidR="00521AD1" w:rsidRDefault="003679F4" w:rsidP="003679F4">
            <w:pPr>
              <w:pStyle w:val="NormalWeb"/>
              <w:rPr>
                <w:rFonts w:ascii="Arial" w:hAnsi="Arial" w:cs="Arial"/>
              </w:rPr>
            </w:pPr>
            <w:r w:rsidRPr="00521AD1">
              <w:rPr>
                <w:rFonts w:ascii="Arial" w:hAnsi="Arial" w:cs="Arial"/>
              </w:rPr>
              <w:t xml:space="preserve">Some have questioned whether some or all of the POWs were aboard the ship and not massacred earlier. </w:t>
            </w:r>
          </w:p>
          <w:p w:rsidR="003679F4" w:rsidRPr="00521AD1" w:rsidRDefault="003679F4" w:rsidP="003679F4">
            <w:pPr>
              <w:pStyle w:val="NormalWeb"/>
              <w:rPr>
                <w:rFonts w:ascii="Arial" w:hAnsi="Arial" w:cs="Arial"/>
              </w:rPr>
            </w:pPr>
            <w:r w:rsidRPr="00521AD1">
              <w:rPr>
                <w:rFonts w:ascii="Arial" w:hAnsi="Arial" w:cs="Arial"/>
              </w:rPr>
              <w:t>Others believe that some of the Australians survived, only to die later.</w:t>
            </w:r>
            <w:hyperlink r:id="rId49" w:anchor="cite_note-Interview-3" w:history="1">
              <w:r w:rsidRPr="00521AD1">
                <w:rPr>
                  <w:rStyle w:val="Hyperlink"/>
                  <w:rFonts w:ascii="Arial" w:hAnsi="Arial" w:cs="Arial"/>
                  <w:color w:val="auto"/>
                  <w:vertAlign w:val="superscript"/>
                </w:rPr>
                <w:t>[3]</w:t>
              </w:r>
            </w:hyperlink>
            <w:r w:rsidRPr="00521AD1">
              <w:rPr>
                <w:rFonts w:ascii="Arial" w:hAnsi="Arial" w:cs="Arial"/>
              </w:rPr>
              <w:t xml:space="preserve"> Of the known survivors, the only one to ever be questioned was former merchant seaman </w:t>
            </w:r>
            <w:hyperlink r:id="rId50" w:tooltip="Yoshiaki Yamaji (page does not exist)" w:history="1">
              <w:r w:rsidRPr="00521AD1">
                <w:rPr>
                  <w:rStyle w:val="Hyperlink"/>
                  <w:rFonts w:ascii="Arial" w:hAnsi="Arial" w:cs="Arial"/>
                  <w:color w:val="auto"/>
                  <w:u w:val="none"/>
                </w:rPr>
                <w:t>Yoshiaki Yamaji</w:t>
              </w:r>
            </w:hyperlink>
            <w:r w:rsidRPr="00521AD1">
              <w:rPr>
                <w:rFonts w:ascii="Arial" w:hAnsi="Arial" w:cs="Arial"/>
              </w:rPr>
              <w:t xml:space="preserve">. In a 2003 </w:t>
            </w:r>
            <w:hyperlink r:id="rId51" w:tooltip="The 7:30 Report" w:history="1">
              <w:r w:rsidRPr="00521AD1">
                <w:rPr>
                  <w:rStyle w:val="Hyperlink"/>
                  <w:rFonts w:ascii="Arial" w:hAnsi="Arial" w:cs="Arial"/>
                  <w:i/>
                  <w:iCs/>
                  <w:color w:val="auto"/>
                  <w:u w:val="none"/>
                </w:rPr>
                <w:t>The 7:30 Report</w:t>
              </w:r>
            </w:hyperlink>
            <w:r w:rsidRPr="00521AD1">
              <w:rPr>
                <w:rFonts w:ascii="Arial" w:hAnsi="Arial" w:cs="Arial"/>
              </w:rPr>
              <w:t xml:space="preserve"> interview, he stated that he was told that some of the POWs had been picked up and taken to </w:t>
            </w:r>
            <w:hyperlink r:id="rId52" w:tooltip="Kobe" w:history="1">
              <w:r w:rsidRPr="00521AD1">
                <w:rPr>
                  <w:rStyle w:val="Hyperlink"/>
                  <w:rFonts w:ascii="Arial" w:hAnsi="Arial" w:cs="Arial"/>
                  <w:color w:val="auto"/>
                  <w:u w:val="none"/>
                </w:rPr>
                <w:t>Kobe</w:t>
              </w:r>
            </w:hyperlink>
            <w:r w:rsidRPr="00521AD1">
              <w:rPr>
                <w:rFonts w:ascii="Arial" w:hAnsi="Arial" w:cs="Arial"/>
              </w:rPr>
              <w:t xml:space="preserve">. Veteran Albert Speer, who served in New Guinea, believes that survivors were transported to </w:t>
            </w:r>
            <w:hyperlink r:id="rId53" w:tooltip="Sado Island" w:history="1">
              <w:r w:rsidRPr="00521AD1">
                <w:rPr>
                  <w:rStyle w:val="Hyperlink"/>
                  <w:rFonts w:ascii="Arial" w:hAnsi="Arial" w:cs="Arial"/>
                  <w:color w:val="auto"/>
                  <w:u w:val="none"/>
                </w:rPr>
                <w:t>Sado Island</w:t>
              </w:r>
            </w:hyperlink>
            <w:r w:rsidRPr="00521AD1">
              <w:rPr>
                <w:rFonts w:ascii="Arial" w:hAnsi="Arial" w:cs="Arial"/>
              </w:rPr>
              <w:t xml:space="preserve">, only to perish days before the dropping of atomic bombs on Japan. Professor </w:t>
            </w:r>
            <w:hyperlink r:id="rId54" w:tooltip="Hank Nelson" w:history="1">
              <w:r w:rsidRPr="00521AD1">
                <w:rPr>
                  <w:rStyle w:val="Hyperlink"/>
                  <w:rFonts w:ascii="Arial" w:hAnsi="Arial" w:cs="Arial"/>
                  <w:color w:val="auto"/>
                  <w:u w:val="none"/>
                </w:rPr>
                <w:t>Hank Nelson</w:t>
              </w:r>
            </w:hyperlink>
            <w:r w:rsidRPr="00521AD1">
              <w:rPr>
                <w:rFonts w:ascii="Arial" w:hAnsi="Arial" w:cs="Arial"/>
              </w:rPr>
              <w:t xml:space="preserve"> considers it unlikely that any Japanese ship would have stopped to rescue prisoners with a hostile submarine nearby. </w:t>
            </w:r>
          </w:p>
          <w:p w:rsidR="003679F4" w:rsidRPr="00521AD1" w:rsidRDefault="003679F4" w:rsidP="003679F4">
            <w:pPr>
              <w:pStyle w:val="NormalWeb"/>
              <w:rPr>
                <w:rFonts w:ascii="Arial" w:hAnsi="Arial" w:cs="Arial"/>
              </w:rPr>
            </w:pPr>
            <w:r w:rsidRPr="00521AD1">
              <w:rPr>
                <w:rFonts w:ascii="Arial" w:hAnsi="Arial" w:cs="Arial"/>
              </w:rPr>
              <w:t>The Rabaul garrison has been described as a "</w:t>
            </w:r>
            <w:hyperlink r:id="rId55" w:tooltip="Sacrificial lamb" w:history="1">
              <w:r w:rsidRPr="00521AD1">
                <w:rPr>
                  <w:rStyle w:val="Hyperlink"/>
                  <w:rFonts w:ascii="Arial" w:hAnsi="Arial" w:cs="Arial"/>
                  <w:color w:val="auto"/>
                  <w:u w:val="none"/>
                </w:rPr>
                <w:t>sacrificial lamb</w:t>
              </w:r>
            </w:hyperlink>
            <w:r w:rsidRPr="00521AD1">
              <w:rPr>
                <w:rFonts w:ascii="Arial" w:hAnsi="Arial" w:cs="Arial"/>
              </w:rPr>
              <w:t xml:space="preserve">" by biographer David Day. </w:t>
            </w:r>
            <w:hyperlink r:id="rId56" w:tooltip="Lark Force" w:history="1">
              <w:r w:rsidRPr="00521AD1">
                <w:rPr>
                  <w:rStyle w:val="Hyperlink"/>
                  <w:rFonts w:ascii="Arial" w:hAnsi="Arial" w:cs="Arial"/>
                  <w:color w:val="auto"/>
                  <w:u w:val="none"/>
                </w:rPr>
                <w:t>Lark Force</w:t>
              </w:r>
            </w:hyperlink>
            <w:r w:rsidRPr="00521AD1">
              <w:rPr>
                <w:rFonts w:ascii="Arial" w:hAnsi="Arial" w:cs="Arial"/>
              </w:rPr>
              <w:t xml:space="preserve"> was left without reinforcements, and instructed not to withdraw in accordance with official War Cabinet policy at the time in regards to small garrisons.</w:t>
            </w:r>
            <w:hyperlink r:id="rId57" w:anchor="cite_note-14" w:history="1"/>
            <w:r w:rsidRPr="00521AD1">
              <w:rPr>
                <w:rFonts w:ascii="Arial" w:hAnsi="Arial" w:cs="Arial"/>
              </w:rPr>
              <w:t xml:space="preserve"> </w:t>
            </w:r>
            <w:hyperlink r:id="rId58" w:tooltip="Harold Page" w:history="1">
              <w:r w:rsidRPr="00521AD1">
                <w:rPr>
                  <w:rStyle w:val="Hyperlink"/>
                  <w:rFonts w:ascii="Arial" w:hAnsi="Arial" w:cs="Arial"/>
                  <w:color w:val="auto"/>
                  <w:u w:val="none"/>
                </w:rPr>
                <w:t>Harold Page</w:t>
              </w:r>
            </w:hyperlink>
            <w:r w:rsidRPr="00521AD1">
              <w:rPr>
                <w:rFonts w:ascii="Arial" w:hAnsi="Arial" w:cs="Arial"/>
              </w:rPr>
              <w:t xml:space="preserve">, the senior government official in the territory, was instructed to evacuate only "unnecessary" civilians and was refused permission to evacuate any administrative staff; he was listed among those killed on the </w:t>
            </w:r>
            <w:r w:rsidRPr="00521AD1">
              <w:rPr>
                <w:rFonts w:ascii="Arial" w:hAnsi="Arial" w:cs="Arial"/>
                <w:i/>
                <w:iCs/>
              </w:rPr>
              <w:t>Montevideo Maru</w:t>
            </w:r>
            <w:r w:rsidRPr="00521AD1">
              <w:rPr>
                <w:rFonts w:ascii="Arial" w:hAnsi="Arial" w:cs="Arial"/>
              </w:rPr>
              <w:t xml:space="preserve">. </w:t>
            </w:r>
          </w:p>
          <w:p w:rsidR="003679F4" w:rsidRPr="00521AD1" w:rsidRDefault="003679F4" w:rsidP="003679F4">
            <w:pPr>
              <w:pStyle w:val="Heading3"/>
              <w:outlineLvl w:val="2"/>
              <w:rPr>
                <w:rFonts w:ascii="Arial" w:hAnsi="Arial" w:cs="Arial"/>
                <w:b/>
                <w:color w:val="auto"/>
              </w:rPr>
            </w:pPr>
            <w:r w:rsidRPr="00521AD1">
              <w:rPr>
                <w:rStyle w:val="mw-headline"/>
                <w:rFonts w:ascii="Arial" w:hAnsi="Arial" w:cs="Arial"/>
                <w:b/>
                <w:color w:val="auto"/>
              </w:rPr>
              <w:t>Number of casualties</w:t>
            </w:r>
          </w:p>
          <w:p w:rsidR="003679F4" w:rsidRPr="00521AD1" w:rsidRDefault="003679F4" w:rsidP="003679F4">
            <w:pPr>
              <w:pStyle w:val="NormalWeb"/>
              <w:rPr>
                <w:rFonts w:ascii="Arial" w:hAnsi="Arial" w:cs="Arial"/>
              </w:rPr>
            </w:pPr>
            <w:r w:rsidRPr="00521AD1">
              <w:rPr>
                <w:rFonts w:ascii="Arial" w:hAnsi="Arial" w:cs="Arial"/>
              </w:rPr>
              <w:t xml:space="preserve">It has been historically difficult to determine a definitive number of the dead. As late as 2010, Australia's </w:t>
            </w:r>
            <w:hyperlink r:id="rId59" w:tooltip="Minister for Defence Personnel" w:history="1">
              <w:r w:rsidRPr="00521AD1">
                <w:rPr>
                  <w:rStyle w:val="Hyperlink"/>
                  <w:rFonts w:ascii="Arial" w:hAnsi="Arial" w:cs="Arial"/>
                  <w:color w:val="auto"/>
                  <w:u w:val="none"/>
                </w:rPr>
                <w:t>Minister for Defence Personnel</w:t>
              </w:r>
            </w:hyperlink>
            <w:r w:rsidRPr="00521AD1">
              <w:rPr>
                <w:rFonts w:ascii="Arial" w:hAnsi="Arial" w:cs="Arial"/>
              </w:rPr>
              <w:t xml:space="preserve">, </w:t>
            </w:r>
            <w:hyperlink r:id="rId60" w:tooltip="Alan Griffin" w:history="1">
              <w:r w:rsidRPr="00521AD1">
                <w:rPr>
                  <w:rStyle w:val="Hyperlink"/>
                  <w:rFonts w:ascii="Arial" w:hAnsi="Arial" w:cs="Arial"/>
                  <w:color w:val="auto"/>
                  <w:u w:val="none"/>
                </w:rPr>
                <w:t>Alan Griffin</w:t>
              </w:r>
            </w:hyperlink>
            <w:r w:rsidRPr="00521AD1">
              <w:rPr>
                <w:rFonts w:ascii="Arial" w:hAnsi="Arial" w:cs="Arial"/>
              </w:rPr>
              <w:t xml:space="preserve">, stated that "there is no absolutely confirmed roll". Australian Army officer Major Harold S Williams' 1945 list of the Australian dead was lost, along with the original Japanese list in </w:t>
            </w:r>
            <w:hyperlink r:id="rId61" w:tooltip="Katakana" w:history="1">
              <w:r w:rsidRPr="00521AD1">
                <w:rPr>
                  <w:rStyle w:val="Hyperlink"/>
                  <w:rFonts w:ascii="Arial" w:hAnsi="Arial" w:cs="Arial"/>
                  <w:color w:val="auto"/>
                  <w:u w:val="none"/>
                </w:rPr>
                <w:t>Katakana</w:t>
              </w:r>
            </w:hyperlink>
            <w:r w:rsidRPr="00521AD1">
              <w:rPr>
                <w:rFonts w:ascii="Arial" w:hAnsi="Arial" w:cs="Arial"/>
              </w:rPr>
              <w:t xml:space="preserve"> it had been compiled from; these challenges have been exacerbated by the forensic difficulties of recovering remains lost at sea.</w:t>
            </w:r>
          </w:p>
          <w:p w:rsidR="003679F4" w:rsidRPr="00521AD1" w:rsidRDefault="003679F4" w:rsidP="003679F4">
            <w:pPr>
              <w:pStyle w:val="NormalWeb"/>
              <w:rPr>
                <w:rFonts w:ascii="Arial" w:hAnsi="Arial" w:cs="Arial"/>
              </w:rPr>
            </w:pPr>
            <w:r w:rsidRPr="00521AD1">
              <w:rPr>
                <w:rFonts w:ascii="Arial" w:hAnsi="Arial" w:cs="Arial"/>
              </w:rPr>
              <w:t xml:space="preserve">In 2012, the Japanese government handed over thousands of POW documents to the Australian government and </w:t>
            </w:r>
            <w:r w:rsidRPr="00521AD1">
              <w:rPr>
                <w:rFonts w:ascii="Arial" w:hAnsi="Arial" w:cs="Arial"/>
                <w:i/>
                <w:iCs/>
              </w:rPr>
              <w:t>Montevideo Maru</w:t>
            </w:r>
            <w:r w:rsidRPr="00521AD1">
              <w:rPr>
                <w:rStyle w:val="nowrap"/>
                <w:rFonts w:ascii="Arial" w:hAnsi="Arial" w:cs="Arial"/>
              </w:rPr>
              <w:t>'</w:t>
            </w:r>
            <w:r w:rsidRPr="00521AD1">
              <w:rPr>
                <w:rFonts w:ascii="Arial" w:hAnsi="Arial" w:cs="Arial"/>
              </w:rPr>
              <w:t xml:space="preserve">s </w:t>
            </w:r>
            <w:hyperlink r:id="rId62" w:tooltip="Ship's manifest" w:history="1">
              <w:r w:rsidRPr="00521AD1">
                <w:rPr>
                  <w:rStyle w:val="Hyperlink"/>
                  <w:rFonts w:ascii="Arial" w:hAnsi="Arial" w:cs="Arial"/>
                  <w:color w:val="auto"/>
                  <w:u w:val="none"/>
                </w:rPr>
                <w:t>manifest</w:t>
              </w:r>
            </w:hyperlink>
            <w:r w:rsidRPr="00521AD1">
              <w:rPr>
                <w:rFonts w:ascii="Arial" w:hAnsi="Arial" w:cs="Arial"/>
              </w:rPr>
              <w:t xml:space="preserve">, which contained the names of all the Australians on board, was found to be among them. The translation of the manifest was released in June 2012, confirming a total of 1,054 Australians, of which 845 were from Lark Force. </w:t>
            </w:r>
          </w:p>
          <w:p w:rsidR="003679F4" w:rsidRPr="00521AD1" w:rsidRDefault="003679F4" w:rsidP="003679F4">
            <w:pPr>
              <w:pStyle w:val="NormalWeb"/>
              <w:rPr>
                <w:rFonts w:ascii="Arial" w:hAnsi="Arial" w:cs="Arial"/>
              </w:rPr>
            </w:pPr>
            <w:r w:rsidRPr="00521AD1">
              <w:rPr>
                <w:rFonts w:ascii="Arial" w:hAnsi="Arial" w:cs="Arial"/>
              </w:rPr>
              <w:t>The new translation also corrected a longstanding historical error in the number of civilians who went down with the ship. There were 209, not 208 as previously thought. This is not an additional casualty; rather the historical number was simply inaccurate</w:t>
            </w:r>
            <w:r w:rsidR="0000133A">
              <w:rPr>
                <w:rFonts w:ascii="Arial" w:hAnsi="Arial" w:cs="Arial"/>
              </w:rPr>
              <w:t>.</w:t>
            </w:r>
            <w:r w:rsidRPr="00521AD1">
              <w:rPr>
                <w:rFonts w:ascii="Arial" w:hAnsi="Arial" w:cs="Arial"/>
              </w:rPr>
              <w:t xml:space="preserve"> </w:t>
            </w:r>
          </w:p>
          <w:p w:rsidR="0000133A" w:rsidRDefault="003679F4" w:rsidP="003679F4">
            <w:pPr>
              <w:pStyle w:val="NormalWeb"/>
              <w:rPr>
                <w:rFonts w:ascii="Arial" w:hAnsi="Arial" w:cs="Arial"/>
              </w:rPr>
            </w:pPr>
            <w:r w:rsidRPr="00521AD1">
              <w:rPr>
                <w:rFonts w:ascii="Arial" w:hAnsi="Arial" w:cs="Arial"/>
              </w:rPr>
              <w:t>Sources also continue to contradict each other regarding the number of Japanese crew who survived. Some reports indicate 18 survivors, one of whom died soon afterwards.</w:t>
            </w:r>
          </w:p>
          <w:p w:rsidR="003679F4" w:rsidRPr="00521AD1" w:rsidRDefault="003679F4" w:rsidP="003679F4">
            <w:pPr>
              <w:pStyle w:val="NormalWeb"/>
              <w:rPr>
                <w:rFonts w:ascii="Arial" w:hAnsi="Arial" w:cs="Arial"/>
              </w:rPr>
            </w:pPr>
            <w:r w:rsidRPr="00521AD1">
              <w:rPr>
                <w:rFonts w:ascii="Arial" w:hAnsi="Arial" w:cs="Arial"/>
              </w:rPr>
              <w:t xml:space="preserve">Other sources indicate that 17 Japanese seamen and three guards survived. </w:t>
            </w:r>
          </w:p>
          <w:p w:rsidR="00A83FDC" w:rsidRPr="00A83FDC" w:rsidRDefault="00A83FDC" w:rsidP="00A83FDC">
            <w:pPr>
              <w:pStyle w:val="Heading3"/>
              <w:outlineLvl w:val="2"/>
              <w:rPr>
                <w:rFonts w:ascii="Arial" w:hAnsi="Arial" w:cs="Arial"/>
                <w:b/>
                <w:color w:val="auto"/>
              </w:rPr>
            </w:pPr>
            <w:r w:rsidRPr="00A83FDC">
              <w:rPr>
                <w:rFonts w:ascii="Arial" w:hAnsi="Arial" w:cs="Arial"/>
                <w:b/>
                <w:color w:val="auto"/>
              </w:rPr>
              <w:t>Uncertainty</w:t>
            </w:r>
          </w:p>
          <w:p w:rsidR="00A83FDC" w:rsidRPr="00A83FDC" w:rsidRDefault="00A83FDC" w:rsidP="00A83FDC">
            <w:pPr>
              <w:pStyle w:val="NormalWeb"/>
              <w:rPr>
                <w:rFonts w:ascii="Arial" w:hAnsi="Arial" w:cs="Arial"/>
              </w:rPr>
            </w:pPr>
            <w:r w:rsidRPr="00A83FDC">
              <w:rPr>
                <w:rFonts w:ascii="Arial" w:hAnsi="Arial" w:cs="Arial"/>
              </w:rPr>
              <w:t xml:space="preserve">The families of those on the </w:t>
            </w:r>
            <w:r w:rsidRPr="00A83FDC">
              <w:rPr>
                <w:rStyle w:val="Emphasis"/>
                <w:rFonts w:ascii="Arial" w:hAnsi="Arial" w:cs="Arial"/>
              </w:rPr>
              <w:t>Montevideo Maru</w:t>
            </w:r>
            <w:r w:rsidRPr="00A83FDC">
              <w:rPr>
                <w:rFonts w:ascii="Arial" w:hAnsi="Arial" w:cs="Arial"/>
              </w:rPr>
              <w:t xml:space="preserve">, unaware of the ship’s loss, continued to send letters to their loved ones in the belief they were being held as prisoners of war. It was not until after the war that families discovered the fate of those lost on the </w:t>
            </w:r>
            <w:r w:rsidRPr="00A83FDC">
              <w:rPr>
                <w:rStyle w:val="Emphasis"/>
                <w:rFonts w:ascii="Arial" w:hAnsi="Arial" w:cs="Arial"/>
              </w:rPr>
              <w:t>Montevideo Maru</w:t>
            </w:r>
            <w:r w:rsidRPr="00A83FDC">
              <w:rPr>
                <w:rFonts w:ascii="Arial" w:hAnsi="Arial" w:cs="Arial"/>
              </w:rPr>
              <w:t xml:space="preserve">. </w:t>
            </w:r>
          </w:p>
          <w:p w:rsidR="00A83FDC" w:rsidRPr="00A83FDC" w:rsidRDefault="00A83FDC" w:rsidP="00A83FDC">
            <w:pPr>
              <w:pStyle w:val="NormalWeb"/>
              <w:rPr>
                <w:rFonts w:ascii="Arial" w:hAnsi="Arial" w:cs="Arial"/>
              </w:rPr>
            </w:pPr>
          </w:p>
          <w:p w:rsidR="00A83FDC" w:rsidRPr="00A83FDC" w:rsidRDefault="00A83FDC" w:rsidP="00A83FDC">
            <w:pPr>
              <w:pStyle w:val="NormalWeb"/>
              <w:rPr>
                <w:rFonts w:ascii="Arial" w:hAnsi="Arial" w:cs="Arial"/>
              </w:rPr>
            </w:pPr>
            <w:r w:rsidRPr="00A83FDC">
              <w:rPr>
                <w:rFonts w:ascii="Arial" w:hAnsi="Arial" w:cs="Arial"/>
              </w:rPr>
              <w:t>Some have claimed that even after the Japanese were defeated in New Guinea in 1945, the Australian authorities did little to determine what had happened to the people of Rabaul until the war ended. Norm Furness, the former Lark Force member, says he gave up asking the Government to search for the ship:</w:t>
            </w:r>
          </w:p>
          <w:p w:rsidR="00A83FDC" w:rsidRPr="00A83FDC" w:rsidRDefault="00A83FDC" w:rsidP="00A83FDC">
            <w:pPr>
              <w:pStyle w:val="Heading3"/>
              <w:outlineLvl w:val="2"/>
              <w:rPr>
                <w:rFonts w:ascii="Arial" w:hAnsi="Arial" w:cs="Arial"/>
                <w:b/>
                <w:color w:val="auto"/>
              </w:rPr>
            </w:pPr>
            <w:bookmarkStart w:id="0" w:name="_Toc276555137"/>
            <w:r w:rsidRPr="00A83FDC">
              <w:rPr>
                <w:rFonts w:ascii="Arial" w:hAnsi="Arial" w:cs="Arial"/>
                <w:b/>
                <w:color w:val="auto"/>
              </w:rPr>
              <w:t xml:space="preserve">Did the </w:t>
            </w:r>
            <w:r w:rsidRPr="00A83FDC">
              <w:rPr>
                <w:rStyle w:val="Emphasis"/>
                <w:rFonts w:ascii="Arial" w:hAnsi="Arial" w:cs="Arial"/>
                <w:b/>
                <w:color w:val="auto"/>
              </w:rPr>
              <w:t>Montevideo Maru</w:t>
            </w:r>
            <w:r w:rsidRPr="00A83FDC">
              <w:rPr>
                <w:rFonts w:ascii="Arial" w:hAnsi="Arial" w:cs="Arial"/>
                <w:b/>
                <w:color w:val="auto"/>
              </w:rPr>
              <w:t xml:space="preserve"> ever exist?</w:t>
            </w:r>
            <w:bookmarkEnd w:id="0"/>
          </w:p>
          <w:p w:rsidR="00A83FDC" w:rsidRPr="00A83FDC" w:rsidRDefault="00A83FDC" w:rsidP="00A83FDC">
            <w:pPr>
              <w:pStyle w:val="NormalWeb"/>
              <w:rPr>
                <w:rFonts w:ascii="Arial" w:hAnsi="Arial" w:cs="Arial"/>
              </w:rPr>
            </w:pPr>
            <w:r w:rsidRPr="00A83FDC">
              <w:rPr>
                <w:rFonts w:ascii="Arial" w:hAnsi="Arial" w:cs="Arial"/>
              </w:rPr>
              <w:t xml:space="preserve">For many years there was speculation as to whether the </w:t>
            </w:r>
            <w:r w:rsidRPr="00A83FDC">
              <w:rPr>
                <w:rStyle w:val="Emphasis"/>
                <w:rFonts w:ascii="Arial" w:hAnsi="Arial" w:cs="Arial"/>
              </w:rPr>
              <w:t>Montevideo Maru</w:t>
            </w:r>
            <w:r w:rsidRPr="00A83FDC">
              <w:rPr>
                <w:rFonts w:ascii="Arial" w:hAnsi="Arial" w:cs="Arial"/>
              </w:rPr>
              <w:t xml:space="preserve"> actually existed. Some believed that the Japanese had actually executed all the POWs and fabricated the sinking in an attempt to avoid charges of war crimes. While it is generally accepted from the first-hand accounts of people on the wharf, that the </w:t>
            </w:r>
            <w:r w:rsidRPr="00A83FDC">
              <w:rPr>
                <w:rStyle w:val="Emphasis"/>
                <w:rFonts w:ascii="Arial" w:hAnsi="Arial" w:cs="Arial"/>
              </w:rPr>
              <w:t>Montevideo Maru</w:t>
            </w:r>
            <w:r w:rsidRPr="00A83FDC">
              <w:rPr>
                <w:rFonts w:ascii="Arial" w:hAnsi="Arial" w:cs="Arial"/>
              </w:rPr>
              <w:t xml:space="preserve"> sailed from Rabaul with Australian POWs on board in July 1942, some descendents continue to resist the official version, believing the Australians were executed in New Guinea and that the passenger list of the </w:t>
            </w:r>
            <w:r w:rsidRPr="00A83FDC">
              <w:rPr>
                <w:rStyle w:val="Emphasis"/>
                <w:rFonts w:ascii="Arial" w:hAnsi="Arial" w:cs="Arial"/>
              </w:rPr>
              <w:t>Montevideo Maru</w:t>
            </w:r>
            <w:r w:rsidRPr="00A83FDC">
              <w:rPr>
                <w:rFonts w:ascii="Arial" w:hAnsi="Arial" w:cs="Arial"/>
              </w:rPr>
              <w:t xml:space="preserve"> was ‘padded’ by the Japanese in an attempt to conceal war crimes. There is still confusion over the nominal roll, which was ‘… apparently lost from the national archives after being brought back from Japan by post-war investigators’. </w:t>
            </w:r>
          </w:p>
          <w:p w:rsidR="00A83FDC" w:rsidRPr="00A83FDC" w:rsidRDefault="00A83FDC" w:rsidP="00A83FDC">
            <w:pPr>
              <w:pStyle w:val="NormalWeb"/>
              <w:rPr>
                <w:rFonts w:ascii="Arial" w:hAnsi="Arial" w:cs="Arial"/>
              </w:rPr>
            </w:pPr>
            <w:r w:rsidRPr="00A83FDC">
              <w:rPr>
                <w:rFonts w:ascii="Arial" w:hAnsi="Arial" w:cs="Arial"/>
              </w:rPr>
              <w:t xml:space="preserve">The Australian War Memorial’s website </w:t>
            </w:r>
            <w:hyperlink r:id="rId63" w:history="1">
              <w:r w:rsidRPr="00A83FDC">
                <w:rPr>
                  <w:rStyle w:val="Hyperlink"/>
                  <w:rFonts w:ascii="Arial" w:hAnsi="Arial" w:cs="Arial"/>
                  <w:color w:val="auto"/>
                  <w:u w:val="none"/>
                </w:rPr>
                <w:t>Remembering 1942: The sinking of the Montevideo Maru, 1 July 1942</w:t>
              </w:r>
            </w:hyperlink>
            <w:r w:rsidRPr="00A83FDC">
              <w:rPr>
                <w:rFonts w:ascii="Arial" w:hAnsi="Arial" w:cs="Arial"/>
              </w:rPr>
              <w:t xml:space="preserve"> includes the transcript of a 2002 talk by historian Ian Hodges in which he described the loss of the ship and argued that ‘there is little evidence’ to support the theories that the ship did not exist. In fact, he says, ‘the existence of the ship is beyond doubt’. The War Memorial site also includes a copy of the 6 October 1945 report by Major H.S. Williams, the Australian officer attached to the Recovered Personnel Division in Tokyo after the end of the war. This report describes the sinking of the </w:t>
            </w:r>
            <w:r w:rsidRPr="00A83FDC">
              <w:rPr>
                <w:rStyle w:val="Emphasis"/>
                <w:rFonts w:ascii="Arial" w:hAnsi="Arial" w:cs="Arial"/>
              </w:rPr>
              <w:t>Montevideo Maru</w:t>
            </w:r>
            <w:r w:rsidRPr="00A83FDC">
              <w:rPr>
                <w:rFonts w:ascii="Arial" w:hAnsi="Arial" w:cs="Arial"/>
              </w:rPr>
              <w:t xml:space="preserve"> and also details the lack of information on POWs from Rabaul provided by the Japanese during the war. The War Memorial site also has a copy of a list of passengers believed to have left New Britain on the </w:t>
            </w:r>
            <w:r w:rsidRPr="00A83FDC">
              <w:rPr>
                <w:rStyle w:val="Emphasis"/>
                <w:rFonts w:ascii="Arial" w:hAnsi="Arial" w:cs="Arial"/>
              </w:rPr>
              <w:t>Montevideo Maru</w:t>
            </w:r>
            <w:r w:rsidRPr="00A83FDC">
              <w:rPr>
                <w:rFonts w:ascii="Arial" w:hAnsi="Arial" w:cs="Arial"/>
              </w:rPr>
              <w:t>. This list, also dated 6 October 1945, was compiled in New Guinea after the war by two ‘recovered POWs’ then believed to be at Lae, and contained only 168 names.</w:t>
            </w:r>
          </w:p>
          <w:p w:rsidR="00A83FDC" w:rsidRPr="0088744D" w:rsidRDefault="00A83FDC" w:rsidP="00A83FDC">
            <w:pPr>
              <w:pStyle w:val="Heading3"/>
              <w:outlineLvl w:val="2"/>
              <w:rPr>
                <w:rFonts w:ascii="Arial" w:hAnsi="Arial" w:cs="Arial"/>
                <w:b/>
                <w:color w:val="auto"/>
              </w:rPr>
            </w:pPr>
            <w:bookmarkStart w:id="1" w:name="_Toc276555138"/>
            <w:r w:rsidRPr="0088744D">
              <w:rPr>
                <w:rFonts w:ascii="Arial" w:hAnsi="Arial" w:cs="Arial"/>
                <w:b/>
                <w:color w:val="auto"/>
              </w:rPr>
              <w:t xml:space="preserve">Did the </w:t>
            </w:r>
            <w:r w:rsidRPr="0088744D">
              <w:rPr>
                <w:rStyle w:val="Emphasis"/>
                <w:rFonts w:ascii="Arial" w:hAnsi="Arial" w:cs="Arial"/>
                <w:b/>
                <w:color w:val="auto"/>
              </w:rPr>
              <w:t>Montevideo Maru</w:t>
            </w:r>
            <w:r w:rsidRPr="0088744D">
              <w:rPr>
                <w:rFonts w:ascii="Arial" w:hAnsi="Arial" w:cs="Arial"/>
                <w:b/>
                <w:color w:val="auto"/>
              </w:rPr>
              <w:t xml:space="preserve"> really sink?</w:t>
            </w:r>
            <w:bookmarkEnd w:id="1"/>
          </w:p>
          <w:p w:rsidR="00A83FDC" w:rsidRPr="00A83FDC" w:rsidRDefault="00A83FDC" w:rsidP="00A83FDC">
            <w:pPr>
              <w:pStyle w:val="NormalWeb"/>
              <w:rPr>
                <w:rFonts w:ascii="Arial" w:hAnsi="Arial" w:cs="Arial"/>
              </w:rPr>
            </w:pPr>
            <w:r w:rsidRPr="00A83FDC">
              <w:rPr>
                <w:rFonts w:ascii="Arial" w:hAnsi="Arial" w:cs="Arial"/>
              </w:rPr>
              <w:t xml:space="preserve">Some commentators have suggested that rather than being sunk by the USS </w:t>
            </w:r>
            <w:r w:rsidRPr="00A83FDC">
              <w:rPr>
                <w:rStyle w:val="Emphasis"/>
                <w:rFonts w:ascii="Arial" w:hAnsi="Arial" w:cs="Arial"/>
              </w:rPr>
              <w:t>Sturgeon</w:t>
            </w:r>
            <w:r w:rsidRPr="00A83FDC">
              <w:rPr>
                <w:rFonts w:ascii="Arial" w:hAnsi="Arial" w:cs="Arial"/>
              </w:rPr>
              <w:t>, ‘… the ship indeed left Rabaul on June 22 [1942] with its cargo of prisoners [but] returned empty two days later, the Japanese having executed them all’.</w:t>
            </w:r>
            <w:bookmarkStart w:id="2" w:name="_ftnref15"/>
            <w:r w:rsidRPr="00A83FDC">
              <w:rPr>
                <w:rFonts w:ascii="Arial" w:hAnsi="Arial" w:cs="Arial"/>
              </w:rPr>
              <w:fldChar w:fldCharType="begin"/>
            </w:r>
            <w:r w:rsidRPr="00A83FDC">
              <w:rPr>
                <w:rFonts w:ascii="Arial" w:hAnsi="Arial" w:cs="Arial"/>
              </w:rPr>
              <w:instrText xml:space="preserve"> HYPERLINK "https://www.aph.gov.au/About_Parliament/Parliamentary_Departments/Parliamentary_Library/pubs/BN/1011/MontevideoMaru" \l "_ftn15" </w:instrText>
            </w:r>
            <w:r w:rsidRPr="00A83FDC">
              <w:rPr>
                <w:rFonts w:ascii="Arial" w:hAnsi="Arial" w:cs="Arial"/>
              </w:rPr>
              <w:fldChar w:fldCharType="end"/>
            </w:r>
            <w:bookmarkEnd w:id="2"/>
            <w:r w:rsidRPr="00A83FDC">
              <w:rPr>
                <w:rFonts w:ascii="Arial" w:hAnsi="Arial" w:cs="Arial"/>
              </w:rPr>
              <w:t xml:space="preserve"> These commentators say this alternative scenario is supported by ‘compelling evidence’—one Rabaul local said the </w:t>
            </w:r>
            <w:r w:rsidRPr="00A83FDC">
              <w:rPr>
                <w:rStyle w:val="Emphasis"/>
                <w:rFonts w:ascii="Arial" w:hAnsi="Arial" w:cs="Arial"/>
              </w:rPr>
              <w:t>Montevideo Maru</w:t>
            </w:r>
            <w:r w:rsidRPr="00A83FDC">
              <w:rPr>
                <w:rFonts w:ascii="Arial" w:hAnsi="Arial" w:cs="Arial"/>
              </w:rPr>
              <w:t>, after steaming for nine days, should have been a long distance from the point where it was thought to have been sunk. Further, the commentators have suggested that the ‘cover-up theory’ gains further strength from the accounts of Major Williams:</w:t>
            </w:r>
          </w:p>
          <w:p w:rsidR="00050B52" w:rsidRPr="00A83FDC" w:rsidRDefault="00A83FDC" w:rsidP="00050B52">
            <w:pPr>
              <w:rPr>
                <w:rFonts w:ascii="Arial" w:eastAsia="Times New Roman" w:hAnsi="Arial" w:cs="Arial"/>
                <w:noProof/>
                <w:color w:val="0000FF"/>
                <w:sz w:val="24"/>
                <w:szCs w:val="24"/>
                <w:lang w:eastAsia="en-AU"/>
              </w:rPr>
            </w:pPr>
            <w:r w:rsidRPr="00A83FDC">
              <w:rPr>
                <w:rFonts w:ascii="Arial" w:eastAsia="Times New Roman" w:hAnsi="Arial" w:cs="Arial"/>
                <w:noProof/>
                <w:sz w:val="24"/>
                <w:szCs w:val="24"/>
                <w:lang w:eastAsia="en-AU"/>
              </w:rPr>
              <w:t>Mystery remains</w:t>
            </w:r>
            <w:r>
              <w:rPr>
                <w:rFonts w:ascii="Arial" w:eastAsia="Times New Roman" w:hAnsi="Arial" w:cs="Arial"/>
                <w:noProof/>
                <w:color w:val="0000FF"/>
                <w:sz w:val="24"/>
                <w:szCs w:val="24"/>
                <w:lang w:eastAsia="en-AU"/>
              </w:rPr>
              <w:t>.</w:t>
            </w: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A83FDC" w:rsidP="00A83FDC">
            <w:pPr>
              <w:jc w:val="center"/>
              <w:rPr>
                <w:rFonts w:ascii="Arial" w:eastAsia="Times New Roman" w:hAnsi="Arial" w:cs="Arial"/>
                <w:noProof/>
                <w:sz w:val="28"/>
                <w:szCs w:val="28"/>
                <w:lang w:eastAsia="en-AU"/>
              </w:rPr>
            </w:pPr>
            <w:r w:rsidRPr="00A83FDC">
              <w:rPr>
                <w:rFonts w:ascii="Arial" w:eastAsia="Times New Roman" w:hAnsi="Arial" w:cs="Arial"/>
                <w:noProof/>
                <w:sz w:val="28"/>
                <w:szCs w:val="28"/>
                <w:lang w:eastAsia="en-AU"/>
              </w:rPr>
              <w:t>HAVE A LAUGH</w:t>
            </w:r>
          </w:p>
          <w:p w:rsidR="00A83FDC" w:rsidRDefault="00A83FDC" w:rsidP="00A83FDC">
            <w:pPr>
              <w:jc w:val="center"/>
              <w:rPr>
                <w:rFonts w:ascii="Arial" w:eastAsia="Times New Roman" w:hAnsi="Arial" w:cs="Arial"/>
                <w:noProof/>
                <w:sz w:val="28"/>
                <w:szCs w:val="28"/>
                <w:lang w:eastAsia="en-AU"/>
              </w:rPr>
            </w:pPr>
          </w:p>
          <w:p w:rsidR="007F322D" w:rsidRPr="007F322D" w:rsidRDefault="007F322D" w:rsidP="0088744D">
            <w:pPr>
              <w:jc w:val="center"/>
              <w:rPr>
                <w:rFonts w:ascii="Arial" w:hAnsi="Arial" w:cs="Arial"/>
                <w:sz w:val="24"/>
                <w:szCs w:val="24"/>
              </w:rPr>
            </w:pPr>
            <w:r w:rsidRPr="007F322D">
              <w:rPr>
                <w:rFonts w:ascii="Arial" w:hAnsi="Arial" w:cs="Arial"/>
                <w:sz w:val="24"/>
                <w:szCs w:val="24"/>
              </w:rPr>
              <w:t>A man asks, “God, why did you make woman so beautiful?” God responded, ”So you would love her.” The man asks, “But God, why did you make her so dumb?” God replied, “So she would love you.”</w:t>
            </w:r>
          </w:p>
          <w:p w:rsidR="00A83FDC" w:rsidRDefault="00A83FDC" w:rsidP="00A83FDC">
            <w:pPr>
              <w:jc w:val="center"/>
              <w:rPr>
                <w:rFonts w:ascii="Arial" w:eastAsia="Times New Roman" w:hAnsi="Arial" w:cs="Arial"/>
                <w:noProof/>
                <w:sz w:val="24"/>
                <w:szCs w:val="24"/>
                <w:lang w:eastAsia="en-AU"/>
              </w:rPr>
            </w:pPr>
          </w:p>
          <w:p w:rsidR="00136DB2" w:rsidRDefault="00136DB2" w:rsidP="00A83FDC">
            <w:pPr>
              <w:jc w:val="center"/>
              <w:rPr>
                <w:rFonts w:ascii="Arial" w:eastAsia="Times New Roman" w:hAnsi="Arial" w:cs="Arial"/>
                <w:noProof/>
                <w:sz w:val="24"/>
                <w:szCs w:val="24"/>
                <w:lang w:eastAsia="en-AU"/>
              </w:rPr>
            </w:pPr>
            <w:r>
              <w:rPr>
                <w:rFonts w:ascii="Arial" w:eastAsia="Times New Roman" w:hAnsi="Arial" w:cs="Arial"/>
                <w:noProof/>
                <w:sz w:val="24"/>
                <w:szCs w:val="24"/>
                <w:lang w:eastAsia="en-AU"/>
              </w:rPr>
              <w:t>------------------------------------------------------------------------------</w:t>
            </w:r>
          </w:p>
          <w:p w:rsidR="00136DB2" w:rsidRPr="007F322D" w:rsidRDefault="00136DB2" w:rsidP="00A83FDC">
            <w:pPr>
              <w:jc w:val="center"/>
              <w:rPr>
                <w:rFonts w:ascii="Arial" w:eastAsia="Times New Roman" w:hAnsi="Arial" w:cs="Arial"/>
                <w:noProof/>
                <w:sz w:val="24"/>
                <w:szCs w:val="24"/>
                <w:lang w:eastAsia="en-AU"/>
              </w:rPr>
            </w:pPr>
          </w:p>
          <w:p w:rsidR="007F322D" w:rsidRDefault="007F322D" w:rsidP="00A83FDC">
            <w:pPr>
              <w:jc w:val="center"/>
              <w:rPr>
                <w:rFonts w:ascii="Arial" w:eastAsia="Times New Roman" w:hAnsi="Arial" w:cs="Arial"/>
                <w:noProof/>
                <w:sz w:val="28"/>
                <w:szCs w:val="28"/>
                <w:lang w:eastAsia="en-AU"/>
              </w:rPr>
            </w:pPr>
          </w:p>
          <w:p w:rsidR="007F322D" w:rsidRPr="007F322D" w:rsidRDefault="007F322D" w:rsidP="007F322D">
            <w:pPr>
              <w:jc w:val="center"/>
              <w:rPr>
                <w:rFonts w:ascii="Arial" w:eastAsia="Times New Roman" w:hAnsi="Arial" w:cs="Arial"/>
                <w:noProof/>
                <w:sz w:val="24"/>
                <w:szCs w:val="24"/>
                <w:lang w:val="en-US" w:eastAsia="en-AU"/>
              </w:rPr>
            </w:pPr>
            <w:r w:rsidRPr="007F322D">
              <w:rPr>
                <w:rFonts w:ascii="Arial" w:eastAsia="Times New Roman" w:hAnsi="Arial" w:cs="Arial"/>
                <w:noProof/>
                <w:sz w:val="24"/>
                <w:szCs w:val="24"/>
                <w:lang w:val="en-US" w:eastAsia="en-AU"/>
              </w:rPr>
              <w:t>I feel like my body has gotten totally out of shape,</w:t>
            </w:r>
            <w:r w:rsidRPr="007F322D">
              <w:rPr>
                <w:rFonts w:ascii="Arial" w:eastAsia="Times New Roman" w:hAnsi="Arial" w:cs="Arial"/>
                <w:noProof/>
                <w:sz w:val="24"/>
                <w:szCs w:val="24"/>
                <w:lang w:val="en-US" w:eastAsia="en-AU"/>
              </w:rPr>
              <w:br/>
              <w:t>So I got my doctor's permission to join a fitness club and start exercising.</w:t>
            </w:r>
            <w:r w:rsidRPr="007F322D">
              <w:rPr>
                <w:rFonts w:ascii="Arial" w:eastAsia="Times New Roman" w:hAnsi="Arial" w:cs="Arial"/>
                <w:noProof/>
                <w:sz w:val="24"/>
                <w:szCs w:val="24"/>
                <w:lang w:val="en-US" w:eastAsia="en-AU"/>
              </w:rPr>
              <w:br/>
              <w:t>I decided to take an aerobics class for seniors.</w:t>
            </w:r>
            <w:r w:rsidRPr="007F322D">
              <w:rPr>
                <w:rFonts w:ascii="Arial" w:eastAsia="Times New Roman" w:hAnsi="Arial" w:cs="Arial"/>
                <w:noProof/>
                <w:sz w:val="24"/>
                <w:szCs w:val="24"/>
                <w:lang w:val="en-US" w:eastAsia="en-AU"/>
              </w:rPr>
              <w:br/>
              <w:t xml:space="preserve">I bent, twisted, gyrated, jumped up and down, and perspired for an hour. </w:t>
            </w:r>
          </w:p>
          <w:p w:rsidR="007F322D" w:rsidRPr="007F322D" w:rsidRDefault="007F322D" w:rsidP="007F322D">
            <w:pPr>
              <w:jc w:val="center"/>
              <w:rPr>
                <w:rFonts w:ascii="Arial" w:eastAsia="Times New Roman" w:hAnsi="Arial" w:cs="Arial"/>
                <w:noProof/>
                <w:sz w:val="24"/>
                <w:szCs w:val="24"/>
                <w:lang w:eastAsia="en-AU"/>
              </w:rPr>
            </w:pPr>
            <w:r w:rsidRPr="007F322D">
              <w:rPr>
                <w:rFonts w:ascii="Arial" w:eastAsia="Times New Roman" w:hAnsi="Arial" w:cs="Arial"/>
                <w:noProof/>
                <w:sz w:val="24"/>
                <w:szCs w:val="24"/>
                <w:lang w:val="en-US" w:eastAsia="en-AU"/>
              </w:rPr>
              <w:t>But, by the time I got my leotards on, the class was over.</w:t>
            </w:r>
            <w:r w:rsidRPr="007F322D">
              <w:rPr>
                <w:rFonts w:ascii="Arial" w:eastAsia="Times New Roman" w:hAnsi="Arial" w:cs="Arial"/>
                <w:noProof/>
                <w:sz w:val="24"/>
                <w:szCs w:val="24"/>
                <w:lang w:val="en-US" w:eastAsia="en-AU"/>
              </w:rPr>
              <w:br/>
            </w:r>
          </w:p>
          <w:p w:rsidR="007F322D" w:rsidRPr="00136DB2" w:rsidRDefault="00136DB2" w:rsidP="00A83FDC">
            <w:pPr>
              <w:jc w:val="center"/>
              <w:rPr>
                <w:rFonts w:ascii="Arial" w:eastAsia="Times New Roman" w:hAnsi="Arial" w:cs="Arial"/>
                <w:noProof/>
                <w:sz w:val="24"/>
                <w:szCs w:val="24"/>
                <w:lang w:eastAsia="en-AU"/>
              </w:rPr>
            </w:pPr>
            <w:r>
              <w:rPr>
                <w:rFonts w:ascii="Arial" w:eastAsia="Times New Roman" w:hAnsi="Arial" w:cs="Arial"/>
                <w:noProof/>
                <w:sz w:val="24"/>
                <w:szCs w:val="24"/>
                <w:lang w:eastAsia="en-AU"/>
              </w:rPr>
              <w:t>------------------------------------------------------------------------------</w:t>
            </w:r>
          </w:p>
          <w:p w:rsidR="00136DB2" w:rsidRPr="00136DB2" w:rsidRDefault="00136DB2" w:rsidP="00A83FDC">
            <w:pPr>
              <w:jc w:val="center"/>
              <w:rPr>
                <w:rFonts w:ascii="Arial" w:eastAsia="Times New Roman" w:hAnsi="Arial" w:cs="Arial"/>
                <w:noProof/>
                <w:sz w:val="28"/>
                <w:szCs w:val="28"/>
                <w:lang w:eastAsia="en-AU"/>
              </w:rPr>
            </w:pPr>
          </w:p>
          <w:p w:rsidR="007F322D" w:rsidRPr="007F322D" w:rsidRDefault="007F322D" w:rsidP="007F322D">
            <w:pPr>
              <w:jc w:val="center"/>
              <w:rPr>
                <w:rFonts w:ascii="Times New Roman" w:eastAsia="Times New Roman" w:hAnsi="Times New Roman" w:cs="Times New Roman"/>
                <w:noProof/>
                <w:color w:val="0000FF"/>
                <w:sz w:val="24"/>
                <w:szCs w:val="24"/>
                <w:lang w:eastAsia="en-AU"/>
              </w:rPr>
            </w:pPr>
            <w:r w:rsidRPr="007F322D">
              <w:rPr>
                <w:rFonts w:ascii="Arial" w:eastAsia="Times New Roman" w:hAnsi="Arial" w:cs="Arial"/>
                <w:noProof/>
                <w:sz w:val="24"/>
                <w:szCs w:val="24"/>
                <w:lang w:val="en-US" w:eastAsia="en-AU"/>
              </w:rPr>
              <w:t>An elderly woman decided to prepare her will and told her preacher she had two final requests.</w:t>
            </w:r>
            <w:r w:rsidRPr="007F322D">
              <w:rPr>
                <w:rFonts w:ascii="Arial" w:eastAsia="Times New Roman" w:hAnsi="Arial" w:cs="Arial"/>
                <w:noProof/>
                <w:sz w:val="24"/>
                <w:szCs w:val="24"/>
                <w:lang w:val="en-US" w:eastAsia="en-AU"/>
              </w:rPr>
              <w:br/>
              <w:t xml:space="preserve">First, she wanted to be cremated, and second, she wanted her ashes scattered over </w:t>
            </w:r>
            <w:r>
              <w:rPr>
                <w:rFonts w:ascii="Arial" w:eastAsia="Times New Roman" w:hAnsi="Arial" w:cs="Arial"/>
                <w:noProof/>
                <w:sz w:val="24"/>
                <w:szCs w:val="24"/>
                <w:lang w:val="en-US" w:eastAsia="en-AU"/>
              </w:rPr>
              <w:t>K</w:t>
            </w:r>
            <w:r w:rsidRPr="007F322D">
              <w:rPr>
                <w:rFonts w:ascii="Arial" w:eastAsia="Times New Roman" w:hAnsi="Arial" w:cs="Arial"/>
                <w:noProof/>
                <w:sz w:val="24"/>
                <w:szCs w:val="24"/>
                <w:lang w:val="en-US" w:eastAsia="en-AU"/>
              </w:rPr>
              <w:t>-Mart.</w:t>
            </w:r>
            <w:r w:rsidRPr="007F322D">
              <w:rPr>
                <w:rFonts w:ascii="Arial" w:eastAsia="Times New Roman" w:hAnsi="Arial" w:cs="Arial"/>
                <w:noProof/>
                <w:sz w:val="24"/>
                <w:szCs w:val="24"/>
                <w:lang w:val="en-US" w:eastAsia="en-AU"/>
              </w:rPr>
              <w:br/>
              <w:t> </w:t>
            </w:r>
            <w:r w:rsidRPr="007F322D">
              <w:rPr>
                <w:rFonts w:ascii="Arial" w:eastAsia="Times New Roman" w:hAnsi="Arial" w:cs="Arial"/>
                <w:noProof/>
                <w:sz w:val="24"/>
                <w:szCs w:val="24"/>
                <w:lang w:val="en-US" w:eastAsia="en-AU"/>
              </w:rPr>
              <w:br/>
              <w:t>"</w:t>
            </w:r>
            <w:r>
              <w:rPr>
                <w:rFonts w:ascii="Arial" w:eastAsia="Times New Roman" w:hAnsi="Arial" w:cs="Arial"/>
                <w:noProof/>
                <w:sz w:val="24"/>
                <w:szCs w:val="24"/>
                <w:lang w:val="en-US" w:eastAsia="en-AU"/>
              </w:rPr>
              <w:t>K</w:t>
            </w:r>
            <w:r w:rsidRPr="007F322D">
              <w:rPr>
                <w:rFonts w:ascii="Arial" w:eastAsia="Times New Roman" w:hAnsi="Arial" w:cs="Arial"/>
                <w:noProof/>
                <w:sz w:val="24"/>
                <w:szCs w:val="24"/>
                <w:lang w:val="en-US" w:eastAsia="en-AU"/>
              </w:rPr>
              <w:t>-Mart?" the preacher exclaimed.</w:t>
            </w:r>
            <w:r w:rsidRPr="007F322D">
              <w:rPr>
                <w:rFonts w:ascii="Arial" w:eastAsia="Times New Roman" w:hAnsi="Arial" w:cs="Arial"/>
                <w:noProof/>
                <w:sz w:val="24"/>
                <w:szCs w:val="24"/>
                <w:lang w:val="en-US" w:eastAsia="en-AU"/>
              </w:rPr>
              <w:br/>
              <w:t xml:space="preserve">"Why </w:t>
            </w:r>
            <w:r>
              <w:rPr>
                <w:rFonts w:ascii="Arial" w:eastAsia="Times New Roman" w:hAnsi="Arial" w:cs="Arial"/>
                <w:noProof/>
                <w:sz w:val="24"/>
                <w:szCs w:val="24"/>
                <w:lang w:val="en-US" w:eastAsia="en-AU"/>
              </w:rPr>
              <w:t>K</w:t>
            </w:r>
            <w:r w:rsidRPr="007F322D">
              <w:rPr>
                <w:rFonts w:ascii="Arial" w:eastAsia="Times New Roman" w:hAnsi="Arial" w:cs="Arial"/>
                <w:noProof/>
                <w:sz w:val="24"/>
                <w:szCs w:val="24"/>
                <w:lang w:val="en-US" w:eastAsia="en-AU"/>
              </w:rPr>
              <w:t>-Mart?"   </w:t>
            </w:r>
            <w:r w:rsidRPr="007F322D">
              <w:rPr>
                <w:rFonts w:ascii="Arial" w:eastAsia="Times New Roman" w:hAnsi="Arial" w:cs="Arial"/>
                <w:noProof/>
                <w:sz w:val="24"/>
                <w:szCs w:val="24"/>
                <w:lang w:val="en-US" w:eastAsia="en-AU"/>
              </w:rPr>
              <w:br/>
              <w:t>"Then I'll be sure my daughters visit me twice a week</w:t>
            </w:r>
            <w:r w:rsidRPr="007F322D">
              <w:rPr>
                <w:rFonts w:ascii="Times New Roman" w:eastAsia="Times New Roman" w:hAnsi="Times New Roman" w:cs="Times New Roman"/>
                <w:noProof/>
                <w:color w:val="0000FF"/>
                <w:sz w:val="24"/>
                <w:szCs w:val="24"/>
                <w:lang w:val="en-US" w:eastAsia="en-AU"/>
              </w:rPr>
              <w:t>"</w:t>
            </w:r>
            <w:r w:rsidRPr="007F322D">
              <w:rPr>
                <w:rFonts w:ascii="Times New Roman" w:eastAsia="Times New Roman" w:hAnsi="Times New Roman" w:cs="Times New Roman"/>
                <w:noProof/>
                <w:color w:val="0000FF"/>
                <w:sz w:val="24"/>
                <w:szCs w:val="24"/>
                <w:lang w:val="en-US" w:eastAsia="en-AU"/>
              </w:rPr>
              <w:br/>
            </w:r>
          </w:p>
          <w:p w:rsidR="00050B52" w:rsidRDefault="00050B52" w:rsidP="007F322D">
            <w:pPr>
              <w:jc w:val="center"/>
              <w:rPr>
                <w:rFonts w:ascii="Times New Roman" w:eastAsia="Times New Roman" w:hAnsi="Times New Roman" w:cs="Times New Roman"/>
                <w:noProof/>
                <w:color w:val="0000FF"/>
                <w:sz w:val="24"/>
                <w:szCs w:val="24"/>
                <w:lang w:eastAsia="en-AU"/>
              </w:rPr>
            </w:pPr>
          </w:p>
          <w:p w:rsidR="00136DB2" w:rsidRPr="00136DB2" w:rsidRDefault="00136DB2" w:rsidP="007F322D">
            <w:pPr>
              <w:jc w:val="center"/>
              <w:rPr>
                <w:rFonts w:ascii="Arial" w:eastAsia="Times New Roman" w:hAnsi="Arial" w:cs="Arial"/>
                <w:noProof/>
                <w:sz w:val="24"/>
                <w:szCs w:val="24"/>
                <w:lang w:eastAsia="en-AU"/>
              </w:rPr>
            </w:pPr>
            <w:r w:rsidRPr="00136DB2">
              <w:rPr>
                <w:rFonts w:ascii="Arial" w:eastAsia="Times New Roman" w:hAnsi="Arial" w:cs="Arial"/>
                <w:noProof/>
                <w:sz w:val="24"/>
                <w:szCs w:val="24"/>
                <w:lang w:eastAsia="en-AU"/>
              </w:rPr>
              <w:t>--------------------------------------------------------------------------</w:t>
            </w:r>
          </w:p>
          <w:p w:rsidR="00136DB2" w:rsidRPr="00136DB2" w:rsidRDefault="00136DB2" w:rsidP="007F322D">
            <w:pPr>
              <w:jc w:val="center"/>
              <w:rPr>
                <w:rFonts w:ascii="Arial" w:eastAsia="Times New Roman" w:hAnsi="Arial" w:cs="Arial"/>
                <w:noProo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7F322D" w:rsidRPr="007F322D" w:rsidRDefault="007F322D" w:rsidP="007F322D">
            <w:pPr>
              <w:jc w:val="center"/>
              <w:rPr>
                <w:rFonts w:ascii="Arial" w:eastAsia="Times New Roman" w:hAnsi="Arial" w:cs="Arial"/>
                <w:noProof/>
                <w:sz w:val="24"/>
                <w:szCs w:val="24"/>
                <w:lang w:val="en-US" w:eastAsia="en-AU"/>
              </w:rPr>
            </w:pPr>
            <w:r w:rsidRPr="007F322D">
              <w:rPr>
                <w:rFonts w:ascii="Arial" w:eastAsia="Times New Roman" w:hAnsi="Arial" w:cs="Arial"/>
                <w:noProof/>
                <w:sz w:val="24"/>
                <w:szCs w:val="24"/>
                <w:lang w:val="en-US" w:eastAsia="en-AU"/>
              </w:rPr>
              <w:t>My memory</w:t>
            </w:r>
            <w:r w:rsidR="00136DB2">
              <w:rPr>
                <w:rFonts w:ascii="Arial" w:eastAsia="Times New Roman" w:hAnsi="Arial" w:cs="Arial"/>
                <w:noProof/>
                <w:sz w:val="24"/>
                <w:szCs w:val="24"/>
                <w:lang w:val="en-US" w:eastAsia="en-AU"/>
              </w:rPr>
              <w:t>’</w:t>
            </w:r>
            <w:r w:rsidRPr="007F322D">
              <w:rPr>
                <w:rFonts w:ascii="Arial" w:eastAsia="Times New Roman" w:hAnsi="Arial" w:cs="Arial"/>
                <w:noProof/>
                <w:sz w:val="24"/>
                <w:szCs w:val="24"/>
                <w:lang w:val="en-US" w:eastAsia="en-AU"/>
              </w:rPr>
              <w:t>s not as sharp as it used to be.</w:t>
            </w:r>
            <w:r w:rsidRPr="007F322D">
              <w:rPr>
                <w:rFonts w:ascii="Arial" w:eastAsia="Times New Roman" w:hAnsi="Arial" w:cs="Arial"/>
                <w:noProof/>
                <w:sz w:val="24"/>
                <w:szCs w:val="24"/>
                <w:lang w:val="en-US" w:eastAsia="en-AU"/>
              </w:rPr>
              <w:br/>
              <w:t>Also, my memory</w:t>
            </w:r>
            <w:r w:rsidR="00136DB2">
              <w:rPr>
                <w:rFonts w:ascii="Arial" w:eastAsia="Times New Roman" w:hAnsi="Arial" w:cs="Arial"/>
                <w:noProof/>
                <w:sz w:val="24"/>
                <w:szCs w:val="24"/>
                <w:lang w:val="en-US" w:eastAsia="en-AU"/>
              </w:rPr>
              <w:t>’</w:t>
            </w:r>
            <w:r w:rsidRPr="007F322D">
              <w:rPr>
                <w:rFonts w:ascii="Arial" w:eastAsia="Times New Roman" w:hAnsi="Arial" w:cs="Arial"/>
                <w:noProof/>
                <w:sz w:val="24"/>
                <w:szCs w:val="24"/>
                <w:lang w:val="en-US" w:eastAsia="en-AU"/>
              </w:rPr>
              <w:t>s not as sharp as it used to be.</w:t>
            </w:r>
          </w:p>
          <w:p w:rsidR="00050B52" w:rsidRPr="007F322D" w:rsidRDefault="00050B52" w:rsidP="007F322D">
            <w:pPr>
              <w:jc w:val="center"/>
              <w:rPr>
                <w:rFonts w:ascii="Arial" w:eastAsia="Times New Roman" w:hAnsi="Arial" w:cs="Arial"/>
                <w:noProof/>
                <w:sz w:val="24"/>
                <w:szCs w:val="24"/>
                <w:lang w:eastAsia="en-AU"/>
              </w:rPr>
            </w:pPr>
          </w:p>
          <w:p w:rsidR="00050B52" w:rsidRPr="00136DB2" w:rsidRDefault="00136DB2" w:rsidP="00136DB2">
            <w:pPr>
              <w:jc w:val="center"/>
              <w:rPr>
                <w:rFonts w:ascii="Arial" w:eastAsia="Times New Roman" w:hAnsi="Arial" w:cs="Arial"/>
                <w:noProof/>
                <w:sz w:val="24"/>
                <w:szCs w:val="24"/>
                <w:lang w:eastAsia="en-AU"/>
              </w:rPr>
            </w:pPr>
            <w:r w:rsidRPr="00136DB2">
              <w:rPr>
                <w:rFonts w:ascii="Arial" w:eastAsia="Times New Roman" w:hAnsi="Arial" w:cs="Arial"/>
                <w:noProof/>
                <w:sz w:val="24"/>
                <w:szCs w:val="24"/>
                <w:lang w:eastAsia="en-AU"/>
              </w:rPr>
              <w:t>------------------------------------------------------------------------------</w:t>
            </w:r>
          </w:p>
          <w:p w:rsidR="00136DB2" w:rsidRPr="00136DB2" w:rsidRDefault="00136DB2" w:rsidP="00136DB2">
            <w:pPr>
              <w:spacing w:before="100" w:beforeAutospacing="1" w:after="100" w:afterAutospacing="1"/>
              <w:rPr>
                <w:b/>
                <w:color w:val="000000"/>
                <w:sz w:val="24"/>
                <w:szCs w:val="24"/>
              </w:rPr>
            </w:pPr>
            <w:r w:rsidRPr="00136DB2">
              <w:rPr>
                <w:rStyle w:val="Strong"/>
                <w:rFonts w:ascii="Arial" w:hAnsi="Arial" w:cs="Arial"/>
                <w:b w:val="0"/>
                <w:color w:val="212121"/>
                <w:sz w:val="24"/>
                <w:szCs w:val="24"/>
              </w:rPr>
              <w:t>After 10 years, the wife starts to think their kid looks kinda strange so she decides to do a DNA test. She finds out that the kid is actually from completely different parents.</w:t>
            </w:r>
          </w:p>
          <w:p w:rsidR="00050B52" w:rsidRPr="00136DB2" w:rsidRDefault="00136DB2" w:rsidP="00136DB2">
            <w:pPr>
              <w:jc w:val="center"/>
              <w:rPr>
                <w:rFonts w:ascii="Times New Roman" w:eastAsia="Times New Roman" w:hAnsi="Times New Roman" w:cs="Times New Roman"/>
                <w:b/>
                <w:noProof/>
                <w:color w:val="0000FF"/>
                <w:sz w:val="24"/>
                <w:szCs w:val="24"/>
                <w:lang w:eastAsia="en-AU"/>
              </w:rPr>
            </w:pPr>
            <w:r w:rsidRPr="00136DB2">
              <w:rPr>
                <w:rStyle w:val="Strong"/>
                <w:rFonts w:ascii="Arial" w:hAnsi="Arial" w:cs="Arial"/>
                <w:b w:val="0"/>
                <w:color w:val="212121"/>
                <w:sz w:val="24"/>
                <w:szCs w:val="24"/>
              </w:rPr>
              <w:t>Wife: Honey, I have something very serious to tell you.</w:t>
            </w:r>
            <w:r w:rsidRPr="00136DB2">
              <w:rPr>
                <w:rFonts w:ascii="Arial" w:hAnsi="Arial" w:cs="Arial"/>
                <w:b/>
                <w:bCs/>
                <w:color w:val="212121"/>
                <w:sz w:val="24"/>
                <w:szCs w:val="24"/>
              </w:rPr>
              <w:br/>
            </w:r>
            <w:r w:rsidRPr="00136DB2">
              <w:rPr>
                <w:rStyle w:val="m6651983990284844837m-4927144083739702875m-495478297866139128m-246246553015455294yiv8169612987ydp90f79946yiv6897639962"/>
                <w:rFonts w:ascii="Arial" w:hAnsi="Arial" w:cs="Arial"/>
                <w:bCs/>
                <w:color w:val="212121"/>
                <w:sz w:val="24"/>
                <w:szCs w:val="24"/>
              </w:rPr>
              <w:t>Husband: What's up?</w:t>
            </w:r>
            <w:r w:rsidRPr="00136DB2">
              <w:rPr>
                <w:rFonts w:ascii="Arial" w:hAnsi="Arial" w:cs="Arial"/>
                <w:bCs/>
                <w:color w:val="212121"/>
                <w:sz w:val="24"/>
                <w:szCs w:val="24"/>
              </w:rPr>
              <w:br/>
            </w:r>
            <w:r w:rsidRPr="00136DB2">
              <w:rPr>
                <w:rStyle w:val="m6651983990284844837m-4927144083739702875m-495478297866139128m-246246553015455294yiv8169612987ydp90f79946yiv6897639962"/>
                <w:rFonts w:ascii="Arial" w:hAnsi="Arial" w:cs="Arial"/>
                <w:bCs/>
                <w:color w:val="212121"/>
                <w:sz w:val="24"/>
                <w:szCs w:val="24"/>
              </w:rPr>
              <w:t>Wife: According to DNA test results, this is not our kid...</w:t>
            </w:r>
            <w:r w:rsidRPr="00136DB2">
              <w:rPr>
                <w:rStyle w:val="m6651983990284844837m-4927144083739702875m-495478297866139128m-246246553015455294yiv8169612987ydp90f79946yiv6897639962m4308024370094554472ox-dac9b0fb95-m1286909229531775608ydpdd49e58dyiv4004511364gmail-m-5884593814281588548ydp5806f59fyiv4176351881ydp1"/>
                <w:rFonts w:ascii="Arial" w:hAnsi="Arial" w:cs="Arial"/>
                <w:bCs/>
                <w:color w:val="212121"/>
                <w:sz w:val="24"/>
                <w:szCs w:val="24"/>
              </w:rPr>
              <w:t> </w:t>
            </w:r>
            <w:r w:rsidRPr="00136DB2">
              <w:rPr>
                <w:rFonts w:ascii="Arial" w:hAnsi="Arial" w:cs="Arial"/>
                <w:bCs/>
                <w:color w:val="212121"/>
                <w:sz w:val="24"/>
                <w:szCs w:val="24"/>
              </w:rPr>
              <w:br/>
            </w:r>
            <w:r w:rsidRPr="00136DB2">
              <w:rPr>
                <w:rStyle w:val="m6651983990284844837m-4927144083739702875m-495478297866139128m-246246553015455294yiv8169612987ydp90f79946yiv6897639962"/>
                <w:rFonts w:ascii="Arial" w:hAnsi="Arial" w:cs="Arial"/>
                <w:bCs/>
                <w:color w:val="212121"/>
                <w:sz w:val="24"/>
                <w:szCs w:val="24"/>
              </w:rPr>
              <w:t>Husband: Well you don't remember, do you??? When we were leaving the hospital, you noticed that our baby had pooped, then you said: "Please go change the baby, I'll wait for you here.” So I went inside, got a clean one and left the dirty one there.”</w:t>
            </w:r>
            <w:r w:rsidRPr="00136DB2">
              <w:rPr>
                <w:rFonts w:ascii="Arial" w:hAnsi="Arial" w:cs="Arial"/>
                <w:bCs/>
                <w:color w:val="212121"/>
                <w:sz w:val="24"/>
                <w:szCs w:val="24"/>
              </w:rPr>
              <w:br/>
            </w:r>
            <w:r w:rsidRPr="00136DB2">
              <w:rPr>
                <w:rFonts w:ascii="Arial" w:hAnsi="Arial" w:cs="Arial"/>
                <w:bCs/>
                <w:color w:val="212121"/>
                <w:sz w:val="24"/>
                <w:szCs w:val="24"/>
              </w:rPr>
              <w:br/>
            </w:r>
            <w:r w:rsidRPr="00136DB2">
              <w:rPr>
                <w:rStyle w:val="m6651983990284844837m-4927144083739702875m-495478297866139128m-246246553015455294yiv8169612987ydp90f79946yiv6897639962"/>
                <w:rFonts w:ascii="Arial" w:hAnsi="Arial" w:cs="Arial"/>
                <w:bCs/>
                <w:color w:val="212121"/>
                <w:sz w:val="24"/>
                <w:szCs w:val="24"/>
              </w:rPr>
              <w:t>Moral: Never give a man a job for which he is not qualified.</w:t>
            </w:r>
            <w:r w:rsidRPr="00136DB2">
              <w:rPr>
                <w:rFonts w:ascii="Arial" w:hAnsi="Arial" w:cs="Arial"/>
                <w:b/>
                <w:bCs/>
                <w:color w:val="212121"/>
                <w:sz w:val="24"/>
                <w:szCs w:val="24"/>
              </w:rPr>
              <w:br/>
            </w:r>
          </w:p>
          <w:p w:rsidR="00050B52" w:rsidRPr="00136DB2" w:rsidRDefault="00136DB2" w:rsidP="00136DB2">
            <w:pPr>
              <w:jc w:val="center"/>
              <w:rPr>
                <w:rFonts w:ascii="Arial" w:eastAsia="Times New Roman" w:hAnsi="Arial" w:cs="Arial"/>
                <w:noProof/>
                <w:sz w:val="24"/>
                <w:szCs w:val="24"/>
                <w:lang w:eastAsia="en-AU"/>
              </w:rPr>
            </w:pPr>
            <w:r w:rsidRPr="00136DB2">
              <w:rPr>
                <w:rFonts w:ascii="Arial" w:eastAsia="Times New Roman" w:hAnsi="Arial" w:cs="Arial"/>
                <w:noProof/>
                <w:sz w:val="24"/>
                <w:szCs w:val="24"/>
                <w:lang w:eastAsia="en-AU"/>
              </w:rPr>
              <w:t>---------------------------------------------------------------------------</w:t>
            </w: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Pr="00136DB2" w:rsidRDefault="00136DB2" w:rsidP="00136DB2">
            <w:pPr>
              <w:jc w:val="center"/>
              <w:rPr>
                <w:rFonts w:ascii="Arial" w:eastAsia="Times New Roman" w:hAnsi="Arial" w:cs="Arial"/>
                <w:b/>
                <w:noProof/>
                <w:sz w:val="28"/>
                <w:szCs w:val="28"/>
                <w:u w:val="single"/>
                <w:lang w:eastAsia="en-AU"/>
              </w:rPr>
            </w:pPr>
            <w:r w:rsidRPr="00136DB2">
              <w:rPr>
                <w:rFonts w:ascii="Arial" w:eastAsia="Times New Roman" w:hAnsi="Arial" w:cs="Arial"/>
                <w:b/>
                <w:noProof/>
                <w:sz w:val="28"/>
                <w:szCs w:val="28"/>
                <w:u w:val="single"/>
                <w:lang w:eastAsia="en-AU"/>
              </w:rPr>
              <w:t>ROYAL AUSTRALIAN NAVY---SHIP HISTORY</w:t>
            </w:r>
          </w:p>
          <w:p w:rsidR="00050B52" w:rsidRDefault="00050B52" w:rsidP="00050B52">
            <w:pPr>
              <w:rPr>
                <w:rFonts w:ascii="Times New Roman" w:eastAsia="Times New Roman" w:hAnsi="Times New Roman" w:cs="Times New Roman"/>
                <w:noProof/>
                <w:color w:val="0000FF"/>
                <w:sz w:val="24"/>
                <w:szCs w:val="24"/>
                <w:lang w:eastAsia="en-AU"/>
              </w:rPr>
            </w:pPr>
          </w:p>
          <w:p w:rsidR="00050B52" w:rsidRPr="00136DB2" w:rsidRDefault="00136DB2" w:rsidP="00050B52">
            <w:pPr>
              <w:rPr>
                <w:rFonts w:ascii="Arial" w:eastAsia="Times New Roman" w:hAnsi="Arial" w:cs="Arial"/>
                <w:b/>
                <w:noProof/>
                <w:sz w:val="24"/>
                <w:szCs w:val="24"/>
                <w:lang w:eastAsia="en-AU"/>
              </w:rPr>
            </w:pPr>
            <w:r w:rsidRPr="00136DB2">
              <w:rPr>
                <w:rFonts w:ascii="Arial" w:eastAsia="Times New Roman" w:hAnsi="Arial" w:cs="Arial"/>
                <w:b/>
                <w:noProof/>
                <w:sz w:val="24"/>
                <w:szCs w:val="24"/>
                <w:lang w:eastAsia="en-AU"/>
              </w:rPr>
              <w:t>HMAS STUART (1)</w:t>
            </w:r>
          </w:p>
          <w:p w:rsidR="00050B52" w:rsidRDefault="00136DB2" w:rsidP="00050B52">
            <w:pPr>
              <w:rPr>
                <w:rFonts w:ascii="Times New Roman" w:eastAsia="Times New Roman" w:hAnsi="Times New Roman" w:cs="Times New Roman"/>
                <w:noProof/>
                <w:color w:val="0000FF"/>
                <w:sz w:val="24"/>
                <w:szCs w:val="24"/>
                <w:lang w:eastAsia="en-AU"/>
              </w:rPr>
            </w:pPr>
            <w:r>
              <w:rPr>
                <w:noProof/>
                <w:lang w:eastAsia="en-AU"/>
              </w:rPr>
              <w:drawing>
                <wp:anchor distT="0" distB="0" distL="114300" distR="114300" simplePos="0" relativeHeight="251666432" behindDoc="1" locked="0" layoutInCell="1" allowOverlap="1">
                  <wp:simplePos x="0" y="0"/>
                  <wp:positionH relativeFrom="column">
                    <wp:posOffset>-3810</wp:posOffset>
                  </wp:positionH>
                  <wp:positionV relativeFrom="paragraph">
                    <wp:posOffset>2540</wp:posOffset>
                  </wp:positionV>
                  <wp:extent cx="2771775" cy="1533525"/>
                  <wp:effectExtent l="0" t="0" r="9525" b="9525"/>
                  <wp:wrapTight wrapText="bothSides">
                    <wp:wrapPolygon edited="0">
                      <wp:start x="0" y="0"/>
                      <wp:lineTo x="0" y="21466"/>
                      <wp:lineTo x="21526" y="21466"/>
                      <wp:lineTo x="21526" y="0"/>
                      <wp:lineTo x="0" y="0"/>
                    </wp:wrapPolygon>
                  </wp:wrapTight>
                  <wp:docPr id="10" name="Picture 10" descr="https://www.navy.gov.au/sites/default/files/ships/HMAS%20Stuart%20leaving%20har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vy.gov.au/sites/default/files/ships/HMAS%20Stuart%20leaving%20harbou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1775" cy="1533525"/>
                          </a:xfrm>
                          <a:prstGeom prst="rect">
                            <a:avLst/>
                          </a:prstGeom>
                          <a:noFill/>
                          <a:ln>
                            <a:noFill/>
                          </a:ln>
                        </pic:spPr>
                      </pic:pic>
                    </a:graphicData>
                  </a:graphic>
                </wp:anchor>
              </w:drawing>
            </w:r>
            <w:r>
              <w:rPr>
                <w:rFonts w:ascii="Times New Roman" w:eastAsia="Times New Roman" w:hAnsi="Times New Roman" w:cs="Times New Roman"/>
                <w:noProof/>
                <w:color w:val="0000FF"/>
                <w:sz w:val="24"/>
                <w:szCs w:val="24"/>
                <w:lang w:eastAsia="en-AU"/>
              </w:rPr>
              <w:t xml:space="preserve">             </w:t>
            </w:r>
            <w:r>
              <w:rPr>
                <w:noProof/>
                <w:lang w:eastAsia="en-AU"/>
              </w:rPr>
              <w:drawing>
                <wp:inline distT="0" distB="0" distL="0" distR="0">
                  <wp:extent cx="1152525" cy="1533525"/>
                  <wp:effectExtent l="0" t="0" r="9525" b="9525"/>
                  <wp:docPr id="11" name="Picture 11" descr="HMAS Stuart (I)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S Stuart (I) Bad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52525" cy="1533525"/>
                          </a:xfrm>
                          <a:prstGeom prst="rect">
                            <a:avLst/>
                          </a:prstGeom>
                          <a:noFill/>
                          <a:ln>
                            <a:noFill/>
                          </a:ln>
                        </pic:spPr>
                      </pic:pic>
                    </a:graphicData>
                  </a:graphic>
                </wp:inline>
              </w:drawing>
            </w:r>
            <w:r w:rsidR="0088744D">
              <w:rPr>
                <w:rFonts w:ascii="Times New Roman" w:eastAsia="Times New Roman" w:hAnsi="Times New Roman" w:cs="Times New Roman"/>
                <w:noProof/>
                <w:color w:val="0000FF"/>
                <w:sz w:val="24"/>
                <w:szCs w:val="24"/>
                <w:lang w:eastAsia="en-AU"/>
              </w:rPr>
              <w:t xml:space="preserve">  </w:t>
            </w:r>
          </w:p>
          <w:p w:rsidR="0088744D" w:rsidRDefault="0088744D" w:rsidP="00050B52">
            <w:pPr>
              <w:rPr>
                <w:rFonts w:ascii="Times New Roman" w:eastAsia="Times New Roman" w:hAnsi="Times New Roman" w:cs="Times New Roman"/>
                <w:noProof/>
                <w:color w:val="0000FF"/>
                <w:sz w:val="24"/>
                <w:szCs w:val="24"/>
                <w:lang w:eastAsia="en-AU"/>
              </w:rPr>
            </w:pPr>
          </w:p>
          <w:tbl>
            <w:tblPr>
              <w:tblStyle w:val="TableGrid"/>
              <w:tblW w:w="0" w:type="auto"/>
              <w:tblLook w:val="04A0" w:firstRow="1" w:lastRow="0" w:firstColumn="1" w:lastColumn="0" w:noHBand="0" w:noVBand="1"/>
            </w:tblPr>
            <w:tblGrid>
              <w:gridCol w:w="1872"/>
              <w:gridCol w:w="3208"/>
              <w:gridCol w:w="1753"/>
              <w:gridCol w:w="3327"/>
            </w:tblGrid>
            <w:tr w:rsidR="0088744D" w:rsidTr="0088744D">
              <w:tc>
                <w:tcPr>
                  <w:tcW w:w="1872" w:type="dxa"/>
                </w:tcPr>
                <w:p w:rsidR="0088744D" w:rsidRPr="0088744D" w:rsidRDefault="0088744D" w:rsidP="00050B52">
                  <w:pPr>
                    <w:rPr>
                      <w:rFonts w:ascii="Times New Roman" w:eastAsia="Times New Roman" w:hAnsi="Times New Roman" w:cs="Times New Roman"/>
                      <w:noProof/>
                      <w:sz w:val="24"/>
                      <w:szCs w:val="24"/>
                      <w:lang w:eastAsia="en-AU"/>
                    </w:rPr>
                  </w:pPr>
                  <w:r w:rsidRPr="0088744D">
                    <w:rPr>
                      <w:rFonts w:ascii="Times New Roman" w:eastAsia="Times New Roman" w:hAnsi="Times New Roman" w:cs="Times New Roman"/>
                      <w:noProof/>
                      <w:sz w:val="24"/>
                      <w:szCs w:val="24"/>
                      <w:lang w:eastAsia="en-AU"/>
                    </w:rPr>
                    <w:t>Class</w:t>
                  </w:r>
                </w:p>
              </w:tc>
              <w:tc>
                <w:tcPr>
                  <w:tcW w:w="3208"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Scott Class Destroyer</w:t>
                  </w:r>
                </w:p>
              </w:tc>
              <w:tc>
                <w:tcPr>
                  <w:tcW w:w="1753"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Displacement</w:t>
                  </w:r>
                </w:p>
              </w:tc>
              <w:tc>
                <w:tcPr>
                  <w:tcW w:w="3327"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1,530 tons</w:t>
                  </w:r>
                </w:p>
              </w:tc>
            </w:tr>
            <w:tr w:rsidR="0088744D" w:rsidTr="0088744D">
              <w:tc>
                <w:tcPr>
                  <w:tcW w:w="1872"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Builder</w:t>
                  </w:r>
                </w:p>
              </w:tc>
              <w:tc>
                <w:tcPr>
                  <w:tcW w:w="3208"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RW Hawthorne England</w:t>
                  </w:r>
                </w:p>
              </w:tc>
              <w:tc>
                <w:tcPr>
                  <w:tcW w:w="1753"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Length</w:t>
                  </w:r>
                </w:p>
              </w:tc>
              <w:tc>
                <w:tcPr>
                  <w:tcW w:w="3327"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332ft 6in</w:t>
                  </w:r>
                </w:p>
              </w:tc>
            </w:tr>
            <w:tr w:rsidR="0088744D" w:rsidTr="0088744D">
              <w:tc>
                <w:tcPr>
                  <w:tcW w:w="1872"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Laid Down</w:t>
                  </w:r>
                </w:p>
              </w:tc>
              <w:tc>
                <w:tcPr>
                  <w:tcW w:w="3208"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18 October 1917</w:t>
                  </w:r>
                </w:p>
              </w:tc>
              <w:tc>
                <w:tcPr>
                  <w:tcW w:w="1753"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Beam</w:t>
                  </w:r>
                </w:p>
              </w:tc>
              <w:tc>
                <w:tcPr>
                  <w:tcW w:w="3327"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31ft 9in</w:t>
                  </w:r>
                </w:p>
              </w:tc>
            </w:tr>
            <w:tr w:rsidR="0088744D" w:rsidTr="0088744D">
              <w:tc>
                <w:tcPr>
                  <w:tcW w:w="1872"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Launched</w:t>
                  </w:r>
                </w:p>
              </w:tc>
              <w:tc>
                <w:tcPr>
                  <w:tcW w:w="3208"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22 August 1918</w:t>
                  </w:r>
                </w:p>
              </w:tc>
              <w:tc>
                <w:tcPr>
                  <w:tcW w:w="1753"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Draught</w:t>
                  </w:r>
                </w:p>
              </w:tc>
              <w:tc>
                <w:tcPr>
                  <w:tcW w:w="3327"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11ft 4in</w:t>
                  </w:r>
                </w:p>
              </w:tc>
            </w:tr>
            <w:tr w:rsidR="0088744D" w:rsidTr="0088744D">
              <w:tc>
                <w:tcPr>
                  <w:tcW w:w="1872" w:type="dxa"/>
                </w:tcPr>
                <w:p w:rsidR="0088744D" w:rsidRPr="0088744D" w:rsidRDefault="0088744D" w:rsidP="0088744D">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Commissioned</w:t>
                  </w:r>
                </w:p>
              </w:tc>
              <w:tc>
                <w:tcPr>
                  <w:tcW w:w="3208"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11 October 1933</w:t>
                  </w:r>
                </w:p>
              </w:tc>
              <w:tc>
                <w:tcPr>
                  <w:tcW w:w="1753"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Machinery</w:t>
                  </w:r>
                </w:p>
              </w:tc>
              <w:tc>
                <w:tcPr>
                  <w:tcW w:w="3327"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Brown Curtis Turbines</w:t>
                  </w:r>
                </w:p>
              </w:tc>
            </w:tr>
            <w:tr w:rsidR="0088744D" w:rsidTr="0088744D">
              <w:tc>
                <w:tcPr>
                  <w:tcW w:w="1872"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Speed</w:t>
                  </w:r>
                </w:p>
              </w:tc>
              <w:tc>
                <w:tcPr>
                  <w:tcW w:w="3208"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36.5 knots</w:t>
                  </w:r>
                </w:p>
              </w:tc>
              <w:tc>
                <w:tcPr>
                  <w:tcW w:w="1753"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Horsepower</w:t>
                  </w:r>
                </w:p>
              </w:tc>
              <w:tc>
                <w:tcPr>
                  <w:tcW w:w="3327"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40,000</w:t>
                  </w:r>
                </w:p>
              </w:tc>
            </w:tr>
            <w:tr w:rsidR="0088744D" w:rsidTr="0088744D">
              <w:tc>
                <w:tcPr>
                  <w:tcW w:w="1872" w:type="dxa"/>
                </w:tcPr>
                <w:p w:rsidR="0088744D" w:rsidRPr="0088744D" w:rsidRDefault="0088744D"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Armament</w:t>
                  </w:r>
                </w:p>
              </w:tc>
              <w:tc>
                <w:tcPr>
                  <w:tcW w:w="3208" w:type="dxa"/>
                </w:tcPr>
                <w:p w:rsid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5 x 4..7in guns</w:t>
                  </w:r>
                </w:p>
                <w:p w:rsidR="001C68C3"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1 x 3in gun</w:t>
                  </w:r>
                </w:p>
                <w:p w:rsidR="001C68C3"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2 x 2 pounder guns</w:t>
                  </w:r>
                </w:p>
              </w:tc>
              <w:tc>
                <w:tcPr>
                  <w:tcW w:w="1753"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Torpedoes</w:t>
                  </w:r>
                </w:p>
              </w:tc>
              <w:tc>
                <w:tcPr>
                  <w:tcW w:w="3327" w:type="dxa"/>
                </w:tcPr>
                <w:p w:rsidR="0088744D" w:rsidRPr="0088744D" w:rsidRDefault="001C68C3" w:rsidP="00050B52">
                  <w:pPr>
                    <w:rPr>
                      <w:rFonts w:ascii="Times New Roman" w:eastAsia="Times New Roman" w:hAnsi="Times New Roman" w:cs="Times New Roman"/>
                      <w:noProof/>
                      <w:sz w:val="24"/>
                      <w:szCs w:val="24"/>
                      <w:lang w:eastAsia="en-AU"/>
                    </w:rPr>
                  </w:pPr>
                  <w:r>
                    <w:rPr>
                      <w:rFonts w:ascii="Times New Roman" w:eastAsia="Times New Roman" w:hAnsi="Times New Roman" w:cs="Times New Roman"/>
                      <w:noProof/>
                      <w:sz w:val="24"/>
                      <w:szCs w:val="24"/>
                      <w:lang w:eastAsia="en-AU"/>
                    </w:rPr>
                    <w:t>6 x 21in Torpedoes</w:t>
                  </w:r>
                </w:p>
              </w:tc>
            </w:tr>
          </w:tbl>
          <w:p w:rsidR="0088744D" w:rsidRDefault="0088744D" w:rsidP="00050B52">
            <w:pPr>
              <w:rPr>
                <w:rFonts w:ascii="Times New Roman" w:eastAsia="Times New Roman" w:hAnsi="Times New Roman" w:cs="Times New Roman"/>
                <w:noProof/>
                <w:color w:val="0000FF"/>
                <w:sz w:val="24"/>
                <w:szCs w:val="24"/>
                <w:lang w:eastAsia="en-AU"/>
              </w:rPr>
            </w:pPr>
          </w:p>
          <w:p w:rsidR="00931A41" w:rsidRPr="00931A41" w:rsidRDefault="00931A41" w:rsidP="00931A41">
            <w:pPr>
              <w:pStyle w:val="NormalWeb"/>
              <w:rPr>
                <w:rFonts w:ascii="Arial" w:hAnsi="Arial" w:cs="Arial"/>
              </w:rPr>
            </w:pPr>
            <w:r>
              <w:rPr>
                <w:rFonts w:ascii="Arial" w:hAnsi="Arial" w:cs="Arial"/>
              </w:rPr>
              <w:t>H</w:t>
            </w:r>
            <w:r w:rsidRPr="00931A41">
              <w:rPr>
                <w:rFonts w:ascii="Arial" w:hAnsi="Arial" w:cs="Arial"/>
              </w:rPr>
              <w:t xml:space="preserve">MAS </w:t>
            </w:r>
            <w:r w:rsidRPr="00931A41">
              <w:rPr>
                <w:rStyle w:val="Emphasis"/>
                <w:rFonts w:ascii="Arial" w:hAnsi="Arial" w:cs="Arial"/>
              </w:rPr>
              <w:t>Stuart</w:t>
            </w:r>
            <w:r w:rsidRPr="00931A41">
              <w:rPr>
                <w:rFonts w:ascii="Arial" w:hAnsi="Arial" w:cs="Arial"/>
              </w:rPr>
              <w:t xml:space="preserve"> was one of nine Scott Class Destroyer Flotilla Leaders built between 1917 and 1919 under the British Government's Wartime Emergency Construction Programme. Four of them (</w:t>
            </w:r>
            <w:r w:rsidRPr="00931A41">
              <w:rPr>
                <w:rStyle w:val="Emphasis"/>
                <w:rFonts w:ascii="Arial" w:hAnsi="Arial" w:cs="Arial"/>
              </w:rPr>
              <w:t>Scott</w:t>
            </w:r>
            <w:r w:rsidRPr="00931A41">
              <w:rPr>
                <w:rFonts w:ascii="Arial" w:hAnsi="Arial" w:cs="Arial"/>
              </w:rPr>
              <w:t xml:space="preserve">, </w:t>
            </w:r>
            <w:r w:rsidRPr="00931A41">
              <w:rPr>
                <w:rStyle w:val="Emphasis"/>
                <w:rFonts w:ascii="Arial" w:hAnsi="Arial" w:cs="Arial"/>
              </w:rPr>
              <w:t>Bruce</w:t>
            </w:r>
            <w:r w:rsidRPr="00931A41">
              <w:rPr>
                <w:rFonts w:ascii="Arial" w:hAnsi="Arial" w:cs="Arial"/>
              </w:rPr>
              <w:t xml:space="preserve">, </w:t>
            </w:r>
            <w:r w:rsidRPr="00931A41">
              <w:rPr>
                <w:rStyle w:val="Emphasis"/>
                <w:rFonts w:ascii="Arial" w:hAnsi="Arial" w:cs="Arial"/>
              </w:rPr>
              <w:t>Douglas</w:t>
            </w:r>
            <w:r w:rsidRPr="00931A41">
              <w:rPr>
                <w:rFonts w:ascii="Arial" w:hAnsi="Arial" w:cs="Arial"/>
              </w:rPr>
              <w:t xml:space="preserve"> and </w:t>
            </w:r>
            <w:r w:rsidRPr="00931A41">
              <w:rPr>
                <w:rStyle w:val="Emphasis"/>
                <w:rFonts w:ascii="Arial" w:hAnsi="Arial" w:cs="Arial"/>
              </w:rPr>
              <w:t>Montrose</w:t>
            </w:r>
            <w:r w:rsidRPr="00931A41">
              <w:rPr>
                <w:rFonts w:ascii="Arial" w:hAnsi="Arial" w:cs="Arial"/>
              </w:rPr>
              <w:t xml:space="preserve">) were completed before the end of hostilities in November 1918. </w:t>
            </w:r>
            <w:r w:rsidRPr="00931A41">
              <w:rPr>
                <w:rStyle w:val="Emphasis"/>
                <w:rFonts w:ascii="Arial" w:hAnsi="Arial" w:cs="Arial"/>
              </w:rPr>
              <w:t>Scott</w:t>
            </w:r>
            <w:r w:rsidRPr="00931A41">
              <w:rPr>
                <w:rFonts w:ascii="Arial" w:hAnsi="Arial" w:cs="Arial"/>
              </w:rPr>
              <w:t xml:space="preserve"> was sunk by a German submarine off the Dutch coast on 15 August 1918. The remainder (</w:t>
            </w:r>
            <w:r w:rsidRPr="00931A41">
              <w:rPr>
                <w:rStyle w:val="Emphasis"/>
                <w:rFonts w:ascii="Arial" w:hAnsi="Arial" w:cs="Arial"/>
              </w:rPr>
              <w:t>Mackay</w:t>
            </w:r>
            <w:r w:rsidRPr="00931A41">
              <w:rPr>
                <w:rFonts w:ascii="Arial" w:hAnsi="Arial" w:cs="Arial"/>
              </w:rPr>
              <w:t xml:space="preserve">, </w:t>
            </w:r>
            <w:r w:rsidRPr="00931A41">
              <w:rPr>
                <w:rStyle w:val="Emphasis"/>
                <w:rFonts w:ascii="Arial" w:hAnsi="Arial" w:cs="Arial"/>
              </w:rPr>
              <w:t>Malcolm</w:t>
            </w:r>
            <w:r w:rsidRPr="00931A41">
              <w:rPr>
                <w:rFonts w:ascii="Arial" w:hAnsi="Arial" w:cs="Arial"/>
              </w:rPr>
              <w:t xml:space="preserve">, </w:t>
            </w:r>
            <w:r w:rsidRPr="00931A41">
              <w:rPr>
                <w:rStyle w:val="Emphasis"/>
                <w:rFonts w:ascii="Arial" w:hAnsi="Arial" w:cs="Arial"/>
              </w:rPr>
              <w:t>Campbell</w:t>
            </w:r>
            <w:r w:rsidRPr="00931A41">
              <w:rPr>
                <w:rFonts w:ascii="Arial" w:hAnsi="Arial" w:cs="Arial"/>
              </w:rPr>
              <w:t xml:space="preserve">, </w:t>
            </w:r>
            <w:r w:rsidRPr="00931A41">
              <w:rPr>
                <w:rStyle w:val="Emphasis"/>
                <w:rFonts w:ascii="Arial" w:hAnsi="Arial" w:cs="Arial"/>
              </w:rPr>
              <w:t>Keppel</w:t>
            </w:r>
            <w:r w:rsidRPr="00931A41">
              <w:rPr>
                <w:rFonts w:ascii="Arial" w:hAnsi="Arial" w:cs="Arial"/>
              </w:rPr>
              <w:t xml:space="preserve"> and </w:t>
            </w:r>
            <w:r w:rsidRPr="00931A41">
              <w:rPr>
                <w:rStyle w:val="Emphasis"/>
                <w:rFonts w:ascii="Arial" w:hAnsi="Arial" w:cs="Arial"/>
              </w:rPr>
              <w:t>Stuart</w:t>
            </w:r>
            <w:r w:rsidRPr="00931A41">
              <w:rPr>
                <w:rFonts w:ascii="Arial" w:hAnsi="Arial" w:cs="Arial"/>
              </w:rPr>
              <w:t xml:space="preserve">) were completed between December 1918 and 1920. </w:t>
            </w:r>
            <w:r w:rsidRPr="00931A41">
              <w:rPr>
                <w:rStyle w:val="Emphasis"/>
                <w:rFonts w:ascii="Arial" w:hAnsi="Arial" w:cs="Arial"/>
              </w:rPr>
              <w:t>Bruce</w:t>
            </w:r>
            <w:r w:rsidRPr="00931A41">
              <w:rPr>
                <w:rFonts w:ascii="Arial" w:hAnsi="Arial" w:cs="Arial"/>
              </w:rPr>
              <w:t xml:space="preserve"> was scrapped in the thirties but all the others served in and survived World War II.</w:t>
            </w:r>
          </w:p>
          <w:p w:rsidR="00931A41" w:rsidRDefault="00931A41" w:rsidP="00931A41">
            <w:pPr>
              <w:pStyle w:val="NormalWeb"/>
              <w:spacing w:before="0" w:beforeAutospacing="0" w:after="0" w:afterAutospacing="0"/>
              <w:rPr>
                <w:rFonts w:ascii="Arial" w:hAnsi="Arial" w:cs="Arial"/>
              </w:rPr>
            </w:pPr>
            <w:r w:rsidRPr="00931A41">
              <w:rPr>
                <w:rFonts w:ascii="Arial" w:hAnsi="Arial" w:cs="Arial"/>
              </w:rPr>
              <w:t xml:space="preserve">From her commissioning in the Royal Navy on 21 December 1918 until she finally paid off in May 1933, most of </w:t>
            </w:r>
            <w:r w:rsidRPr="00931A41">
              <w:rPr>
                <w:rStyle w:val="Emphasis"/>
                <w:rFonts w:ascii="Arial" w:hAnsi="Arial" w:cs="Arial"/>
              </w:rPr>
              <w:t>Stuart'</w:t>
            </w:r>
            <w:r w:rsidRPr="00931A41">
              <w:rPr>
                <w:rFonts w:ascii="Arial" w:hAnsi="Arial" w:cs="Arial"/>
              </w:rPr>
              <w:t>s seagoing service with the Royal Navy was spent on the Mediterranean Station as a unit of the 2nd Destroyer Flotilla.</w:t>
            </w:r>
          </w:p>
          <w:p w:rsidR="00931A41" w:rsidRPr="00931A41" w:rsidRDefault="00931A41" w:rsidP="00931A41">
            <w:pPr>
              <w:pStyle w:val="NormalWeb"/>
              <w:spacing w:before="0" w:beforeAutospacing="0" w:after="0" w:afterAutospacing="0"/>
              <w:rPr>
                <w:rFonts w:ascii="Arial" w:hAnsi="Arial" w:cs="Arial"/>
              </w:rPr>
            </w:pPr>
            <w:r w:rsidRPr="00931A41">
              <w:rPr>
                <w:rFonts w:ascii="Arial" w:hAnsi="Arial" w:cs="Arial"/>
              </w:rPr>
              <w:t xml:space="preserve">In 1933 the Admiralty agreed to loan the Flotilla Leader </w:t>
            </w:r>
            <w:r w:rsidRPr="00931A41">
              <w:rPr>
                <w:rStyle w:val="Emphasis"/>
                <w:rFonts w:ascii="Arial" w:hAnsi="Arial" w:cs="Arial"/>
              </w:rPr>
              <w:t>Stuart</w:t>
            </w:r>
            <w:r w:rsidRPr="00931A41">
              <w:rPr>
                <w:rFonts w:ascii="Arial" w:hAnsi="Arial" w:cs="Arial"/>
              </w:rPr>
              <w:t xml:space="preserve"> and four 'V' and 'W' Class destroyers (</w:t>
            </w:r>
            <w:r w:rsidRPr="00931A41">
              <w:rPr>
                <w:rStyle w:val="Emphasis"/>
                <w:rFonts w:ascii="Arial" w:hAnsi="Arial" w:cs="Arial"/>
              </w:rPr>
              <w:t>Vampire</w:t>
            </w:r>
            <w:r w:rsidRPr="00931A41">
              <w:rPr>
                <w:rFonts w:ascii="Arial" w:hAnsi="Arial" w:cs="Arial"/>
              </w:rPr>
              <w:t xml:space="preserve"> (I), </w:t>
            </w:r>
            <w:r w:rsidRPr="00931A41">
              <w:rPr>
                <w:rStyle w:val="Emphasis"/>
                <w:rFonts w:ascii="Arial" w:hAnsi="Arial" w:cs="Arial"/>
              </w:rPr>
              <w:t>Vendetta</w:t>
            </w:r>
            <w:r w:rsidRPr="00931A41">
              <w:rPr>
                <w:rFonts w:ascii="Arial" w:hAnsi="Arial" w:cs="Arial"/>
              </w:rPr>
              <w:t xml:space="preserve"> (I), </w:t>
            </w:r>
            <w:r w:rsidRPr="00931A41">
              <w:rPr>
                <w:rStyle w:val="Emphasis"/>
                <w:rFonts w:ascii="Arial" w:hAnsi="Arial" w:cs="Arial"/>
              </w:rPr>
              <w:t>Voyager</w:t>
            </w:r>
            <w:r w:rsidRPr="00931A41">
              <w:rPr>
                <w:rFonts w:ascii="Arial" w:hAnsi="Arial" w:cs="Arial"/>
              </w:rPr>
              <w:t xml:space="preserve"> (I) and </w:t>
            </w:r>
            <w:r w:rsidRPr="00931A41">
              <w:rPr>
                <w:rStyle w:val="Emphasis"/>
                <w:rFonts w:ascii="Arial" w:hAnsi="Arial" w:cs="Arial"/>
              </w:rPr>
              <w:t>Waterhen</w:t>
            </w:r>
            <w:r w:rsidRPr="00931A41">
              <w:rPr>
                <w:rFonts w:ascii="Arial" w:hAnsi="Arial" w:cs="Arial"/>
              </w:rPr>
              <w:t> (I)) to the Royal Australian Navy as replacements for the 'S' Class destroyers (</w:t>
            </w:r>
            <w:r w:rsidRPr="00931A41">
              <w:rPr>
                <w:rStyle w:val="Emphasis"/>
                <w:rFonts w:ascii="Arial" w:hAnsi="Arial" w:cs="Arial"/>
              </w:rPr>
              <w:t>Stalwart</w:t>
            </w:r>
            <w:r w:rsidRPr="00931A41">
              <w:rPr>
                <w:rStyle w:val="new"/>
                <w:rFonts w:ascii="Arial" w:hAnsi="Arial" w:cs="Arial"/>
              </w:rPr>
              <w:t> (I)</w:t>
            </w:r>
            <w:r w:rsidRPr="00931A41">
              <w:rPr>
                <w:rFonts w:ascii="Arial" w:hAnsi="Arial" w:cs="Arial"/>
              </w:rPr>
              <w:t xml:space="preserve">, </w:t>
            </w:r>
            <w:r w:rsidRPr="00931A41">
              <w:rPr>
                <w:rStyle w:val="Emphasis"/>
                <w:rFonts w:ascii="Arial" w:hAnsi="Arial" w:cs="Arial"/>
              </w:rPr>
              <w:t>Success</w:t>
            </w:r>
            <w:r w:rsidRPr="00931A41">
              <w:rPr>
                <w:rFonts w:ascii="Arial" w:hAnsi="Arial" w:cs="Arial"/>
              </w:rPr>
              <w:t xml:space="preserve">, </w:t>
            </w:r>
            <w:r w:rsidRPr="00931A41">
              <w:rPr>
                <w:rStyle w:val="Emphasis"/>
                <w:rFonts w:ascii="Arial" w:hAnsi="Arial" w:cs="Arial"/>
              </w:rPr>
              <w:t>Swordsman</w:t>
            </w:r>
            <w:r w:rsidRPr="00931A41">
              <w:rPr>
                <w:rFonts w:ascii="Arial" w:hAnsi="Arial" w:cs="Arial"/>
              </w:rPr>
              <w:t xml:space="preserve">, </w:t>
            </w:r>
            <w:r w:rsidRPr="00931A41">
              <w:rPr>
                <w:rStyle w:val="Emphasis"/>
                <w:rFonts w:ascii="Arial" w:hAnsi="Arial" w:cs="Arial"/>
              </w:rPr>
              <w:t>Tasmania</w:t>
            </w:r>
            <w:r w:rsidRPr="00931A41">
              <w:rPr>
                <w:rFonts w:ascii="Arial" w:hAnsi="Arial" w:cs="Arial"/>
              </w:rPr>
              <w:t xml:space="preserve"> and </w:t>
            </w:r>
            <w:r w:rsidRPr="00931A41">
              <w:rPr>
                <w:rStyle w:val="Emphasis"/>
                <w:rFonts w:ascii="Arial" w:hAnsi="Arial" w:cs="Arial"/>
              </w:rPr>
              <w:t>Tattoo</w:t>
            </w:r>
            <w:r w:rsidRPr="00931A41">
              <w:rPr>
                <w:rFonts w:ascii="Arial" w:hAnsi="Arial" w:cs="Arial"/>
              </w:rPr>
              <w:t xml:space="preserve">) and the Flotilla Leader </w:t>
            </w:r>
            <w:r w:rsidRPr="00931A41">
              <w:rPr>
                <w:rStyle w:val="Emphasis"/>
                <w:rFonts w:ascii="Arial" w:hAnsi="Arial" w:cs="Arial"/>
              </w:rPr>
              <w:t>Anzac</w:t>
            </w:r>
            <w:r w:rsidRPr="00931A41">
              <w:rPr>
                <w:rStyle w:val="new"/>
                <w:rFonts w:ascii="Arial" w:hAnsi="Arial" w:cs="Arial"/>
              </w:rPr>
              <w:t> (I)</w:t>
            </w:r>
            <w:r w:rsidRPr="00931A41">
              <w:rPr>
                <w:rFonts w:ascii="Arial" w:hAnsi="Arial" w:cs="Arial"/>
              </w:rPr>
              <w:t xml:space="preserve">, then due for scrapping. </w:t>
            </w:r>
            <w:r w:rsidRPr="00931A41">
              <w:rPr>
                <w:rStyle w:val="Emphasis"/>
                <w:rFonts w:ascii="Arial" w:hAnsi="Arial" w:cs="Arial"/>
              </w:rPr>
              <w:t>Stuart</w:t>
            </w:r>
            <w:r w:rsidRPr="00931A41">
              <w:rPr>
                <w:rFonts w:ascii="Arial" w:hAnsi="Arial" w:cs="Arial"/>
              </w:rPr>
              <w:t xml:space="preserve"> and the other four ships commissioned in the Royal Australian Navy at Portsmouth on 11 October 1933 to form the Australian Destroyer Flotilla, later to become famous as the 'Scrap Iron Flotilla'.</w:t>
            </w:r>
          </w:p>
          <w:p w:rsidR="00931A41" w:rsidRDefault="00931A41" w:rsidP="00931A41">
            <w:pPr>
              <w:pStyle w:val="NormalWeb"/>
              <w:spacing w:before="0" w:beforeAutospacing="0" w:after="0" w:afterAutospacing="0"/>
              <w:rPr>
                <w:rFonts w:ascii="Arial" w:hAnsi="Arial" w:cs="Arial"/>
              </w:rPr>
            </w:pPr>
            <w:r w:rsidRPr="00931A41">
              <w:rPr>
                <w:rFonts w:ascii="Arial" w:hAnsi="Arial" w:cs="Arial"/>
              </w:rPr>
              <w:t xml:space="preserve">The Flotilla departed Chatham, under the command of Captain AC Lilley </w:t>
            </w:r>
            <w:r w:rsidRPr="00931A41">
              <w:rPr>
                <w:rStyle w:val="HTMLAcronym"/>
                <w:rFonts w:ascii="Arial" w:hAnsi="Arial" w:cs="Arial"/>
              </w:rPr>
              <w:t>RN</w:t>
            </w:r>
            <w:r w:rsidRPr="00931A41">
              <w:rPr>
                <w:rFonts w:ascii="Arial" w:hAnsi="Arial" w:cs="Arial"/>
              </w:rPr>
              <w:t xml:space="preserve"> (in </w:t>
            </w:r>
            <w:r w:rsidRPr="00931A41">
              <w:rPr>
                <w:rStyle w:val="Emphasis"/>
                <w:rFonts w:ascii="Arial" w:hAnsi="Arial" w:cs="Arial"/>
              </w:rPr>
              <w:t>Stuart</w:t>
            </w:r>
            <w:r w:rsidRPr="00931A41">
              <w:rPr>
                <w:rFonts w:ascii="Arial" w:hAnsi="Arial" w:cs="Arial"/>
              </w:rPr>
              <w:t>), on 17 October 1933 and, proceeding via Suez, reached Singapore on 28 November, Darwin on 7 December and Sydney on 21 December 1933.</w:t>
            </w:r>
          </w:p>
          <w:p w:rsidR="00931A41" w:rsidRDefault="00931A41" w:rsidP="00931A41">
            <w:pPr>
              <w:pStyle w:val="NormalWeb"/>
              <w:spacing w:before="0" w:beforeAutospacing="0" w:after="0" w:afterAutospacing="0"/>
              <w:rPr>
                <w:rFonts w:ascii="Arial" w:hAnsi="Arial" w:cs="Arial"/>
              </w:rPr>
            </w:pPr>
            <w:r w:rsidRPr="00931A41">
              <w:rPr>
                <w:rStyle w:val="Emphasis"/>
                <w:rFonts w:ascii="Arial" w:hAnsi="Arial" w:cs="Arial"/>
              </w:rPr>
              <w:t>Stuart</w:t>
            </w:r>
            <w:r w:rsidRPr="00931A41">
              <w:rPr>
                <w:rFonts w:ascii="Arial" w:hAnsi="Arial" w:cs="Arial"/>
              </w:rPr>
              <w:t xml:space="preserve"> served on the Australia Station until 1 June 1938 when she paid off at Sydney. She recommissioned for a short period at the time of the Munich Crisis (29 September 1938 to 30 November 1938).</w:t>
            </w:r>
          </w:p>
          <w:p w:rsidR="001C68C3" w:rsidRDefault="001C68C3" w:rsidP="00931A41">
            <w:pPr>
              <w:pStyle w:val="NormalWeb"/>
              <w:spacing w:before="0" w:beforeAutospacing="0" w:after="0" w:afterAutospacing="0"/>
              <w:rPr>
                <w:rFonts w:ascii="Arial" w:hAnsi="Arial" w:cs="Arial"/>
              </w:rPr>
            </w:pPr>
          </w:p>
          <w:p w:rsidR="00931A41" w:rsidRPr="00931A41" w:rsidRDefault="00931A41" w:rsidP="00931A41">
            <w:pPr>
              <w:pStyle w:val="NormalWeb"/>
              <w:rPr>
                <w:rFonts w:ascii="Arial" w:hAnsi="Arial" w:cs="Arial"/>
              </w:rPr>
            </w:pPr>
            <w:r w:rsidRPr="00931A41">
              <w:rPr>
                <w:rFonts w:ascii="Arial" w:hAnsi="Arial" w:cs="Arial"/>
              </w:rPr>
              <w:lastRenderedPageBreak/>
              <w:t xml:space="preserve">With the outbreak of war </w:t>
            </w:r>
            <w:r w:rsidRPr="00931A41">
              <w:rPr>
                <w:rStyle w:val="Emphasis"/>
                <w:rFonts w:ascii="Arial" w:hAnsi="Arial" w:cs="Arial"/>
              </w:rPr>
              <w:t>Stuart</w:t>
            </w:r>
            <w:r w:rsidRPr="00931A41">
              <w:rPr>
                <w:rFonts w:ascii="Arial" w:hAnsi="Arial" w:cs="Arial"/>
              </w:rPr>
              <w:t xml:space="preserve"> recommissioned on 1 September 1939 under the command of </w:t>
            </w:r>
            <w:r w:rsidRPr="00931A41">
              <w:rPr>
                <w:rStyle w:val="HTMLAcronym"/>
                <w:rFonts w:ascii="Arial" w:hAnsi="Arial" w:cs="Arial"/>
              </w:rPr>
              <w:t>Commander</w:t>
            </w:r>
            <w:r w:rsidRPr="00931A41">
              <w:rPr>
                <w:rFonts w:ascii="Arial" w:hAnsi="Arial" w:cs="Arial"/>
              </w:rPr>
              <w:t xml:space="preserve"> HML Waller </w:t>
            </w:r>
            <w:r w:rsidRPr="00931A41">
              <w:rPr>
                <w:rStyle w:val="HTMLAcronym"/>
                <w:rFonts w:ascii="Arial" w:hAnsi="Arial" w:cs="Arial"/>
              </w:rPr>
              <w:t>RAN</w:t>
            </w:r>
            <w:r w:rsidRPr="00931A41">
              <w:rPr>
                <w:rFonts w:ascii="Arial" w:hAnsi="Arial" w:cs="Arial"/>
              </w:rPr>
              <w:t xml:space="preserve">. </w:t>
            </w:r>
            <w:r w:rsidRPr="00931A41">
              <w:rPr>
                <w:rStyle w:val="Emphasis"/>
                <w:rFonts w:ascii="Arial" w:hAnsi="Arial" w:cs="Arial"/>
              </w:rPr>
              <w:t>Stuart</w:t>
            </w:r>
            <w:r w:rsidRPr="00931A41">
              <w:rPr>
                <w:rFonts w:ascii="Arial" w:hAnsi="Arial" w:cs="Arial"/>
              </w:rPr>
              <w:t xml:space="preserve">'s first wartime duties were anti-submarine patrols based on Sydney, alternating with </w:t>
            </w:r>
            <w:r w:rsidRPr="00931A41">
              <w:rPr>
                <w:rStyle w:val="Emphasis"/>
                <w:rFonts w:ascii="Arial" w:hAnsi="Arial" w:cs="Arial"/>
              </w:rPr>
              <w:t>Vendetta</w:t>
            </w:r>
            <w:r w:rsidRPr="00931A41">
              <w:rPr>
                <w:rFonts w:ascii="Arial" w:hAnsi="Arial" w:cs="Arial"/>
              </w:rPr>
              <w:t xml:space="preserve"> (I) and </w:t>
            </w:r>
            <w:r w:rsidRPr="00931A41">
              <w:rPr>
                <w:rStyle w:val="Emphasis"/>
                <w:rFonts w:ascii="Arial" w:hAnsi="Arial" w:cs="Arial"/>
              </w:rPr>
              <w:t>Waterhen</w:t>
            </w:r>
            <w:r w:rsidRPr="00931A41">
              <w:rPr>
                <w:rFonts w:ascii="Arial" w:hAnsi="Arial" w:cs="Arial"/>
              </w:rPr>
              <w:t> (I).</w:t>
            </w:r>
          </w:p>
          <w:p w:rsidR="00931A41" w:rsidRPr="00931A41" w:rsidRDefault="00931A41" w:rsidP="00931A41">
            <w:pPr>
              <w:pStyle w:val="NormalWeb"/>
              <w:rPr>
                <w:rFonts w:ascii="Arial" w:hAnsi="Arial" w:cs="Arial"/>
              </w:rPr>
            </w:pPr>
            <w:r w:rsidRPr="00931A41">
              <w:rPr>
                <w:rFonts w:ascii="Arial" w:hAnsi="Arial" w:cs="Arial"/>
              </w:rPr>
              <w:t xml:space="preserve">On 14 October 1939, in company with </w:t>
            </w:r>
            <w:r w:rsidRPr="00931A41">
              <w:rPr>
                <w:rStyle w:val="Emphasis"/>
                <w:rFonts w:ascii="Arial" w:hAnsi="Arial" w:cs="Arial"/>
              </w:rPr>
              <w:t>Vendetta</w:t>
            </w:r>
            <w:r w:rsidRPr="00931A41">
              <w:rPr>
                <w:rFonts w:ascii="Arial" w:hAnsi="Arial" w:cs="Arial"/>
              </w:rPr>
              <w:t xml:space="preserve"> (I) and </w:t>
            </w:r>
            <w:r w:rsidRPr="00931A41">
              <w:rPr>
                <w:rStyle w:val="Emphasis"/>
                <w:rFonts w:ascii="Arial" w:hAnsi="Arial" w:cs="Arial"/>
              </w:rPr>
              <w:t>Waterhen</w:t>
            </w:r>
            <w:r w:rsidRPr="00931A41">
              <w:rPr>
                <w:rFonts w:ascii="Arial" w:hAnsi="Arial" w:cs="Arial"/>
              </w:rPr>
              <w:t xml:space="preserve"> (I), </w:t>
            </w:r>
            <w:r w:rsidRPr="00931A41">
              <w:rPr>
                <w:rStyle w:val="Emphasis"/>
                <w:rFonts w:ascii="Arial" w:hAnsi="Arial" w:cs="Arial"/>
              </w:rPr>
              <w:t xml:space="preserve">Stuart </w:t>
            </w:r>
            <w:r w:rsidRPr="00931A41">
              <w:rPr>
                <w:rFonts w:ascii="Arial" w:hAnsi="Arial" w:cs="Arial"/>
              </w:rPr>
              <w:t xml:space="preserve">departed Sydney for Singapore, proceeding via Darwin and Lombok Strait. The same day </w:t>
            </w:r>
            <w:r w:rsidRPr="00931A41">
              <w:rPr>
                <w:rStyle w:val="Emphasis"/>
                <w:rFonts w:ascii="Arial" w:hAnsi="Arial" w:cs="Arial"/>
              </w:rPr>
              <w:t>Vampire</w:t>
            </w:r>
            <w:r w:rsidRPr="00931A41">
              <w:rPr>
                <w:rFonts w:ascii="Arial" w:hAnsi="Arial" w:cs="Arial"/>
              </w:rPr>
              <w:t xml:space="preserve"> (I) and </w:t>
            </w:r>
            <w:r w:rsidRPr="00931A41">
              <w:rPr>
                <w:rStyle w:val="Emphasis"/>
                <w:rFonts w:ascii="Arial" w:hAnsi="Arial" w:cs="Arial"/>
              </w:rPr>
              <w:t>Voyager</w:t>
            </w:r>
            <w:r w:rsidRPr="00931A41">
              <w:rPr>
                <w:rFonts w:ascii="Arial" w:hAnsi="Arial" w:cs="Arial"/>
              </w:rPr>
              <w:t> (I) departed Fremantle to join company at Singapore. The Flotilla was under the command of </w:t>
            </w:r>
            <w:r w:rsidRPr="00931A41">
              <w:rPr>
                <w:rStyle w:val="HTMLAcronym"/>
                <w:rFonts w:ascii="Arial" w:hAnsi="Arial" w:cs="Arial"/>
              </w:rPr>
              <w:t>Commander</w:t>
            </w:r>
            <w:r w:rsidRPr="00931A41">
              <w:rPr>
                <w:rFonts w:ascii="Arial" w:hAnsi="Arial" w:cs="Arial"/>
              </w:rPr>
              <w:t> HML Waller </w:t>
            </w:r>
            <w:r w:rsidRPr="00931A41">
              <w:rPr>
                <w:rStyle w:val="HTMLAcronym"/>
                <w:rFonts w:ascii="Arial" w:hAnsi="Arial" w:cs="Arial"/>
              </w:rPr>
              <w:t>RAN</w:t>
            </w:r>
            <w:r w:rsidRPr="00931A41">
              <w:rPr>
                <w:rFonts w:ascii="Arial" w:hAnsi="Arial" w:cs="Arial"/>
              </w:rPr>
              <w:t xml:space="preserve"> (Commander (D)), in </w:t>
            </w:r>
            <w:r w:rsidRPr="00931A41">
              <w:rPr>
                <w:rStyle w:val="Emphasis"/>
                <w:rFonts w:ascii="Arial" w:hAnsi="Arial" w:cs="Arial"/>
              </w:rPr>
              <w:t>Stuart</w:t>
            </w:r>
            <w:r w:rsidRPr="00931A41">
              <w:rPr>
                <w:rFonts w:ascii="Arial" w:hAnsi="Arial" w:cs="Arial"/>
              </w:rPr>
              <w:t>.</w:t>
            </w:r>
          </w:p>
          <w:p w:rsidR="00931A41" w:rsidRDefault="00931A41" w:rsidP="00931A41">
            <w:pPr>
              <w:pStyle w:val="NormalWeb"/>
              <w:rPr>
                <w:rFonts w:ascii="Arial" w:hAnsi="Arial" w:cs="Arial"/>
              </w:rPr>
            </w:pPr>
          </w:p>
          <w:p w:rsidR="00931A41" w:rsidRPr="00931A41" w:rsidRDefault="00931A41" w:rsidP="00931A41">
            <w:pPr>
              <w:pStyle w:val="NormalWeb"/>
              <w:rPr>
                <w:rFonts w:ascii="Arial" w:hAnsi="Arial" w:cs="Arial"/>
              </w:rPr>
            </w:pPr>
            <w:r w:rsidRPr="00931A41">
              <w:rPr>
                <w:rFonts w:ascii="Arial" w:hAnsi="Arial" w:cs="Arial"/>
              </w:rPr>
              <w:t xml:space="preserve">It had been intended to base the destroyers at Singapore for a period of training but, whilst the Flotilla was still at sea, it was decided that after a brief stop at Singapore it should proceed to the Mediterranean. The two ships ex Fremantle arrived at Singapore on 21 October 1939 where they were joined on 29 October by </w:t>
            </w:r>
            <w:r w:rsidRPr="00931A41">
              <w:rPr>
                <w:rStyle w:val="Emphasis"/>
                <w:rFonts w:ascii="Arial" w:hAnsi="Arial" w:cs="Arial"/>
              </w:rPr>
              <w:t>Stuart</w:t>
            </w:r>
            <w:r w:rsidRPr="00931A41">
              <w:rPr>
                <w:rFonts w:ascii="Arial" w:hAnsi="Arial" w:cs="Arial"/>
              </w:rPr>
              <w:t xml:space="preserve">, </w:t>
            </w:r>
            <w:r w:rsidRPr="00931A41">
              <w:rPr>
                <w:rStyle w:val="Emphasis"/>
                <w:rFonts w:ascii="Arial" w:hAnsi="Arial" w:cs="Arial"/>
              </w:rPr>
              <w:t>Waterhen</w:t>
            </w:r>
            <w:r w:rsidRPr="00931A41">
              <w:rPr>
                <w:rFonts w:ascii="Arial" w:hAnsi="Arial" w:cs="Arial"/>
              </w:rPr>
              <w:t xml:space="preserve"> (I) and </w:t>
            </w:r>
            <w:r w:rsidRPr="00931A41">
              <w:rPr>
                <w:rStyle w:val="Emphasis"/>
                <w:rFonts w:ascii="Arial" w:hAnsi="Arial" w:cs="Arial"/>
              </w:rPr>
              <w:t>Vendetta</w:t>
            </w:r>
            <w:r w:rsidRPr="00931A41">
              <w:rPr>
                <w:rFonts w:ascii="Arial" w:hAnsi="Arial" w:cs="Arial"/>
              </w:rPr>
              <w:t> (I).</w:t>
            </w:r>
          </w:p>
          <w:p w:rsidR="00931A41" w:rsidRPr="00931A41" w:rsidRDefault="00931A41" w:rsidP="00516943">
            <w:pPr>
              <w:pStyle w:val="NormalWeb"/>
              <w:spacing w:before="0" w:beforeAutospacing="0" w:after="0" w:afterAutospacing="0"/>
              <w:rPr>
                <w:rFonts w:ascii="Arial" w:hAnsi="Arial" w:cs="Arial"/>
              </w:rPr>
            </w:pPr>
            <w:r w:rsidRPr="00931A41">
              <w:rPr>
                <w:rFonts w:ascii="Arial" w:hAnsi="Arial" w:cs="Arial"/>
              </w:rPr>
              <w:t xml:space="preserve">The Flotilla sailed from Singapore on 13 November 1939 but split up enroute and consequently the ships did not all reach Malta at the same time. </w:t>
            </w:r>
            <w:r w:rsidRPr="00931A41">
              <w:rPr>
                <w:rStyle w:val="Emphasis"/>
                <w:rFonts w:ascii="Arial" w:hAnsi="Arial" w:cs="Arial"/>
              </w:rPr>
              <w:t>Stuart</w:t>
            </w:r>
            <w:r w:rsidRPr="00931A41">
              <w:rPr>
                <w:rFonts w:ascii="Arial" w:hAnsi="Arial" w:cs="Arial"/>
              </w:rPr>
              <w:t xml:space="preserve"> arrived on 1 January 1940. From 2 January 1940 the Flotilla formed the 19th Destroyer Division for service with the Mediterranean Fleet.</w:t>
            </w:r>
          </w:p>
          <w:p w:rsidR="00050B52" w:rsidRPr="00931A41" w:rsidRDefault="00931A41" w:rsidP="00050B52">
            <w:pPr>
              <w:rPr>
                <w:rFonts w:ascii="Arial" w:eastAsia="Times New Roman" w:hAnsi="Arial" w:cs="Arial"/>
                <w:noProof/>
                <w:color w:val="0000FF"/>
                <w:sz w:val="24"/>
                <w:szCs w:val="24"/>
                <w:lang w:eastAsia="en-AU"/>
              </w:rPr>
            </w:pPr>
            <w:r>
              <w:rPr>
                <w:noProof/>
                <w:lang w:eastAsia="en-AU"/>
              </w:rPr>
              <w:drawing>
                <wp:inline distT="0" distB="0" distL="0" distR="0">
                  <wp:extent cx="6353175" cy="3209925"/>
                  <wp:effectExtent l="0" t="0" r="9525" b="9525"/>
                  <wp:docPr id="12" name="Picture 12" descr="http://www.navy.gov.au/sites/default/files/HMAS%20Stuart%20visiting%20Malta%20during%20service%20in%20the%20Mediterran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vy.gov.au/sites/default/files/HMAS%20Stuart%20visiting%20Malta%20during%20service%20in%20the%20Mediterranea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3175" cy="3209925"/>
                          </a:xfrm>
                          <a:prstGeom prst="rect">
                            <a:avLst/>
                          </a:prstGeom>
                          <a:noFill/>
                          <a:ln>
                            <a:noFill/>
                          </a:ln>
                        </pic:spPr>
                      </pic:pic>
                    </a:graphicData>
                  </a:graphic>
                </wp:inline>
              </w:drawing>
            </w:r>
          </w:p>
          <w:p w:rsidR="00931A41" w:rsidRPr="00931A41" w:rsidRDefault="00931A41" w:rsidP="00931A41">
            <w:pPr>
              <w:pStyle w:val="NormalWeb"/>
              <w:rPr>
                <w:rFonts w:ascii="Arial" w:hAnsi="Arial" w:cs="Arial"/>
              </w:rPr>
            </w:pPr>
            <w:r w:rsidRPr="00931A41">
              <w:rPr>
                <w:rFonts w:ascii="Arial" w:hAnsi="Arial" w:cs="Arial"/>
              </w:rPr>
              <w:t>At this period of the war, British and French naval supremacy in the Mediterranean called for only routine escort and patrol duties, interspersed with Fleet exercises. Nevertheless, the Australian destroyers were kept busy with their routine of escort and patrol work, singly and in pairs, which took them from end to end of the Mediterranean.</w:t>
            </w:r>
          </w:p>
          <w:p w:rsidR="00931A41" w:rsidRDefault="00931A41" w:rsidP="00931A41">
            <w:pPr>
              <w:pStyle w:val="NormalWeb"/>
              <w:rPr>
                <w:rFonts w:ascii="Arial" w:hAnsi="Arial" w:cs="Arial"/>
              </w:rPr>
            </w:pPr>
            <w:r w:rsidRPr="00931A41">
              <w:rPr>
                <w:rFonts w:ascii="Arial" w:hAnsi="Arial" w:cs="Arial"/>
              </w:rPr>
              <w:t>On 27 May 1940 the 19th Destroyer Division and the 20th Destroyer Division (</w:t>
            </w:r>
            <w:r w:rsidRPr="00931A41">
              <w:rPr>
                <w:rStyle w:val="HTMLAcronym"/>
                <w:rFonts w:ascii="Arial" w:hAnsi="Arial" w:cs="Arial"/>
              </w:rPr>
              <w:t>HM</w:t>
            </w:r>
            <w:r w:rsidRPr="00931A41">
              <w:rPr>
                <w:rFonts w:ascii="Arial" w:hAnsi="Arial" w:cs="Arial"/>
              </w:rPr>
              <w:t xml:space="preserve"> Ships </w:t>
            </w:r>
            <w:r w:rsidRPr="00931A41">
              <w:rPr>
                <w:rStyle w:val="Emphasis"/>
                <w:rFonts w:ascii="Arial" w:hAnsi="Arial" w:cs="Arial"/>
              </w:rPr>
              <w:t>Dainty</w:t>
            </w:r>
            <w:r w:rsidRPr="00931A41">
              <w:rPr>
                <w:rFonts w:ascii="Arial" w:hAnsi="Arial" w:cs="Arial"/>
              </w:rPr>
              <w:t xml:space="preserve">, </w:t>
            </w:r>
            <w:r w:rsidRPr="00931A41">
              <w:rPr>
                <w:rStyle w:val="Emphasis"/>
                <w:rFonts w:ascii="Arial" w:hAnsi="Arial" w:cs="Arial"/>
              </w:rPr>
              <w:t>Decoy</w:t>
            </w:r>
            <w:r w:rsidRPr="00931A41">
              <w:rPr>
                <w:rFonts w:ascii="Arial" w:hAnsi="Arial" w:cs="Arial"/>
              </w:rPr>
              <w:t xml:space="preserve">, </w:t>
            </w:r>
            <w:r w:rsidRPr="00931A41">
              <w:rPr>
                <w:rStyle w:val="Emphasis"/>
                <w:rFonts w:ascii="Arial" w:hAnsi="Arial" w:cs="Arial"/>
              </w:rPr>
              <w:t>Defender</w:t>
            </w:r>
            <w:r w:rsidRPr="00931A41">
              <w:rPr>
                <w:rFonts w:ascii="Arial" w:hAnsi="Arial" w:cs="Arial"/>
              </w:rPr>
              <w:t xml:space="preserve"> and </w:t>
            </w:r>
            <w:r w:rsidRPr="00931A41">
              <w:rPr>
                <w:rStyle w:val="Emphasis"/>
                <w:rFonts w:ascii="Arial" w:hAnsi="Arial" w:cs="Arial"/>
              </w:rPr>
              <w:t>Diamond</w:t>
            </w:r>
            <w:r w:rsidRPr="00931A41">
              <w:rPr>
                <w:rFonts w:ascii="Arial" w:hAnsi="Arial" w:cs="Arial"/>
              </w:rPr>
              <w:t xml:space="preserve">) combined forces to form the 10th Destroyer Flotilla under the command of </w:t>
            </w:r>
            <w:r w:rsidRPr="00931A41">
              <w:rPr>
                <w:rStyle w:val="HTMLAcronym"/>
                <w:rFonts w:ascii="Arial" w:hAnsi="Arial" w:cs="Arial"/>
              </w:rPr>
              <w:t>Commander</w:t>
            </w:r>
            <w:r w:rsidRPr="00931A41">
              <w:rPr>
                <w:rFonts w:ascii="Arial" w:hAnsi="Arial" w:cs="Arial"/>
              </w:rPr>
              <w:t xml:space="preserve"> Waller.</w:t>
            </w:r>
          </w:p>
          <w:p w:rsidR="001C68C3" w:rsidRPr="00931A41" w:rsidRDefault="001C68C3" w:rsidP="00931A41">
            <w:pPr>
              <w:pStyle w:val="NormalWeb"/>
              <w:rPr>
                <w:rFonts w:ascii="Arial" w:hAnsi="Arial" w:cs="Arial"/>
              </w:rPr>
            </w:pPr>
          </w:p>
          <w:p w:rsidR="00516943" w:rsidRDefault="00931A41" w:rsidP="00516943">
            <w:pPr>
              <w:pStyle w:val="NormalWeb"/>
              <w:spacing w:before="0" w:beforeAutospacing="0" w:after="0" w:afterAutospacing="0"/>
              <w:rPr>
                <w:rFonts w:ascii="Arial" w:hAnsi="Arial" w:cs="Arial"/>
              </w:rPr>
            </w:pPr>
            <w:r w:rsidRPr="00931A41">
              <w:rPr>
                <w:rFonts w:ascii="Arial" w:hAnsi="Arial" w:cs="Arial"/>
              </w:rPr>
              <w:t>The entry of Italy into the war on 10 June 1940 and the collapse of French resistance on 22 June completely changed the naval situation in the Mediterranean. Formerly, all coastlines were either Allied or neutral, and the Anglo-French Fleets were in undisputed command of the seas. Now all coasts except those of Egypt, Palestine and Cyprus in the east, Malta in the centre, and Gibraltar in the west were closed to the Royal Navy. Moreover, the Allies had lost the support of the French Fleet, which had provided seven capital ships and nineteen cruisers, and had acquired a new enemy in Italy with her menacing naval potential. Her fleet boasted five battleships, 25 cruisers, ninety destroyers and nearly one hundred submarines.</w:t>
            </w:r>
          </w:p>
          <w:p w:rsidR="00516943" w:rsidRDefault="00516943" w:rsidP="00516943">
            <w:pPr>
              <w:pStyle w:val="NormalWeb"/>
              <w:spacing w:before="0" w:beforeAutospacing="0" w:after="0" w:afterAutospacing="0"/>
              <w:rPr>
                <w:rFonts w:ascii="Arial" w:hAnsi="Arial" w:cs="Arial"/>
              </w:rPr>
            </w:pPr>
          </w:p>
          <w:p w:rsidR="00931A41" w:rsidRPr="00931A41" w:rsidRDefault="00931A41" w:rsidP="00516943">
            <w:pPr>
              <w:pStyle w:val="NormalWeb"/>
              <w:spacing w:before="0" w:beforeAutospacing="0" w:after="0" w:afterAutospacing="0"/>
              <w:rPr>
                <w:rFonts w:ascii="Arial" w:hAnsi="Arial" w:cs="Arial"/>
              </w:rPr>
            </w:pPr>
            <w:r w:rsidRPr="00931A41">
              <w:rPr>
                <w:rFonts w:ascii="Arial" w:hAnsi="Arial" w:cs="Arial"/>
              </w:rPr>
              <w:t xml:space="preserve"> It spelt the</w:t>
            </w:r>
            <w:r w:rsidR="00516943">
              <w:rPr>
                <w:rFonts w:ascii="Arial" w:hAnsi="Arial" w:cs="Arial"/>
              </w:rPr>
              <w:t xml:space="preserve"> </w:t>
            </w:r>
            <w:r w:rsidRPr="00931A41">
              <w:rPr>
                <w:rFonts w:ascii="Arial" w:hAnsi="Arial" w:cs="Arial"/>
              </w:rPr>
              <w:t>beginning of a long and bitter struggle for control of the Mediterranean, first against the Italian Fleet and Air Force (neither of which proved the menace expected) and later against the much more formidable German Luftwaffe whose dive bombers took grievous toll of British warships before they were finally driven from the skies.</w:t>
            </w:r>
          </w:p>
          <w:p w:rsidR="00931A41" w:rsidRPr="00931A41" w:rsidRDefault="00931A41" w:rsidP="00931A41">
            <w:pPr>
              <w:pStyle w:val="NormalWeb"/>
              <w:rPr>
                <w:rFonts w:ascii="Arial" w:hAnsi="Arial" w:cs="Arial"/>
              </w:rPr>
            </w:pPr>
            <w:r w:rsidRPr="00931A41">
              <w:rPr>
                <w:rFonts w:ascii="Arial" w:hAnsi="Arial" w:cs="Arial"/>
              </w:rPr>
              <w:t xml:space="preserve">For more than a year the 'Scrap Iron Flotilla' took part in the struggle for possession of the ancient sea route linking east and west. </w:t>
            </w:r>
            <w:r w:rsidRPr="00931A41">
              <w:rPr>
                <w:rStyle w:val="Emphasis"/>
                <w:rFonts w:ascii="Arial" w:hAnsi="Arial" w:cs="Arial"/>
              </w:rPr>
              <w:t>Stuart</w:t>
            </w:r>
            <w:r w:rsidRPr="00931A41">
              <w:rPr>
                <w:rFonts w:ascii="Arial" w:hAnsi="Arial" w:cs="Arial"/>
              </w:rPr>
              <w:t>, in common with most of the Mediterranean Fleet destroyers in 1940 and 1941, was almost constantly at sea, if not operating with the fleet, then on the never ceasing duty of escort and patrol. She took part in all the main campaigns - Western Desert, Greece, Crete and Syria.</w:t>
            </w:r>
          </w:p>
          <w:p w:rsidR="00931A41" w:rsidRPr="00931A41" w:rsidRDefault="00931A41" w:rsidP="00931A41">
            <w:pPr>
              <w:pStyle w:val="NormalWeb"/>
              <w:rPr>
                <w:rFonts w:ascii="Arial" w:hAnsi="Arial" w:cs="Arial"/>
              </w:rPr>
            </w:pPr>
            <w:r w:rsidRPr="00931A41">
              <w:rPr>
                <w:rFonts w:ascii="Arial" w:hAnsi="Arial" w:cs="Arial"/>
              </w:rPr>
              <w:t>In the long sea-saw struggle in the Western Desert she served as a unit of the Inshore Squadron giving support to the British armies ashore. At other times operating with heavy fleet units she took part in several coastal bombardments of enemy strong points in Libya, including the first shelling of Bardia in June 1940.</w:t>
            </w:r>
          </w:p>
          <w:p w:rsidR="00931A41" w:rsidRPr="00931A41" w:rsidRDefault="00931A41" w:rsidP="00931A41">
            <w:pPr>
              <w:pStyle w:val="NormalWeb"/>
              <w:rPr>
                <w:rFonts w:ascii="Arial" w:hAnsi="Arial" w:cs="Arial"/>
              </w:rPr>
            </w:pPr>
            <w:r w:rsidRPr="00931A41">
              <w:rPr>
                <w:rFonts w:ascii="Arial" w:hAnsi="Arial" w:cs="Arial"/>
              </w:rPr>
              <w:t xml:space="preserve">In July 1940 </w:t>
            </w:r>
            <w:r w:rsidRPr="00931A41">
              <w:rPr>
                <w:rStyle w:val="Emphasis"/>
                <w:rFonts w:ascii="Arial" w:hAnsi="Arial" w:cs="Arial"/>
              </w:rPr>
              <w:t>Stuart</w:t>
            </w:r>
            <w:r w:rsidRPr="00931A41">
              <w:rPr>
                <w:rFonts w:ascii="Arial" w:hAnsi="Arial" w:cs="Arial"/>
              </w:rPr>
              <w:t xml:space="preserve"> led the 10th Destroyer Flotilla at the Battle of Calabria, the first fleet engagement in the Mediterranean since Nelson's time.</w:t>
            </w:r>
          </w:p>
          <w:p w:rsidR="00931A41" w:rsidRPr="00931A41" w:rsidRDefault="00931A41" w:rsidP="00931A41">
            <w:pPr>
              <w:pStyle w:val="NormalWeb"/>
              <w:rPr>
                <w:rFonts w:ascii="Arial" w:hAnsi="Arial" w:cs="Arial"/>
              </w:rPr>
            </w:pPr>
            <w:r w:rsidRPr="00931A41">
              <w:rPr>
                <w:rFonts w:ascii="Arial" w:hAnsi="Arial" w:cs="Arial"/>
              </w:rPr>
              <w:t xml:space="preserve">On 17 August 1940 </w:t>
            </w:r>
            <w:r w:rsidRPr="00931A41">
              <w:rPr>
                <w:rStyle w:val="Emphasis"/>
                <w:rFonts w:ascii="Arial" w:hAnsi="Arial" w:cs="Arial"/>
              </w:rPr>
              <w:t>Stuart</w:t>
            </w:r>
            <w:r w:rsidRPr="00931A41">
              <w:rPr>
                <w:rFonts w:ascii="Arial" w:hAnsi="Arial" w:cs="Arial"/>
              </w:rPr>
              <w:t xml:space="preserve"> was one of the destroyers screening the British battleships </w:t>
            </w:r>
            <w:r w:rsidRPr="00931A41">
              <w:rPr>
                <w:rStyle w:val="Emphasis"/>
                <w:rFonts w:ascii="Arial" w:hAnsi="Arial" w:cs="Arial"/>
              </w:rPr>
              <w:t>Warspite</w:t>
            </w:r>
            <w:r w:rsidRPr="00931A41">
              <w:rPr>
                <w:rFonts w:ascii="Arial" w:hAnsi="Arial" w:cs="Arial"/>
              </w:rPr>
              <w:t xml:space="preserve">, </w:t>
            </w:r>
            <w:r w:rsidRPr="00931A41">
              <w:rPr>
                <w:rStyle w:val="Emphasis"/>
                <w:rFonts w:ascii="Arial" w:hAnsi="Arial" w:cs="Arial"/>
              </w:rPr>
              <w:t>Malaya</w:t>
            </w:r>
            <w:r w:rsidRPr="00931A41">
              <w:rPr>
                <w:rFonts w:ascii="Arial" w:hAnsi="Arial" w:cs="Arial"/>
              </w:rPr>
              <w:t xml:space="preserve"> and </w:t>
            </w:r>
            <w:r w:rsidRPr="00931A41">
              <w:rPr>
                <w:rStyle w:val="Emphasis"/>
                <w:rFonts w:ascii="Arial" w:hAnsi="Arial" w:cs="Arial"/>
              </w:rPr>
              <w:t>Ramillies</w:t>
            </w:r>
            <w:r w:rsidRPr="00931A41">
              <w:rPr>
                <w:rFonts w:ascii="Arial" w:hAnsi="Arial" w:cs="Arial"/>
              </w:rPr>
              <w:t xml:space="preserve"> and the cruiser </w:t>
            </w:r>
            <w:r w:rsidRPr="00931A41">
              <w:rPr>
                <w:rStyle w:val="Emphasis"/>
                <w:rFonts w:ascii="Arial" w:hAnsi="Arial" w:cs="Arial"/>
              </w:rPr>
              <w:t>Kent</w:t>
            </w:r>
            <w:r w:rsidRPr="00931A41">
              <w:rPr>
                <w:rFonts w:ascii="Arial" w:hAnsi="Arial" w:cs="Arial"/>
              </w:rPr>
              <w:t xml:space="preserve"> when they bombarded Italian troop concentrations in Libya at Capuzzo and near Bardia.</w:t>
            </w:r>
          </w:p>
          <w:p w:rsidR="00516943" w:rsidRDefault="00931A41" w:rsidP="00516943">
            <w:pPr>
              <w:pStyle w:val="NormalWeb"/>
              <w:spacing w:before="0" w:beforeAutospacing="0" w:after="0" w:afterAutospacing="0"/>
              <w:rPr>
                <w:rFonts w:ascii="Arial" w:hAnsi="Arial" w:cs="Arial"/>
              </w:rPr>
            </w:pPr>
            <w:r w:rsidRPr="00931A41">
              <w:rPr>
                <w:rFonts w:ascii="Arial" w:hAnsi="Arial" w:cs="Arial"/>
              </w:rPr>
              <w:t xml:space="preserve">On the night of 29/30 September 1940 </w:t>
            </w:r>
            <w:r w:rsidRPr="00931A41">
              <w:rPr>
                <w:rStyle w:val="Emphasis"/>
                <w:rFonts w:ascii="Arial" w:hAnsi="Arial" w:cs="Arial"/>
              </w:rPr>
              <w:t>Stuart</w:t>
            </w:r>
            <w:r w:rsidRPr="00931A41">
              <w:rPr>
                <w:rFonts w:ascii="Arial" w:hAnsi="Arial" w:cs="Arial"/>
              </w:rPr>
              <w:t xml:space="preserve"> attacked the Italian submarine </w:t>
            </w:r>
            <w:r w:rsidRPr="00931A41">
              <w:rPr>
                <w:rStyle w:val="Emphasis"/>
                <w:rFonts w:ascii="Arial" w:hAnsi="Arial" w:cs="Arial"/>
              </w:rPr>
              <w:t>Gondar</w:t>
            </w:r>
            <w:r w:rsidRPr="00931A41">
              <w:rPr>
                <w:rFonts w:ascii="Arial" w:hAnsi="Arial" w:cs="Arial"/>
              </w:rPr>
              <w:t xml:space="preserve"> with depth charges. In the morning, by which time </w:t>
            </w:r>
            <w:r w:rsidRPr="00931A41">
              <w:rPr>
                <w:rStyle w:val="Emphasis"/>
                <w:rFonts w:ascii="Arial" w:hAnsi="Arial" w:cs="Arial"/>
              </w:rPr>
              <w:t>Stuart</w:t>
            </w:r>
            <w:r w:rsidRPr="00931A41">
              <w:rPr>
                <w:rFonts w:ascii="Arial" w:hAnsi="Arial" w:cs="Arial"/>
              </w:rPr>
              <w:t xml:space="preserve"> had the assistance of a Royal Air Force Sunderland flying boat and the trawler </w:t>
            </w:r>
            <w:r w:rsidRPr="00931A41">
              <w:rPr>
                <w:rStyle w:val="HTMLAcronym"/>
                <w:rFonts w:ascii="Arial" w:hAnsi="Arial" w:cs="Arial"/>
              </w:rPr>
              <w:t>HMS</w:t>
            </w:r>
            <w:r w:rsidRPr="00931A41">
              <w:rPr>
                <w:rFonts w:ascii="Arial" w:hAnsi="Arial" w:cs="Arial"/>
              </w:rPr>
              <w:t xml:space="preserve"> </w:t>
            </w:r>
            <w:r w:rsidRPr="00931A41">
              <w:rPr>
                <w:rStyle w:val="Emphasis"/>
                <w:rFonts w:ascii="Arial" w:hAnsi="Arial" w:cs="Arial"/>
              </w:rPr>
              <w:t>Sindonis</w:t>
            </w:r>
            <w:r w:rsidRPr="00931A41">
              <w:rPr>
                <w:rFonts w:ascii="Arial" w:hAnsi="Arial" w:cs="Arial"/>
              </w:rPr>
              <w:t xml:space="preserve">, the submarine commander was forced to surface and abandon his vessel, which then sank after the explosion of scuttling charges. </w:t>
            </w:r>
            <w:r w:rsidRPr="00931A41">
              <w:rPr>
                <w:rStyle w:val="Emphasis"/>
                <w:rFonts w:ascii="Arial" w:hAnsi="Arial" w:cs="Arial"/>
              </w:rPr>
              <w:t>Stuart</w:t>
            </w:r>
            <w:r w:rsidRPr="00931A41">
              <w:rPr>
                <w:rFonts w:ascii="Arial" w:hAnsi="Arial" w:cs="Arial"/>
              </w:rPr>
              <w:t xml:space="preserve"> and </w:t>
            </w:r>
            <w:r w:rsidRPr="00931A41">
              <w:rPr>
                <w:rStyle w:val="Emphasis"/>
                <w:rFonts w:ascii="Arial" w:hAnsi="Arial" w:cs="Arial"/>
              </w:rPr>
              <w:t>Sindonis</w:t>
            </w:r>
            <w:r w:rsidRPr="00931A41">
              <w:rPr>
                <w:rFonts w:ascii="Arial" w:hAnsi="Arial" w:cs="Arial"/>
              </w:rPr>
              <w:t xml:space="preserve"> rescued all but two of </w:t>
            </w:r>
            <w:r w:rsidRPr="00931A41">
              <w:rPr>
                <w:rStyle w:val="Emphasis"/>
                <w:rFonts w:ascii="Arial" w:hAnsi="Arial" w:cs="Arial"/>
              </w:rPr>
              <w:t>Gondar</w:t>
            </w:r>
            <w:r w:rsidRPr="00931A41">
              <w:rPr>
                <w:rFonts w:ascii="Arial" w:hAnsi="Arial" w:cs="Arial"/>
              </w:rPr>
              <w:t>'s crew.</w:t>
            </w:r>
          </w:p>
          <w:p w:rsidR="00931A41" w:rsidRPr="00931A41" w:rsidRDefault="00931A41" w:rsidP="00516943">
            <w:pPr>
              <w:pStyle w:val="NormalWeb"/>
              <w:spacing w:before="0" w:beforeAutospacing="0" w:after="0" w:afterAutospacing="0"/>
              <w:rPr>
                <w:rFonts w:ascii="Arial" w:hAnsi="Arial" w:cs="Arial"/>
              </w:rPr>
            </w:pPr>
            <w:r w:rsidRPr="00931A41">
              <w:rPr>
                <w:rStyle w:val="Emphasis"/>
                <w:rFonts w:ascii="Arial" w:hAnsi="Arial" w:cs="Arial"/>
              </w:rPr>
              <w:t>Stuart</w:t>
            </w:r>
            <w:r w:rsidRPr="00931A41">
              <w:rPr>
                <w:rFonts w:ascii="Arial" w:hAnsi="Arial" w:cs="Arial"/>
              </w:rPr>
              <w:t xml:space="preserve">, in company with </w:t>
            </w:r>
            <w:r w:rsidRPr="00931A41">
              <w:rPr>
                <w:rStyle w:val="Emphasis"/>
                <w:rFonts w:ascii="Arial" w:hAnsi="Arial" w:cs="Arial"/>
              </w:rPr>
              <w:t>Vampire</w:t>
            </w:r>
            <w:r w:rsidRPr="00931A41">
              <w:rPr>
                <w:rFonts w:ascii="Arial" w:hAnsi="Arial" w:cs="Arial"/>
              </w:rPr>
              <w:t xml:space="preserve"> (I), </w:t>
            </w:r>
            <w:r w:rsidRPr="00931A41">
              <w:rPr>
                <w:rStyle w:val="Emphasis"/>
                <w:rFonts w:ascii="Arial" w:hAnsi="Arial" w:cs="Arial"/>
              </w:rPr>
              <w:t>Voyager</w:t>
            </w:r>
            <w:r w:rsidRPr="00931A41">
              <w:rPr>
                <w:rFonts w:ascii="Arial" w:hAnsi="Arial" w:cs="Arial"/>
              </w:rPr>
              <w:t xml:space="preserve"> (I), the gunboat </w:t>
            </w:r>
            <w:r w:rsidRPr="00931A41">
              <w:rPr>
                <w:rStyle w:val="HTMLAcronym"/>
                <w:rFonts w:ascii="Arial" w:hAnsi="Arial" w:cs="Arial"/>
              </w:rPr>
              <w:t>HMS</w:t>
            </w:r>
            <w:r w:rsidRPr="00931A41">
              <w:rPr>
                <w:rFonts w:ascii="Arial" w:hAnsi="Arial" w:cs="Arial"/>
              </w:rPr>
              <w:t xml:space="preserve"> </w:t>
            </w:r>
            <w:r w:rsidRPr="00931A41">
              <w:rPr>
                <w:rStyle w:val="Emphasis"/>
                <w:rFonts w:ascii="Arial" w:hAnsi="Arial" w:cs="Arial"/>
              </w:rPr>
              <w:t>Gnat</w:t>
            </w:r>
            <w:r w:rsidRPr="00931A41">
              <w:rPr>
                <w:rFonts w:ascii="Arial" w:hAnsi="Arial" w:cs="Arial"/>
              </w:rPr>
              <w:t xml:space="preserve"> and the monitor </w:t>
            </w:r>
            <w:r w:rsidRPr="00931A41">
              <w:rPr>
                <w:rStyle w:val="HTMLAcronym"/>
                <w:rFonts w:ascii="Arial" w:hAnsi="Arial" w:cs="Arial"/>
              </w:rPr>
              <w:t>HMS</w:t>
            </w:r>
            <w:r w:rsidRPr="00931A41">
              <w:rPr>
                <w:rFonts w:ascii="Arial" w:hAnsi="Arial" w:cs="Arial"/>
              </w:rPr>
              <w:t xml:space="preserve"> </w:t>
            </w:r>
            <w:r w:rsidRPr="00931A41">
              <w:rPr>
                <w:rStyle w:val="Emphasis"/>
                <w:rFonts w:ascii="Arial" w:hAnsi="Arial" w:cs="Arial"/>
              </w:rPr>
              <w:t>Terror</w:t>
            </w:r>
            <w:r w:rsidRPr="00931A41">
              <w:rPr>
                <w:rFonts w:ascii="Arial" w:hAnsi="Arial" w:cs="Arial"/>
              </w:rPr>
              <w:t>, supported the 6th Australian Division when it captured Tobruk on 22 January 1941.</w:t>
            </w:r>
          </w:p>
          <w:p w:rsidR="00931A41" w:rsidRPr="00931A41" w:rsidRDefault="00931A41" w:rsidP="00931A41">
            <w:pPr>
              <w:pStyle w:val="NormalWeb"/>
              <w:rPr>
                <w:rFonts w:ascii="Arial" w:hAnsi="Arial" w:cs="Arial"/>
              </w:rPr>
            </w:pPr>
            <w:r w:rsidRPr="00931A41">
              <w:rPr>
                <w:rFonts w:ascii="Arial" w:hAnsi="Arial" w:cs="Arial"/>
              </w:rPr>
              <w:t>In March 1941 she was present at and played a notable part in the Battle of Matapan, an engagement which ended in the decisive defeat of the enemy's fleet and a final shattering of any hopes the Italians may have had of challenging British naval supremacy in the Mediterranean.</w:t>
            </w:r>
          </w:p>
          <w:p w:rsidR="001C68C3" w:rsidRDefault="001C68C3" w:rsidP="00931A41">
            <w:pPr>
              <w:pStyle w:val="NormalWeb"/>
              <w:rPr>
                <w:rFonts w:ascii="Arial" w:hAnsi="Arial" w:cs="Arial"/>
              </w:rPr>
            </w:pPr>
          </w:p>
          <w:p w:rsidR="001C68C3" w:rsidRDefault="001C68C3" w:rsidP="00931A41">
            <w:pPr>
              <w:pStyle w:val="NormalWeb"/>
              <w:rPr>
                <w:rFonts w:ascii="Arial" w:hAnsi="Arial" w:cs="Arial"/>
              </w:rPr>
            </w:pPr>
          </w:p>
          <w:p w:rsidR="00931A41" w:rsidRDefault="00931A41" w:rsidP="001C68C3">
            <w:pPr>
              <w:pStyle w:val="NormalWeb"/>
              <w:spacing w:before="0" w:beforeAutospacing="0" w:after="0" w:afterAutospacing="0"/>
            </w:pPr>
            <w:r w:rsidRPr="00931A41">
              <w:rPr>
                <w:rFonts w:ascii="Arial" w:hAnsi="Arial" w:cs="Arial"/>
              </w:rPr>
              <w:t xml:space="preserve">In March and April 1941 </w:t>
            </w:r>
            <w:r w:rsidRPr="00931A41">
              <w:rPr>
                <w:rStyle w:val="Emphasis"/>
                <w:rFonts w:ascii="Arial" w:hAnsi="Arial" w:cs="Arial"/>
              </w:rPr>
              <w:t>Stuart</w:t>
            </w:r>
            <w:r w:rsidRPr="00931A41">
              <w:rPr>
                <w:rFonts w:ascii="Arial" w:hAnsi="Arial" w:cs="Arial"/>
              </w:rPr>
              <w:t xml:space="preserve"> was engaged in the transport of troops from Egypt to Greece</w:t>
            </w:r>
            <w:r>
              <w:t>.</w:t>
            </w:r>
          </w:p>
          <w:p w:rsidR="00931A41" w:rsidRPr="00931A41" w:rsidRDefault="00931A41" w:rsidP="00931A41">
            <w:pPr>
              <w:pStyle w:val="NormalWeb"/>
              <w:rPr>
                <w:rFonts w:ascii="Arial" w:hAnsi="Arial" w:cs="Arial"/>
              </w:rPr>
            </w:pPr>
            <w:r w:rsidRPr="00931A41">
              <w:rPr>
                <w:rFonts w:ascii="Arial" w:hAnsi="Arial" w:cs="Arial"/>
              </w:rPr>
              <w:t xml:space="preserve">Early in April, together with </w:t>
            </w:r>
            <w:r w:rsidRPr="00931A41">
              <w:rPr>
                <w:rStyle w:val="Emphasis"/>
                <w:rFonts w:ascii="Arial" w:hAnsi="Arial" w:cs="Arial"/>
              </w:rPr>
              <w:t>Vendetta</w:t>
            </w:r>
            <w:r w:rsidRPr="00931A41">
              <w:rPr>
                <w:rFonts w:ascii="Arial" w:hAnsi="Arial" w:cs="Arial"/>
              </w:rPr>
              <w:t xml:space="preserve"> (I), </w:t>
            </w:r>
            <w:r w:rsidRPr="00931A41">
              <w:rPr>
                <w:rStyle w:val="Emphasis"/>
                <w:rFonts w:ascii="Arial" w:hAnsi="Arial" w:cs="Arial"/>
              </w:rPr>
              <w:t>Voyager</w:t>
            </w:r>
            <w:r w:rsidRPr="00931A41">
              <w:rPr>
                <w:rFonts w:ascii="Arial" w:hAnsi="Arial" w:cs="Arial"/>
              </w:rPr>
              <w:t xml:space="preserve"> (I) and </w:t>
            </w:r>
            <w:r w:rsidRPr="00931A41">
              <w:rPr>
                <w:rStyle w:val="Emphasis"/>
                <w:rFonts w:ascii="Arial" w:hAnsi="Arial" w:cs="Arial"/>
              </w:rPr>
              <w:t>Waterhen</w:t>
            </w:r>
            <w:r w:rsidRPr="00931A41">
              <w:rPr>
                <w:rFonts w:ascii="Arial" w:hAnsi="Arial" w:cs="Arial"/>
              </w:rPr>
              <w:t xml:space="preserve"> (I), she bombarded enemy positions in North Africa in support of the Army and also assisted in supplying Tobruk. On 19 April </w:t>
            </w:r>
            <w:r w:rsidRPr="00931A41">
              <w:rPr>
                <w:rStyle w:val="Emphasis"/>
                <w:rFonts w:ascii="Arial" w:hAnsi="Arial" w:cs="Arial"/>
              </w:rPr>
              <w:t>Stuart</w:t>
            </w:r>
            <w:r w:rsidRPr="00931A41">
              <w:rPr>
                <w:rFonts w:ascii="Arial" w:hAnsi="Arial" w:cs="Arial"/>
              </w:rPr>
              <w:t xml:space="preserve">, </w:t>
            </w:r>
            <w:r w:rsidRPr="00931A41">
              <w:rPr>
                <w:rStyle w:val="Emphasis"/>
                <w:rFonts w:ascii="Arial" w:hAnsi="Arial" w:cs="Arial"/>
              </w:rPr>
              <w:t>Voyager</w:t>
            </w:r>
            <w:r w:rsidRPr="00931A41">
              <w:rPr>
                <w:rFonts w:ascii="Arial" w:hAnsi="Arial" w:cs="Arial"/>
              </w:rPr>
              <w:t xml:space="preserve"> (I) and </w:t>
            </w:r>
            <w:r w:rsidRPr="00931A41">
              <w:rPr>
                <w:rStyle w:val="Emphasis"/>
                <w:rFonts w:ascii="Arial" w:hAnsi="Arial" w:cs="Arial"/>
              </w:rPr>
              <w:t>Waterhen</w:t>
            </w:r>
            <w:r w:rsidRPr="00931A41">
              <w:rPr>
                <w:rFonts w:ascii="Arial" w:hAnsi="Arial" w:cs="Arial"/>
              </w:rPr>
              <w:t xml:space="preserve"> (I) participated as escorts in a commando raid on Bardia by troops carried in the landing ship </w:t>
            </w:r>
            <w:r w:rsidRPr="00931A41">
              <w:rPr>
                <w:rStyle w:val="HTMLAcronym"/>
                <w:rFonts w:ascii="Arial" w:hAnsi="Arial" w:cs="Arial"/>
              </w:rPr>
              <w:t>HMS</w:t>
            </w:r>
            <w:r w:rsidRPr="00931A41">
              <w:rPr>
                <w:rFonts w:ascii="Arial" w:hAnsi="Arial" w:cs="Arial"/>
              </w:rPr>
              <w:t xml:space="preserve"> </w:t>
            </w:r>
            <w:r w:rsidRPr="00931A41">
              <w:rPr>
                <w:rStyle w:val="Emphasis"/>
                <w:rFonts w:ascii="Arial" w:hAnsi="Arial" w:cs="Arial"/>
              </w:rPr>
              <w:t>Glengyle</w:t>
            </w:r>
            <w:r w:rsidRPr="00931A41">
              <w:rPr>
                <w:rFonts w:ascii="Arial" w:hAnsi="Arial" w:cs="Arial"/>
              </w:rPr>
              <w:t>.</w:t>
            </w:r>
          </w:p>
          <w:p w:rsidR="00931A41" w:rsidRPr="00931A41" w:rsidRDefault="00931A41" w:rsidP="00931A41">
            <w:pPr>
              <w:pStyle w:val="NormalWeb"/>
              <w:rPr>
                <w:rFonts w:ascii="Arial" w:hAnsi="Arial" w:cs="Arial"/>
              </w:rPr>
            </w:pPr>
            <w:r w:rsidRPr="00931A41">
              <w:rPr>
                <w:rFonts w:ascii="Arial" w:hAnsi="Arial" w:cs="Arial"/>
              </w:rPr>
              <w:t>When the Greek campaign was finally seen to be a lost cause, </w:t>
            </w:r>
            <w:r w:rsidRPr="00931A41">
              <w:rPr>
                <w:rStyle w:val="Emphasis"/>
                <w:rFonts w:ascii="Arial" w:hAnsi="Arial" w:cs="Arial"/>
              </w:rPr>
              <w:t>Stuart</w:t>
            </w:r>
            <w:r w:rsidRPr="00931A41">
              <w:rPr>
                <w:rFonts w:ascii="Arial" w:hAnsi="Arial" w:cs="Arial"/>
              </w:rPr>
              <w:t xml:space="preserve"> assisted in the evacuation of Allied troops to Crete in April 1941. The following month she participated in the evacuation from Crete.</w:t>
            </w:r>
          </w:p>
          <w:p w:rsidR="00931A41" w:rsidRPr="00931A41" w:rsidRDefault="00931A41" w:rsidP="00516943">
            <w:pPr>
              <w:pStyle w:val="NormalWeb"/>
              <w:spacing w:before="0" w:beforeAutospacing="0" w:after="0" w:afterAutospacing="0"/>
              <w:rPr>
                <w:rFonts w:ascii="Arial" w:hAnsi="Arial" w:cs="Arial"/>
              </w:rPr>
            </w:pPr>
            <w:r w:rsidRPr="00931A41">
              <w:rPr>
                <w:rFonts w:ascii="Arial" w:hAnsi="Arial" w:cs="Arial"/>
              </w:rPr>
              <w:t xml:space="preserve">From 10 to 13 June 1941 </w:t>
            </w:r>
            <w:r w:rsidRPr="00931A41">
              <w:rPr>
                <w:rStyle w:val="Emphasis"/>
                <w:rFonts w:ascii="Arial" w:hAnsi="Arial" w:cs="Arial"/>
              </w:rPr>
              <w:t>Stuart</w:t>
            </w:r>
            <w:r w:rsidRPr="00931A41">
              <w:rPr>
                <w:rFonts w:ascii="Arial" w:hAnsi="Arial" w:cs="Arial"/>
              </w:rPr>
              <w:t xml:space="preserve"> was engaged in the Syrian campaign, patrolling in support of the inshore bombarding forces.</w:t>
            </w:r>
          </w:p>
          <w:p w:rsidR="00516943" w:rsidRDefault="00931A41" w:rsidP="00516943">
            <w:pPr>
              <w:pStyle w:val="NormalWeb"/>
              <w:spacing w:before="0" w:beforeAutospacing="0" w:after="0" w:afterAutospacing="0"/>
              <w:rPr>
                <w:rFonts w:ascii="Arial" w:hAnsi="Arial" w:cs="Arial"/>
              </w:rPr>
            </w:pPr>
            <w:r w:rsidRPr="00931A41">
              <w:rPr>
                <w:rFonts w:ascii="Arial" w:hAnsi="Arial" w:cs="Arial"/>
              </w:rPr>
              <w:t xml:space="preserve">In May 1941 the regular 'Tobruk Ferry Service' for the supply and reinforcement of the beleaguered Australian garrison at Tobruk had been instituted by destroyers of the Inshore Squadron. </w:t>
            </w:r>
            <w:r w:rsidRPr="00931A41">
              <w:rPr>
                <w:rStyle w:val="Emphasis"/>
                <w:rFonts w:ascii="Arial" w:hAnsi="Arial" w:cs="Arial"/>
              </w:rPr>
              <w:t>Stuart</w:t>
            </w:r>
            <w:r w:rsidRPr="00931A41">
              <w:rPr>
                <w:rFonts w:ascii="Arial" w:hAnsi="Arial" w:cs="Arial"/>
              </w:rPr>
              <w:t xml:space="preserve"> joined the 'Tobruk Ferry Service' in June and during that month and July she made 24 runs.</w:t>
            </w:r>
          </w:p>
          <w:p w:rsidR="00931A41" w:rsidRPr="00931A41" w:rsidRDefault="00931A41" w:rsidP="00516943">
            <w:pPr>
              <w:pStyle w:val="NormalWeb"/>
              <w:spacing w:before="0" w:beforeAutospacing="0" w:after="0" w:afterAutospacing="0"/>
              <w:rPr>
                <w:rFonts w:ascii="Arial" w:hAnsi="Arial" w:cs="Arial"/>
              </w:rPr>
            </w:pPr>
            <w:r w:rsidRPr="00931A41">
              <w:rPr>
                <w:rFonts w:ascii="Arial" w:hAnsi="Arial" w:cs="Arial"/>
              </w:rPr>
              <w:t xml:space="preserve">These were highlights of </w:t>
            </w:r>
            <w:r w:rsidRPr="00931A41">
              <w:rPr>
                <w:rStyle w:val="Emphasis"/>
                <w:rFonts w:ascii="Arial" w:hAnsi="Arial" w:cs="Arial"/>
              </w:rPr>
              <w:t>Stuart</w:t>
            </w:r>
            <w:r w:rsidRPr="00931A41">
              <w:rPr>
                <w:rFonts w:ascii="Arial" w:hAnsi="Arial" w:cs="Arial"/>
              </w:rPr>
              <w:t>'s part in the Mediterranean campaign representing only a small portion of her constant comings and goings over that war torn sea. She took part in numerous minor fleet operations and was particularly concerned with the safe passage of the many convoys east and west bound including those sent to maintain the key strategic island of Malta.</w:t>
            </w:r>
          </w:p>
          <w:p w:rsidR="00931A41" w:rsidRPr="00931A41" w:rsidRDefault="00931A41" w:rsidP="00931A41">
            <w:pPr>
              <w:pStyle w:val="NormalWeb"/>
              <w:rPr>
                <w:rFonts w:ascii="Arial" w:hAnsi="Arial" w:cs="Arial"/>
              </w:rPr>
            </w:pPr>
            <w:r w:rsidRPr="00931A41">
              <w:rPr>
                <w:rFonts w:ascii="Arial" w:hAnsi="Arial" w:cs="Arial"/>
              </w:rPr>
              <w:t>By mid-1941 the old destroyer was badly feeling the strain and if she was to remain in service an extensive refit had become imperative. She had survived more than fifty air attacks and was trembling in every rivet. On 25/26 July 1941 she made her final run to Tobruk and barely limped back to Alexandria. On 22 August, with her port engine out of commission, she sailed for Australia. Steaming on one engine she reached Fremantle on 16 September and Melbourne on 27 September where a long refit was begun which kept her in dockyard hands until April 1942.</w:t>
            </w:r>
          </w:p>
          <w:p w:rsidR="00516943" w:rsidRDefault="00931A41" w:rsidP="00516943">
            <w:pPr>
              <w:pStyle w:val="NormalWeb"/>
              <w:spacing w:before="0" w:beforeAutospacing="0" w:after="0" w:afterAutospacing="0"/>
              <w:rPr>
                <w:rFonts w:ascii="Arial" w:hAnsi="Arial" w:cs="Arial"/>
              </w:rPr>
            </w:pPr>
            <w:r w:rsidRPr="00931A41">
              <w:rPr>
                <w:rFonts w:ascii="Arial" w:hAnsi="Arial" w:cs="Arial"/>
              </w:rPr>
              <w:t xml:space="preserve">In April 1942, under the command of </w:t>
            </w:r>
            <w:r w:rsidRPr="00931A41">
              <w:rPr>
                <w:rStyle w:val="HTMLAcronym"/>
                <w:rFonts w:ascii="Arial" w:hAnsi="Arial" w:cs="Arial"/>
              </w:rPr>
              <w:t>Commander</w:t>
            </w:r>
            <w:r w:rsidRPr="00931A41">
              <w:rPr>
                <w:rFonts w:ascii="Arial" w:hAnsi="Arial" w:cs="Arial"/>
              </w:rPr>
              <w:t xml:space="preserve"> SHK Spurgeon </w:t>
            </w:r>
            <w:r w:rsidRPr="00931A41">
              <w:rPr>
                <w:rStyle w:val="HTMLAcronym"/>
                <w:rFonts w:ascii="Arial" w:hAnsi="Arial" w:cs="Arial"/>
              </w:rPr>
              <w:t>RAN</w:t>
            </w:r>
            <w:r w:rsidRPr="00931A41">
              <w:rPr>
                <w:rFonts w:ascii="Arial" w:hAnsi="Arial" w:cs="Arial"/>
              </w:rPr>
              <w:t>, she began a period of escort duty. At first her operations were confined mainly to the Australian coast but in October 1942 she began escorting convoys between Queensland ports and New Guinea. In March 1943 she returned to Australian coastal duty and remained in home waters until the close of the year.</w:t>
            </w:r>
          </w:p>
          <w:p w:rsidR="00931A41" w:rsidRPr="00931A41" w:rsidRDefault="00931A41" w:rsidP="00516943">
            <w:pPr>
              <w:pStyle w:val="NormalWeb"/>
              <w:spacing w:before="0" w:beforeAutospacing="0" w:after="0" w:afterAutospacing="0"/>
              <w:rPr>
                <w:rFonts w:ascii="Arial" w:hAnsi="Arial" w:cs="Arial"/>
              </w:rPr>
            </w:pPr>
            <w:r w:rsidRPr="00931A41">
              <w:rPr>
                <w:rFonts w:ascii="Arial" w:hAnsi="Arial" w:cs="Arial"/>
              </w:rPr>
              <w:t xml:space="preserve">In March and April 1945 she was converted to a store and troop carrying vessel and in this humbler role continued to give useful service in New Guinea and Australian waters until January 1946. In February 1946 </w:t>
            </w:r>
            <w:r w:rsidRPr="00931A41">
              <w:rPr>
                <w:rStyle w:val="Emphasis"/>
                <w:rFonts w:ascii="Arial" w:hAnsi="Arial" w:cs="Arial"/>
              </w:rPr>
              <w:t>Stuart</w:t>
            </w:r>
            <w:r w:rsidRPr="00931A41">
              <w:rPr>
                <w:rFonts w:ascii="Arial" w:hAnsi="Arial" w:cs="Arial"/>
              </w:rPr>
              <w:t xml:space="preserve"> passed through Sydney Heads as a seagoing vessel for the last time. Since commissioning for war service in September 1939 she had steamed almost one quarter of a million miles and had been more than 17,000 hours under way. No men were lost in her through enemy action.</w:t>
            </w:r>
          </w:p>
          <w:p w:rsidR="00931A41" w:rsidRPr="00931A41" w:rsidRDefault="00931A41" w:rsidP="00931A41">
            <w:pPr>
              <w:pStyle w:val="NormalWeb"/>
              <w:rPr>
                <w:rFonts w:ascii="Arial" w:hAnsi="Arial" w:cs="Arial"/>
              </w:rPr>
            </w:pPr>
            <w:r w:rsidRPr="00931A41">
              <w:rPr>
                <w:rStyle w:val="Emphasis"/>
                <w:rFonts w:ascii="Arial" w:hAnsi="Arial" w:cs="Arial"/>
              </w:rPr>
              <w:t>Stuart</w:t>
            </w:r>
            <w:r w:rsidRPr="00931A41">
              <w:rPr>
                <w:rFonts w:ascii="Arial" w:hAnsi="Arial" w:cs="Arial"/>
              </w:rPr>
              <w:t xml:space="preserve"> paid off at Sydney on 27 April 1946. On 3 February 1947 she was sold to T Carr and Co Ltd of Sydney to be broken up.</w:t>
            </w: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050B52" w:rsidP="00050B52">
            <w:pPr>
              <w:rPr>
                <w:rFonts w:ascii="Times New Roman" w:eastAsia="Times New Roman" w:hAnsi="Times New Roman" w:cs="Times New Roman"/>
                <w:noProof/>
                <w:color w:val="0000FF"/>
                <w:sz w:val="24"/>
                <w:szCs w:val="24"/>
                <w:lang w:eastAsia="en-AU"/>
              </w:rPr>
            </w:pPr>
          </w:p>
          <w:p w:rsidR="00050B52" w:rsidRDefault="001C68C3" w:rsidP="001C68C3">
            <w:pPr>
              <w:jc w:val="center"/>
              <w:rPr>
                <w:rFonts w:ascii="Arial" w:eastAsia="Times New Roman" w:hAnsi="Arial" w:cs="Arial"/>
                <w:b/>
                <w:noProof/>
                <w:sz w:val="28"/>
                <w:szCs w:val="28"/>
                <w:u w:val="single"/>
                <w:lang w:eastAsia="en-AU"/>
              </w:rPr>
            </w:pPr>
            <w:r w:rsidRPr="001C68C3">
              <w:rPr>
                <w:rFonts w:ascii="Arial" w:eastAsia="Times New Roman" w:hAnsi="Arial" w:cs="Arial"/>
                <w:b/>
                <w:noProof/>
                <w:sz w:val="28"/>
                <w:szCs w:val="28"/>
                <w:u w:val="single"/>
                <w:lang w:eastAsia="en-AU"/>
              </w:rPr>
              <w:t>ROYAL AUSTRALIAN NAVY—NEW SHIPS 80’s- 90’s- 2000</w:t>
            </w:r>
          </w:p>
          <w:p w:rsidR="001C68C3" w:rsidRDefault="001C68C3" w:rsidP="001C68C3">
            <w:pPr>
              <w:jc w:val="center"/>
              <w:rPr>
                <w:rFonts w:ascii="Arial" w:eastAsia="Times New Roman" w:hAnsi="Arial" w:cs="Arial"/>
                <w:b/>
                <w:noProof/>
                <w:sz w:val="28"/>
                <w:szCs w:val="28"/>
                <w:u w:val="single"/>
                <w:lang w:eastAsia="en-AU"/>
              </w:rPr>
            </w:pPr>
          </w:p>
          <w:p w:rsidR="001C68C3" w:rsidRDefault="001C68C3" w:rsidP="001C68C3">
            <w:pPr>
              <w:rPr>
                <w:rFonts w:ascii="Arial" w:eastAsia="Times New Roman" w:hAnsi="Arial" w:cs="Arial"/>
                <w:b/>
                <w:noProof/>
                <w:sz w:val="24"/>
                <w:szCs w:val="24"/>
                <w:lang w:eastAsia="en-AU"/>
              </w:rPr>
            </w:pPr>
            <w:r>
              <w:rPr>
                <w:rFonts w:ascii="Arial" w:eastAsia="Times New Roman" w:hAnsi="Arial" w:cs="Arial"/>
                <w:b/>
                <w:noProof/>
                <w:sz w:val="24"/>
                <w:szCs w:val="24"/>
                <w:lang w:eastAsia="en-AU"/>
              </w:rPr>
              <w:t>HMAS STUART (lll)</w:t>
            </w:r>
          </w:p>
          <w:p w:rsidR="00661B75" w:rsidRDefault="001C68C3" w:rsidP="00050B52">
            <w:pPr>
              <w:rPr>
                <w:rFonts w:ascii="Times New Roman" w:eastAsia="Times New Roman" w:hAnsi="Times New Roman" w:cs="Times New Roman"/>
                <w:noProof/>
                <w:color w:val="0000FF"/>
                <w:sz w:val="24"/>
                <w:szCs w:val="24"/>
                <w:lang w:eastAsia="en-AU"/>
              </w:rPr>
            </w:pPr>
            <w:r>
              <w:rPr>
                <w:noProof/>
                <w:lang w:eastAsia="en-AU"/>
              </w:rPr>
              <w:drawing>
                <wp:anchor distT="0" distB="0" distL="114300" distR="114300" simplePos="0" relativeHeight="251667456" behindDoc="1" locked="0" layoutInCell="1" allowOverlap="1">
                  <wp:simplePos x="0" y="0"/>
                  <wp:positionH relativeFrom="column">
                    <wp:posOffset>-3810</wp:posOffset>
                  </wp:positionH>
                  <wp:positionV relativeFrom="paragraph">
                    <wp:posOffset>72390</wp:posOffset>
                  </wp:positionV>
                  <wp:extent cx="2924175" cy="1771650"/>
                  <wp:effectExtent l="0" t="0" r="9525" b="0"/>
                  <wp:wrapTight wrapText="bothSides">
                    <wp:wrapPolygon edited="0">
                      <wp:start x="0" y="0"/>
                      <wp:lineTo x="0" y="21368"/>
                      <wp:lineTo x="21530" y="21368"/>
                      <wp:lineTo x="21530" y="0"/>
                      <wp:lineTo x="0" y="0"/>
                    </wp:wrapPolygon>
                  </wp:wrapTight>
                  <wp:docPr id="13" name="Picture 13" descr="https://www.navy.gov.au/sites/default/files/ships/20171006ran000000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vy.gov.au/sites/default/files/ships/20171006ran0000000_00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24175" cy="1771650"/>
                          </a:xfrm>
                          <a:prstGeom prst="rect">
                            <a:avLst/>
                          </a:prstGeom>
                          <a:noFill/>
                          <a:ln>
                            <a:noFill/>
                          </a:ln>
                        </pic:spPr>
                      </pic:pic>
                    </a:graphicData>
                  </a:graphic>
                </wp:anchor>
              </w:drawing>
            </w:r>
            <w:r w:rsidR="00086505">
              <w:rPr>
                <w:rFonts w:ascii="Times New Roman" w:eastAsia="Times New Roman" w:hAnsi="Times New Roman" w:cs="Times New Roman"/>
                <w:noProof/>
                <w:color w:val="0000FF"/>
                <w:sz w:val="24"/>
                <w:szCs w:val="24"/>
                <w:lang w:eastAsia="en-AU"/>
              </w:rPr>
              <w:t xml:space="preserve">      </w:t>
            </w:r>
          </w:p>
          <w:p w:rsidR="00050B52" w:rsidRDefault="00086505" w:rsidP="00050B52">
            <w:pPr>
              <w:rPr>
                <w:rFonts w:ascii="Times New Roman" w:eastAsia="Times New Roman" w:hAnsi="Times New Roman" w:cs="Times New Roman"/>
                <w:sz w:val="24"/>
                <w:szCs w:val="24"/>
                <w:lang w:eastAsia="en-AU"/>
              </w:rPr>
            </w:pPr>
            <w:r>
              <w:rPr>
                <w:rFonts w:ascii="Times New Roman" w:eastAsia="Times New Roman" w:hAnsi="Times New Roman" w:cs="Times New Roman"/>
                <w:noProof/>
                <w:color w:val="0000FF"/>
                <w:sz w:val="24"/>
                <w:szCs w:val="24"/>
                <w:lang w:eastAsia="en-AU"/>
              </w:rPr>
              <w:t xml:space="preserve">     </w:t>
            </w:r>
            <w:r>
              <w:rPr>
                <w:rFonts w:ascii="Times New Roman" w:eastAsia="Times New Roman" w:hAnsi="Times New Roman" w:cs="Times New Roman"/>
                <w:sz w:val="24"/>
                <w:szCs w:val="24"/>
                <w:lang w:eastAsia="en-AU"/>
              </w:rPr>
              <w:t xml:space="preserve">            </w:t>
            </w:r>
            <w:r>
              <w:rPr>
                <w:noProof/>
                <w:lang w:eastAsia="en-AU"/>
              </w:rPr>
              <w:drawing>
                <wp:inline distT="0" distB="0" distL="0" distR="0">
                  <wp:extent cx="1428750" cy="1724025"/>
                  <wp:effectExtent l="0" t="0" r="0" b="9525"/>
                  <wp:docPr id="14" name="Picture 14" descr="HMAS Stuart (III)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S Stuart (III) Bad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p w:rsidR="00661B75" w:rsidRDefault="00661B75" w:rsidP="00050B52">
            <w:pPr>
              <w:rPr>
                <w:rFonts w:ascii="Times New Roman" w:eastAsia="Times New Roman" w:hAnsi="Times New Roman" w:cs="Times New Roman"/>
                <w:sz w:val="24"/>
                <w:szCs w:val="24"/>
                <w:lang w:eastAsia="en-AU"/>
              </w:rPr>
            </w:pPr>
          </w:p>
          <w:tbl>
            <w:tblPr>
              <w:tblStyle w:val="TableGrid"/>
              <w:tblW w:w="0" w:type="auto"/>
              <w:tblLook w:val="04A0" w:firstRow="1" w:lastRow="0" w:firstColumn="1" w:lastColumn="0" w:noHBand="0" w:noVBand="1"/>
            </w:tblPr>
            <w:tblGrid>
              <w:gridCol w:w="2014"/>
              <w:gridCol w:w="3402"/>
              <w:gridCol w:w="1559"/>
              <w:gridCol w:w="3185"/>
            </w:tblGrid>
            <w:tr w:rsidR="00661B75" w:rsidTr="00D81E44">
              <w:tc>
                <w:tcPr>
                  <w:tcW w:w="2014" w:type="dxa"/>
                </w:tcPr>
                <w:p w:rsidR="00661B75" w:rsidRDefault="00661B75" w:rsidP="00661B75">
                  <w:r>
                    <w:t>Class</w:t>
                  </w:r>
                </w:p>
              </w:tc>
              <w:tc>
                <w:tcPr>
                  <w:tcW w:w="3402" w:type="dxa"/>
                </w:tcPr>
                <w:p w:rsidR="00661B75" w:rsidRDefault="00661B75" w:rsidP="00661B75">
                  <w:r>
                    <w:t>Anzac</w:t>
                  </w:r>
                </w:p>
              </w:tc>
              <w:tc>
                <w:tcPr>
                  <w:tcW w:w="1559" w:type="dxa"/>
                </w:tcPr>
                <w:p w:rsidR="00661B75" w:rsidRDefault="00661B75" w:rsidP="00661B75">
                  <w:r>
                    <w:t>Displacement</w:t>
                  </w:r>
                </w:p>
              </w:tc>
              <w:tc>
                <w:tcPr>
                  <w:tcW w:w="3185" w:type="dxa"/>
                </w:tcPr>
                <w:p w:rsidR="00661B75" w:rsidRDefault="00661B75" w:rsidP="00661B75">
                  <w:r>
                    <w:t>3,600 tonnes</w:t>
                  </w:r>
                </w:p>
              </w:tc>
            </w:tr>
            <w:tr w:rsidR="00661B75" w:rsidTr="00D81E44">
              <w:tc>
                <w:tcPr>
                  <w:tcW w:w="2014" w:type="dxa"/>
                </w:tcPr>
                <w:p w:rsidR="00661B75" w:rsidRDefault="00661B75" w:rsidP="00661B75">
                  <w:r>
                    <w:t>Type</w:t>
                  </w:r>
                </w:p>
              </w:tc>
              <w:tc>
                <w:tcPr>
                  <w:tcW w:w="3402" w:type="dxa"/>
                </w:tcPr>
                <w:p w:rsidR="00661B75" w:rsidRDefault="00661B75" w:rsidP="00661B75">
                  <w:r>
                    <w:t>Frigate Helicopter FHH</w:t>
                  </w:r>
                </w:p>
              </w:tc>
              <w:tc>
                <w:tcPr>
                  <w:tcW w:w="1559" w:type="dxa"/>
                </w:tcPr>
                <w:p w:rsidR="00661B75" w:rsidRDefault="00661B75" w:rsidP="00661B75">
                  <w:r>
                    <w:t>Length</w:t>
                  </w:r>
                </w:p>
              </w:tc>
              <w:tc>
                <w:tcPr>
                  <w:tcW w:w="3185" w:type="dxa"/>
                </w:tcPr>
                <w:p w:rsidR="00661B75" w:rsidRDefault="00661B75" w:rsidP="00661B75">
                  <w:r>
                    <w:t>118 Metres</w:t>
                  </w:r>
                </w:p>
              </w:tc>
            </w:tr>
            <w:tr w:rsidR="00661B75" w:rsidTr="00D81E44">
              <w:tc>
                <w:tcPr>
                  <w:tcW w:w="2014" w:type="dxa"/>
                </w:tcPr>
                <w:p w:rsidR="00661B75" w:rsidRDefault="00661B75" w:rsidP="00661B75">
                  <w:r>
                    <w:t>Builder</w:t>
                  </w:r>
                </w:p>
              </w:tc>
              <w:tc>
                <w:tcPr>
                  <w:tcW w:w="3402" w:type="dxa"/>
                </w:tcPr>
                <w:p w:rsidR="00661B75" w:rsidRDefault="00661B75" w:rsidP="00661B75">
                  <w:r>
                    <w:t>Tenix Defence Systems</w:t>
                  </w:r>
                </w:p>
              </w:tc>
              <w:tc>
                <w:tcPr>
                  <w:tcW w:w="1559" w:type="dxa"/>
                </w:tcPr>
                <w:p w:rsidR="00661B75" w:rsidRDefault="00661B75" w:rsidP="00661B75">
                  <w:r>
                    <w:t>Beam</w:t>
                  </w:r>
                </w:p>
              </w:tc>
              <w:tc>
                <w:tcPr>
                  <w:tcW w:w="3185" w:type="dxa"/>
                </w:tcPr>
                <w:p w:rsidR="00661B75" w:rsidRDefault="00661B75" w:rsidP="00661B75">
                  <w:r>
                    <w:t>14.8 Metres</w:t>
                  </w:r>
                </w:p>
              </w:tc>
            </w:tr>
            <w:tr w:rsidR="00661B75" w:rsidTr="00D81E44">
              <w:tc>
                <w:tcPr>
                  <w:tcW w:w="2014" w:type="dxa"/>
                </w:tcPr>
                <w:p w:rsidR="00661B75" w:rsidRDefault="00661B75" w:rsidP="00661B75">
                  <w:r>
                    <w:t>Laid Down</w:t>
                  </w:r>
                </w:p>
              </w:tc>
              <w:tc>
                <w:tcPr>
                  <w:tcW w:w="3402" w:type="dxa"/>
                </w:tcPr>
                <w:p w:rsidR="00661B75" w:rsidRDefault="00661B75" w:rsidP="00661B75">
                  <w:r>
                    <w:t>25 July 1998</w:t>
                  </w:r>
                </w:p>
              </w:tc>
              <w:tc>
                <w:tcPr>
                  <w:tcW w:w="1559" w:type="dxa"/>
                </w:tcPr>
                <w:p w:rsidR="00661B75" w:rsidRDefault="00661B75" w:rsidP="00661B75">
                  <w:r>
                    <w:t>Draught</w:t>
                  </w:r>
                </w:p>
              </w:tc>
              <w:tc>
                <w:tcPr>
                  <w:tcW w:w="3185" w:type="dxa"/>
                </w:tcPr>
                <w:p w:rsidR="00661B75" w:rsidRDefault="00661B75" w:rsidP="00661B75">
                  <w:r>
                    <w:t>4.5 Metres</w:t>
                  </w:r>
                </w:p>
              </w:tc>
            </w:tr>
            <w:tr w:rsidR="00661B75" w:rsidTr="00D81E44">
              <w:tc>
                <w:tcPr>
                  <w:tcW w:w="2014" w:type="dxa"/>
                </w:tcPr>
                <w:p w:rsidR="00661B75" w:rsidRDefault="00661B75" w:rsidP="00661B75">
                  <w:r>
                    <w:t>Launched</w:t>
                  </w:r>
                </w:p>
              </w:tc>
              <w:tc>
                <w:tcPr>
                  <w:tcW w:w="3402" w:type="dxa"/>
                </w:tcPr>
                <w:p w:rsidR="00661B75" w:rsidRDefault="00661B75" w:rsidP="00661B75">
                  <w:r>
                    <w:t>17 April 1999</w:t>
                  </w:r>
                </w:p>
              </w:tc>
              <w:tc>
                <w:tcPr>
                  <w:tcW w:w="1559" w:type="dxa"/>
                </w:tcPr>
                <w:p w:rsidR="00661B75" w:rsidRDefault="00661B75" w:rsidP="00661B75">
                  <w:r>
                    <w:t>Crew</w:t>
                  </w:r>
                </w:p>
              </w:tc>
              <w:tc>
                <w:tcPr>
                  <w:tcW w:w="3185" w:type="dxa"/>
                </w:tcPr>
                <w:p w:rsidR="00661B75" w:rsidRDefault="00661B75" w:rsidP="00661B75">
                  <w:r>
                    <w:t>177</w:t>
                  </w:r>
                </w:p>
              </w:tc>
            </w:tr>
            <w:tr w:rsidR="00661B75" w:rsidTr="00D81E44">
              <w:tc>
                <w:tcPr>
                  <w:tcW w:w="2014" w:type="dxa"/>
                </w:tcPr>
                <w:p w:rsidR="00661B75" w:rsidRDefault="00661B75" w:rsidP="00661B75">
                  <w:r>
                    <w:t>Commissioned</w:t>
                  </w:r>
                </w:p>
              </w:tc>
              <w:tc>
                <w:tcPr>
                  <w:tcW w:w="3402" w:type="dxa"/>
                </w:tcPr>
                <w:p w:rsidR="00661B75" w:rsidRDefault="00661B75" w:rsidP="00661B75">
                  <w:r>
                    <w:t>17 August 2002</w:t>
                  </w:r>
                </w:p>
              </w:tc>
              <w:tc>
                <w:tcPr>
                  <w:tcW w:w="1559" w:type="dxa"/>
                </w:tcPr>
                <w:p w:rsidR="00661B75" w:rsidRDefault="00661B75" w:rsidP="00661B75">
                  <w:r>
                    <w:t>Speed</w:t>
                  </w:r>
                </w:p>
              </w:tc>
              <w:tc>
                <w:tcPr>
                  <w:tcW w:w="3185" w:type="dxa"/>
                </w:tcPr>
                <w:p w:rsidR="00661B75" w:rsidRDefault="00661B75" w:rsidP="00661B75">
                  <w:r>
                    <w:t>27 knots</w:t>
                  </w:r>
                </w:p>
              </w:tc>
            </w:tr>
            <w:tr w:rsidR="00661B75" w:rsidTr="00D81E44">
              <w:tc>
                <w:tcPr>
                  <w:tcW w:w="2014" w:type="dxa"/>
                </w:tcPr>
                <w:p w:rsidR="00661B75" w:rsidRDefault="00661B75" w:rsidP="00661B75">
                  <w:r>
                    <w:t>Armament  guns</w:t>
                  </w:r>
                </w:p>
              </w:tc>
              <w:tc>
                <w:tcPr>
                  <w:tcW w:w="3402" w:type="dxa"/>
                </w:tcPr>
                <w:p w:rsidR="00661B75" w:rsidRDefault="00661B75" w:rsidP="00661B75">
                  <w:r>
                    <w:t>1 x 5in Mk 45 Mod 2 Rapid Fire</w:t>
                  </w:r>
                </w:p>
                <w:p w:rsidR="00661B75" w:rsidRDefault="00661B75" w:rsidP="00661B75">
                  <w:r>
                    <w:t>4 x 50Cal Machine guns</w:t>
                  </w:r>
                </w:p>
              </w:tc>
              <w:tc>
                <w:tcPr>
                  <w:tcW w:w="1559" w:type="dxa"/>
                </w:tcPr>
                <w:p w:rsidR="00661B75" w:rsidRDefault="00661B75" w:rsidP="00661B75">
                  <w:r>
                    <w:t>Machinery</w:t>
                  </w:r>
                </w:p>
              </w:tc>
              <w:tc>
                <w:tcPr>
                  <w:tcW w:w="3185" w:type="dxa"/>
                </w:tcPr>
                <w:p w:rsidR="00661B75" w:rsidRDefault="00661B75" w:rsidP="00661B75">
                  <w:r>
                    <w:t>1 x General Electric LM2500 Gas Turbine engine</w:t>
                  </w:r>
                </w:p>
                <w:p w:rsidR="00661B75" w:rsidRDefault="00661B75" w:rsidP="00661B75">
                  <w:r>
                    <w:t>2 x MTU 12v 1163 Diesels</w:t>
                  </w:r>
                </w:p>
              </w:tc>
            </w:tr>
            <w:tr w:rsidR="00661B75" w:rsidTr="00D81E44">
              <w:tc>
                <w:tcPr>
                  <w:tcW w:w="2014" w:type="dxa"/>
                </w:tcPr>
                <w:p w:rsidR="00661B75" w:rsidRDefault="00661B75" w:rsidP="00661B75">
                  <w:r>
                    <w:t>Armament Missiles</w:t>
                  </w:r>
                </w:p>
              </w:tc>
              <w:tc>
                <w:tcPr>
                  <w:tcW w:w="3402" w:type="dxa"/>
                </w:tcPr>
                <w:p w:rsidR="00661B75" w:rsidRDefault="00661B75" w:rsidP="00661B75">
                  <w:r>
                    <w:t>Mk41 Vertical launch Sea Sparrow</w:t>
                  </w:r>
                </w:p>
              </w:tc>
              <w:tc>
                <w:tcPr>
                  <w:tcW w:w="1559" w:type="dxa"/>
                </w:tcPr>
                <w:p w:rsidR="00661B75" w:rsidRDefault="00661B75" w:rsidP="00661B75">
                  <w:r>
                    <w:t>Torpedoes</w:t>
                  </w:r>
                </w:p>
              </w:tc>
              <w:tc>
                <w:tcPr>
                  <w:tcW w:w="3185" w:type="dxa"/>
                </w:tcPr>
                <w:p w:rsidR="00661B75" w:rsidRDefault="00661B75" w:rsidP="00661B75">
                  <w:r>
                    <w:t>2 x Mk32 Mod5 Triple tubes</w:t>
                  </w:r>
                </w:p>
              </w:tc>
            </w:tr>
            <w:tr w:rsidR="00661B75" w:rsidTr="00D81E44">
              <w:tc>
                <w:tcPr>
                  <w:tcW w:w="2014" w:type="dxa"/>
                </w:tcPr>
                <w:p w:rsidR="00661B75" w:rsidRDefault="00661B75" w:rsidP="00661B75"/>
              </w:tc>
              <w:tc>
                <w:tcPr>
                  <w:tcW w:w="3402" w:type="dxa"/>
                </w:tcPr>
                <w:p w:rsidR="00661B75" w:rsidRDefault="00661B75" w:rsidP="00661B75">
                  <w:r>
                    <w:t>Harpoon Anti-ship</w:t>
                  </w:r>
                </w:p>
              </w:tc>
              <w:tc>
                <w:tcPr>
                  <w:tcW w:w="1559" w:type="dxa"/>
                </w:tcPr>
                <w:p w:rsidR="00661B75" w:rsidRDefault="00661B75" w:rsidP="00661B75">
                  <w:r>
                    <w:t>Helicopter</w:t>
                  </w:r>
                </w:p>
              </w:tc>
              <w:tc>
                <w:tcPr>
                  <w:tcW w:w="3185" w:type="dxa"/>
                </w:tcPr>
                <w:p w:rsidR="00661B75" w:rsidRDefault="00661B75" w:rsidP="00661B75">
                  <w:r>
                    <w:t>1 x MH-60R Seahawk</w:t>
                  </w:r>
                </w:p>
              </w:tc>
            </w:tr>
            <w:tr w:rsidR="00661B75" w:rsidTr="00D81E44">
              <w:tc>
                <w:tcPr>
                  <w:tcW w:w="2014" w:type="dxa"/>
                </w:tcPr>
                <w:p w:rsidR="00661B75" w:rsidRDefault="00661B75" w:rsidP="00661B75">
                  <w:r>
                    <w:t>Decoy Launchers</w:t>
                  </w:r>
                </w:p>
              </w:tc>
              <w:tc>
                <w:tcPr>
                  <w:tcW w:w="3402" w:type="dxa"/>
                </w:tcPr>
                <w:p w:rsidR="00661B75" w:rsidRDefault="00661B75" w:rsidP="00661B75">
                  <w:r>
                    <w:t>BAE Nulka Decoy Launchers</w:t>
                  </w:r>
                </w:p>
              </w:tc>
              <w:tc>
                <w:tcPr>
                  <w:tcW w:w="1559" w:type="dxa"/>
                </w:tcPr>
                <w:p w:rsidR="00661B75" w:rsidRDefault="00661B75" w:rsidP="00661B75"/>
              </w:tc>
              <w:tc>
                <w:tcPr>
                  <w:tcW w:w="3185" w:type="dxa"/>
                </w:tcPr>
                <w:p w:rsidR="00661B75" w:rsidRDefault="00661B75" w:rsidP="00661B75">
                  <w:r>
                    <w:t>Saab Data Combat System</w:t>
                  </w:r>
                </w:p>
              </w:tc>
            </w:tr>
          </w:tbl>
          <w:p w:rsidR="00661B75" w:rsidRDefault="00661B75" w:rsidP="00661B75"/>
          <w:p w:rsidR="00661B75" w:rsidRDefault="00086505" w:rsidP="00661B75">
            <w:pPr>
              <w:rPr>
                <w:rFonts w:ascii="Arial" w:eastAsia="Times New Roman" w:hAnsi="Arial" w:cs="Arial"/>
                <w:sz w:val="24"/>
                <w:szCs w:val="24"/>
                <w:lang w:eastAsia="en-AU"/>
              </w:rPr>
            </w:pPr>
            <w:r w:rsidRPr="00086505">
              <w:rPr>
                <w:rFonts w:ascii="Arial" w:eastAsia="Times New Roman" w:hAnsi="Arial" w:cs="Arial"/>
                <w:sz w:val="24"/>
                <w:szCs w:val="24"/>
                <w:lang w:eastAsia="en-AU"/>
              </w:rPr>
              <w:t xml:space="preserve">HMAS </w:t>
            </w:r>
            <w:r w:rsidRPr="00086505">
              <w:rPr>
                <w:rFonts w:ascii="Arial" w:eastAsia="Times New Roman" w:hAnsi="Arial" w:cs="Arial"/>
                <w:i/>
                <w:iCs/>
                <w:sz w:val="24"/>
                <w:szCs w:val="24"/>
                <w:lang w:eastAsia="en-AU"/>
              </w:rPr>
              <w:t>Stuart</w:t>
            </w:r>
            <w:r w:rsidRPr="00086505">
              <w:rPr>
                <w:rFonts w:ascii="Arial" w:eastAsia="Times New Roman" w:hAnsi="Arial" w:cs="Arial"/>
                <w:sz w:val="24"/>
                <w:szCs w:val="24"/>
                <w:lang w:eastAsia="en-AU"/>
              </w:rPr>
              <w:t xml:space="preserve"> (III) is the fourth of eight Anzac class frigates built by Tenix Defence Systems at Williamstown, Victoria for the Royal Australian Navy. The design is based on the German Meko 200 frigate.</w:t>
            </w:r>
          </w:p>
          <w:p w:rsidR="00086505" w:rsidRPr="00086505" w:rsidRDefault="00086505" w:rsidP="00661B75">
            <w:pPr>
              <w:rPr>
                <w:rFonts w:ascii="Arial" w:eastAsia="Times New Roman" w:hAnsi="Arial" w:cs="Arial"/>
                <w:sz w:val="24"/>
                <w:szCs w:val="24"/>
                <w:lang w:eastAsia="en-AU"/>
              </w:rPr>
            </w:pPr>
            <w:r w:rsidRPr="00086505">
              <w:rPr>
                <w:rFonts w:ascii="Arial" w:eastAsia="Times New Roman" w:hAnsi="Arial" w:cs="Arial"/>
                <w:i/>
                <w:iCs/>
                <w:sz w:val="24"/>
                <w:szCs w:val="24"/>
                <w:lang w:eastAsia="en-AU"/>
              </w:rPr>
              <w:t>Stuart</w:t>
            </w:r>
            <w:r w:rsidRPr="00086505">
              <w:rPr>
                <w:rFonts w:ascii="Arial" w:eastAsia="Times New Roman" w:hAnsi="Arial" w:cs="Arial"/>
                <w:sz w:val="24"/>
                <w:szCs w:val="24"/>
                <w:lang w:eastAsia="en-AU"/>
              </w:rPr>
              <w:t xml:space="preserve"> is a long-range frigate capable of air defence, surface and undersea warfare, surveillance, reconnaissance and interdiction. </w:t>
            </w:r>
            <w:r w:rsidRPr="00086505">
              <w:rPr>
                <w:rFonts w:ascii="Arial" w:eastAsia="Times New Roman" w:hAnsi="Arial" w:cs="Arial"/>
                <w:i/>
                <w:iCs/>
                <w:sz w:val="24"/>
                <w:szCs w:val="24"/>
                <w:lang w:eastAsia="en-AU"/>
              </w:rPr>
              <w:t>Stuart</w:t>
            </w:r>
            <w:r w:rsidRPr="00086505">
              <w:rPr>
                <w:rFonts w:ascii="Arial" w:eastAsia="Times New Roman" w:hAnsi="Arial" w:cs="Arial"/>
                <w:sz w:val="24"/>
                <w:szCs w:val="24"/>
                <w:lang w:eastAsia="en-AU"/>
              </w:rPr>
              <w:t>'s combat capabilities have been significantly improved under the Anti-Ship Missile Defence upgrade program, a world class program that provides an enhanced sensor and weapons systems capability. The upgrade showcases Australian design and integration capability, with new Phased Array Radar technology designed by CEA Technologies in Canberra, upgrades to combat systems performed by Saab Systems in South Australia, and platform integration design by BAE Systems in Victoria.</w:t>
            </w:r>
          </w:p>
          <w:p w:rsidR="00661B75" w:rsidRDefault="00086505" w:rsidP="00661B75">
            <w:pPr>
              <w:pStyle w:val="NormalWeb"/>
              <w:spacing w:before="0" w:beforeAutospacing="0" w:after="0" w:afterAutospacing="0"/>
              <w:rPr>
                <w:rFonts w:ascii="Arial" w:hAnsi="Arial" w:cs="Arial"/>
              </w:rPr>
            </w:pPr>
            <w:r w:rsidRPr="00086505">
              <w:rPr>
                <w:rStyle w:val="Emphasis"/>
                <w:rFonts w:ascii="Arial" w:hAnsi="Arial" w:cs="Arial"/>
              </w:rPr>
              <w:t>Stuart</w:t>
            </w:r>
            <w:r w:rsidRPr="00086505">
              <w:rPr>
                <w:rFonts w:ascii="Arial" w:hAnsi="Arial" w:cs="Arial"/>
              </w:rPr>
              <w:t xml:space="preserve"> is fitted with an advanced package of air and surface surveillance radars; omni-directional hull mounted sonar and electronic support systems that interface with the state-of-the-art 9LV453 Mk3E combat data system. The ship can counter simultaneous threats from aircraft, surface vessels and submarines.</w:t>
            </w:r>
          </w:p>
          <w:p w:rsidR="00661B75" w:rsidRDefault="00086505" w:rsidP="00661B75">
            <w:pPr>
              <w:pStyle w:val="NormalWeb"/>
              <w:spacing w:before="0" w:beforeAutospacing="0" w:after="0" w:afterAutospacing="0"/>
              <w:rPr>
                <w:rFonts w:ascii="Arial" w:hAnsi="Arial" w:cs="Arial"/>
              </w:rPr>
            </w:pPr>
            <w:r w:rsidRPr="00086505">
              <w:rPr>
                <w:rFonts w:ascii="Arial" w:hAnsi="Arial" w:cs="Arial"/>
              </w:rPr>
              <w:t xml:space="preserve">The ship's main armament comprises one </w:t>
            </w:r>
            <w:hyperlink r:id="rId69" w:history="1">
              <w:r w:rsidRPr="00661B75">
                <w:rPr>
                  <w:rStyle w:val="Hyperlink"/>
                  <w:rFonts w:ascii="Arial" w:hAnsi="Arial" w:cs="Arial"/>
                  <w:color w:val="auto"/>
                  <w:u w:val="none"/>
                </w:rPr>
                <w:t>Mark 45</w:t>
              </w:r>
            </w:hyperlink>
            <w:r w:rsidRPr="00086505">
              <w:rPr>
                <w:rFonts w:ascii="Arial" w:hAnsi="Arial" w:cs="Arial"/>
              </w:rPr>
              <w:t xml:space="preserve"> capable of firing 20 rounds per minute, ship </w:t>
            </w:r>
            <w:r w:rsidRPr="00661B75">
              <w:rPr>
                <w:rFonts w:ascii="Arial" w:hAnsi="Arial" w:cs="Arial"/>
              </w:rPr>
              <w:t xml:space="preserve">launched </w:t>
            </w:r>
            <w:hyperlink r:id="rId70" w:history="1">
              <w:r w:rsidRPr="00661B75">
                <w:rPr>
                  <w:rStyle w:val="Hyperlink"/>
                  <w:rFonts w:ascii="Arial" w:hAnsi="Arial" w:cs="Arial"/>
                  <w:color w:val="auto"/>
                  <w:u w:val="none"/>
                </w:rPr>
                <w:t>Mark 46 torpedoes</w:t>
              </w:r>
            </w:hyperlink>
            <w:r w:rsidRPr="00661B75">
              <w:rPr>
                <w:rFonts w:ascii="Arial" w:hAnsi="Arial" w:cs="Arial"/>
              </w:rPr>
              <w:t xml:space="preserve"> and</w:t>
            </w:r>
            <w:r w:rsidRPr="00086505">
              <w:rPr>
                <w:rFonts w:ascii="Arial" w:hAnsi="Arial" w:cs="Arial"/>
              </w:rPr>
              <w:t xml:space="preserve"> a Mark 41 vertical launch system for the </w:t>
            </w:r>
            <w:hyperlink r:id="rId71" w:history="1">
              <w:r w:rsidRPr="00661B75">
                <w:rPr>
                  <w:rStyle w:val="Hyperlink"/>
                  <w:rFonts w:ascii="Arial" w:hAnsi="Arial" w:cs="Arial"/>
                  <w:color w:val="auto"/>
                  <w:u w:val="none"/>
                </w:rPr>
                <w:t>Evolved Sea Sparrow missile</w:t>
              </w:r>
            </w:hyperlink>
            <w:r w:rsidRPr="00661B75">
              <w:rPr>
                <w:rFonts w:ascii="Arial" w:hAnsi="Arial" w:cs="Arial"/>
              </w:rPr>
              <w:t xml:space="preserve">. </w:t>
            </w:r>
            <w:r w:rsidRPr="00661B75">
              <w:rPr>
                <w:rStyle w:val="Emphasis"/>
                <w:rFonts w:ascii="Arial" w:hAnsi="Arial" w:cs="Arial"/>
              </w:rPr>
              <w:t>Stuart</w:t>
            </w:r>
            <w:r w:rsidRPr="00661B75">
              <w:rPr>
                <w:rFonts w:ascii="Arial" w:hAnsi="Arial" w:cs="Arial"/>
              </w:rPr>
              <w:t xml:space="preserve"> also has eight anti-ship/land attach canister launched harpoon missiles and a vertical launch system for the Evolved Sea Sparrow Missile. </w:t>
            </w:r>
          </w:p>
          <w:p w:rsidR="00661B75" w:rsidRDefault="00661B75" w:rsidP="00661B75">
            <w:pPr>
              <w:pStyle w:val="NormalWeb"/>
              <w:spacing w:before="0" w:beforeAutospacing="0" w:after="0" w:afterAutospacing="0"/>
              <w:rPr>
                <w:rFonts w:ascii="Arial" w:hAnsi="Arial" w:cs="Arial"/>
              </w:rPr>
            </w:pPr>
          </w:p>
          <w:p w:rsidR="00661B75" w:rsidRDefault="00661B75" w:rsidP="00661B75">
            <w:pPr>
              <w:pStyle w:val="NormalWeb"/>
              <w:spacing w:before="0" w:beforeAutospacing="0" w:after="0" w:afterAutospacing="0"/>
              <w:rPr>
                <w:rFonts w:ascii="Arial" w:hAnsi="Arial" w:cs="Arial"/>
              </w:rPr>
            </w:pPr>
          </w:p>
          <w:p w:rsidR="00661B75" w:rsidRDefault="00661B75" w:rsidP="00661B75">
            <w:pPr>
              <w:pStyle w:val="NormalWeb"/>
              <w:spacing w:before="0" w:beforeAutospacing="0" w:after="0" w:afterAutospacing="0"/>
              <w:rPr>
                <w:rFonts w:ascii="Arial" w:hAnsi="Arial" w:cs="Arial"/>
              </w:rPr>
            </w:pPr>
          </w:p>
          <w:p w:rsidR="00086505" w:rsidRPr="00086505" w:rsidRDefault="00086505" w:rsidP="00661B75">
            <w:pPr>
              <w:pStyle w:val="NormalWeb"/>
              <w:spacing w:before="0" w:beforeAutospacing="0" w:after="0" w:afterAutospacing="0"/>
              <w:rPr>
                <w:rFonts w:ascii="Arial" w:hAnsi="Arial" w:cs="Arial"/>
              </w:rPr>
            </w:pPr>
            <w:r w:rsidRPr="00661B75">
              <w:rPr>
                <w:rFonts w:ascii="Arial" w:hAnsi="Arial" w:cs="Arial"/>
              </w:rPr>
              <w:t xml:space="preserve">The ship's other defence systems include the </w:t>
            </w:r>
            <w:hyperlink r:id="rId72" w:history="1">
              <w:r w:rsidRPr="00661B75">
                <w:rPr>
                  <w:rStyle w:val="Hyperlink"/>
                  <w:rFonts w:ascii="Arial" w:hAnsi="Arial" w:cs="Arial"/>
                  <w:color w:val="auto"/>
                  <w:u w:val="none"/>
                </w:rPr>
                <w:t>Nulka active missile decoy</w:t>
              </w:r>
            </w:hyperlink>
            <w:r w:rsidRPr="00661B75">
              <w:rPr>
                <w:rFonts w:ascii="Arial" w:hAnsi="Arial" w:cs="Arial"/>
              </w:rPr>
              <w:t xml:space="preserve"> system, offboard chaff and a torpe</w:t>
            </w:r>
            <w:r w:rsidRPr="00086505">
              <w:rPr>
                <w:rFonts w:ascii="Arial" w:hAnsi="Arial" w:cs="Arial"/>
              </w:rPr>
              <w:t>do countermeasures system.</w:t>
            </w:r>
          </w:p>
          <w:p w:rsidR="00086505" w:rsidRPr="00086505" w:rsidRDefault="00086505" w:rsidP="00086505">
            <w:pPr>
              <w:pStyle w:val="NormalWeb"/>
              <w:rPr>
                <w:rFonts w:ascii="Arial" w:hAnsi="Arial" w:cs="Arial"/>
              </w:rPr>
            </w:pPr>
            <w:r w:rsidRPr="00086505">
              <w:rPr>
                <w:rFonts w:ascii="Arial" w:hAnsi="Arial" w:cs="Arial"/>
              </w:rPr>
              <w:t xml:space="preserve">HMAS </w:t>
            </w:r>
            <w:r w:rsidRPr="00086505">
              <w:rPr>
                <w:rStyle w:val="Emphasis"/>
                <w:rFonts w:ascii="Arial" w:hAnsi="Arial" w:cs="Arial"/>
              </w:rPr>
              <w:t>Stuart</w:t>
            </w:r>
            <w:r w:rsidRPr="00086505">
              <w:rPr>
                <w:rFonts w:ascii="Arial" w:hAnsi="Arial" w:cs="Arial"/>
              </w:rPr>
              <w:t xml:space="preserve">, like her sister frigates HMA Ships </w:t>
            </w:r>
            <w:r w:rsidRPr="00086505">
              <w:rPr>
                <w:rStyle w:val="Emphasis"/>
                <w:rFonts w:ascii="Arial" w:hAnsi="Arial" w:cs="Arial"/>
              </w:rPr>
              <w:t>Anzac</w:t>
            </w:r>
            <w:r w:rsidRPr="00086505">
              <w:rPr>
                <w:rFonts w:ascii="Arial" w:hAnsi="Arial" w:cs="Arial"/>
              </w:rPr>
              <w:t xml:space="preserve">, </w:t>
            </w:r>
            <w:r w:rsidRPr="00086505">
              <w:rPr>
                <w:rStyle w:val="Emphasis"/>
                <w:rFonts w:ascii="Arial" w:hAnsi="Arial" w:cs="Arial"/>
              </w:rPr>
              <w:t>Arunta</w:t>
            </w:r>
            <w:r w:rsidRPr="00086505">
              <w:rPr>
                <w:rFonts w:ascii="Arial" w:hAnsi="Arial" w:cs="Arial"/>
              </w:rPr>
              <w:t xml:space="preserve">, </w:t>
            </w:r>
            <w:r w:rsidRPr="00086505">
              <w:rPr>
                <w:rStyle w:val="Emphasis"/>
                <w:rFonts w:ascii="Arial" w:hAnsi="Arial" w:cs="Arial"/>
              </w:rPr>
              <w:t>Ballarat</w:t>
            </w:r>
            <w:r w:rsidRPr="00086505">
              <w:rPr>
                <w:rFonts w:ascii="Arial" w:hAnsi="Arial" w:cs="Arial"/>
              </w:rPr>
              <w:t xml:space="preserve">, </w:t>
            </w:r>
            <w:r w:rsidRPr="00086505">
              <w:rPr>
                <w:rStyle w:val="Emphasis"/>
                <w:rFonts w:ascii="Arial" w:hAnsi="Arial" w:cs="Arial"/>
              </w:rPr>
              <w:t>Parramatta</w:t>
            </w:r>
            <w:r w:rsidRPr="00086505">
              <w:rPr>
                <w:rFonts w:ascii="Arial" w:hAnsi="Arial" w:cs="Arial"/>
              </w:rPr>
              <w:t xml:space="preserve">, </w:t>
            </w:r>
            <w:r w:rsidRPr="00086505">
              <w:rPr>
                <w:rStyle w:val="Emphasis"/>
                <w:rFonts w:ascii="Arial" w:hAnsi="Arial" w:cs="Arial"/>
              </w:rPr>
              <w:t>Perth</w:t>
            </w:r>
            <w:r w:rsidRPr="00086505">
              <w:rPr>
                <w:rFonts w:ascii="Arial" w:hAnsi="Arial" w:cs="Arial"/>
              </w:rPr>
              <w:t xml:space="preserve">, </w:t>
            </w:r>
            <w:r w:rsidRPr="00086505">
              <w:rPr>
                <w:rStyle w:val="Emphasis"/>
                <w:rFonts w:ascii="Arial" w:hAnsi="Arial" w:cs="Arial"/>
              </w:rPr>
              <w:t>Toowoomba</w:t>
            </w:r>
            <w:r w:rsidRPr="00086505">
              <w:rPr>
                <w:rFonts w:ascii="Arial" w:hAnsi="Arial" w:cs="Arial"/>
              </w:rPr>
              <w:t xml:space="preserve"> and </w:t>
            </w:r>
            <w:r w:rsidRPr="00086505">
              <w:rPr>
                <w:rStyle w:val="Emphasis"/>
                <w:rFonts w:ascii="Arial" w:hAnsi="Arial" w:cs="Arial"/>
              </w:rPr>
              <w:t>Warramunga</w:t>
            </w:r>
            <w:r w:rsidRPr="00086505">
              <w:rPr>
                <w:rFonts w:ascii="Arial" w:hAnsi="Arial" w:cs="Arial"/>
              </w:rPr>
              <w:t xml:space="preserve"> features a "combined diesel or gas" (CODOG) propulsion plant which enables the ship to sustain sprint speeds of greater than 27 knots and allows an operational range in excess of 6,000 nautical miles at 18 knots.</w:t>
            </w:r>
          </w:p>
          <w:p w:rsidR="00086505" w:rsidRPr="00086505" w:rsidRDefault="00086505" w:rsidP="00347E76">
            <w:pPr>
              <w:pStyle w:val="NormalWeb"/>
              <w:spacing w:before="0" w:beforeAutospacing="0" w:after="0" w:afterAutospacing="0"/>
              <w:rPr>
                <w:rFonts w:ascii="Arial" w:hAnsi="Arial" w:cs="Arial"/>
              </w:rPr>
            </w:pPr>
            <w:r w:rsidRPr="00086505">
              <w:rPr>
                <w:rFonts w:ascii="Arial" w:hAnsi="Arial" w:cs="Arial"/>
              </w:rPr>
              <w:t xml:space="preserve">The ship can embark Navy's latest multi-role </w:t>
            </w:r>
            <w:hyperlink r:id="rId73" w:history="1">
              <w:r w:rsidRPr="00661B75">
                <w:rPr>
                  <w:rStyle w:val="Hyperlink"/>
                  <w:rFonts w:ascii="Arial" w:hAnsi="Arial" w:cs="Arial"/>
                  <w:color w:val="auto"/>
                  <w:u w:val="none"/>
                </w:rPr>
                <w:t>Sikorsky/Lockheed Martin MH-60R Seahawk</w:t>
              </w:r>
            </w:hyperlink>
            <w:r w:rsidRPr="00661B75">
              <w:rPr>
                <w:rFonts w:ascii="Arial" w:hAnsi="Arial" w:cs="Arial"/>
              </w:rPr>
              <w:t xml:space="preserve"> helicopter which has enhanced anti-submarine, anti-surface warfare and Search and Rescue</w:t>
            </w:r>
            <w:r w:rsidR="00347E76">
              <w:rPr>
                <w:rFonts w:ascii="Arial" w:hAnsi="Arial" w:cs="Arial"/>
              </w:rPr>
              <w:t xml:space="preserve"> </w:t>
            </w:r>
            <w:r w:rsidRPr="00086505">
              <w:rPr>
                <w:rFonts w:ascii="Arial" w:hAnsi="Arial" w:cs="Arial"/>
              </w:rPr>
              <w:t>capabilities. Embarkation of a helicopter also provides the ship with the capability to deliver air-launched missiles and torpedoes.</w:t>
            </w:r>
          </w:p>
          <w:p w:rsidR="00086505" w:rsidRPr="00086505" w:rsidRDefault="00086505" w:rsidP="00086505">
            <w:pPr>
              <w:spacing w:before="100" w:beforeAutospacing="1" w:after="100" w:afterAutospacing="1"/>
              <w:rPr>
                <w:rFonts w:ascii="Arial" w:eastAsia="Times New Roman" w:hAnsi="Arial" w:cs="Arial"/>
                <w:sz w:val="24"/>
                <w:szCs w:val="24"/>
                <w:lang w:eastAsia="en-AU"/>
              </w:rPr>
            </w:pPr>
            <w:r w:rsidRPr="00086505">
              <w:rPr>
                <w:rFonts w:ascii="Arial" w:eastAsia="Times New Roman" w:hAnsi="Arial" w:cs="Arial"/>
                <w:sz w:val="24"/>
                <w:szCs w:val="24"/>
                <w:lang w:eastAsia="en-AU"/>
              </w:rPr>
              <w:t xml:space="preserve">Since commissioning </w:t>
            </w:r>
            <w:r w:rsidRPr="00086505">
              <w:rPr>
                <w:rFonts w:ascii="Arial" w:eastAsia="Times New Roman" w:hAnsi="Arial" w:cs="Arial"/>
                <w:i/>
                <w:iCs/>
                <w:sz w:val="24"/>
                <w:szCs w:val="24"/>
                <w:lang w:eastAsia="en-AU"/>
              </w:rPr>
              <w:t>Stuart</w:t>
            </w:r>
            <w:r w:rsidRPr="00086505">
              <w:rPr>
                <w:rFonts w:ascii="Arial" w:eastAsia="Times New Roman" w:hAnsi="Arial" w:cs="Arial"/>
                <w:sz w:val="24"/>
                <w:szCs w:val="24"/>
                <w:lang w:eastAsia="en-AU"/>
              </w:rPr>
              <w:t xml:space="preserve"> has participated in border protection operations, the apprehension of the North Korean flag bulk carrier the </w:t>
            </w:r>
            <w:r w:rsidRPr="00086505">
              <w:rPr>
                <w:rFonts w:ascii="Arial" w:eastAsia="Times New Roman" w:hAnsi="Arial" w:cs="Arial"/>
                <w:i/>
                <w:iCs/>
                <w:sz w:val="24"/>
                <w:szCs w:val="24"/>
                <w:lang w:eastAsia="en-AU"/>
              </w:rPr>
              <w:t>Pong Su</w:t>
            </w:r>
            <w:r w:rsidRPr="00086505">
              <w:rPr>
                <w:rFonts w:ascii="Arial" w:eastAsia="Times New Roman" w:hAnsi="Arial" w:cs="Arial"/>
                <w:sz w:val="24"/>
                <w:szCs w:val="24"/>
                <w:lang w:eastAsia="en-AU"/>
              </w:rPr>
              <w:t xml:space="preserve"> and was deployed to the Middle East region as part of the International Coalition against Terrorism in 2004.</w:t>
            </w:r>
          </w:p>
          <w:p w:rsidR="00086505" w:rsidRDefault="00086505" w:rsidP="00086505">
            <w:pPr>
              <w:spacing w:before="100" w:beforeAutospacing="1" w:after="100" w:afterAutospacing="1"/>
              <w:rPr>
                <w:rFonts w:ascii="Arial" w:eastAsia="Times New Roman" w:hAnsi="Arial" w:cs="Arial"/>
                <w:sz w:val="24"/>
                <w:szCs w:val="24"/>
                <w:lang w:eastAsia="en-AU"/>
              </w:rPr>
            </w:pPr>
            <w:r w:rsidRPr="00086505">
              <w:rPr>
                <w:rFonts w:ascii="Arial" w:eastAsia="Times New Roman" w:hAnsi="Arial" w:cs="Arial"/>
                <w:sz w:val="24"/>
                <w:szCs w:val="24"/>
                <w:lang w:eastAsia="en-AU"/>
              </w:rPr>
              <w:t xml:space="preserve">HMAS </w:t>
            </w:r>
            <w:r w:rsidRPr="00086505">
              <w:rPr>
                <w:rFonts w:ascii="Arial" w:eastAsia="Times New Roman" w:hAnsi="Arial" w:cs="Arial"/>
                <w:i/>
                <w:iCs/>
                <w:sz w:val="24"/>
                <w:szCs w:val="24"/>
                <w:lang w:eastAsia="en-AU"/>
              </w:rPr>
              <w:t>Stuart</w:t>
            </w:r>
            <w:r w:rsidRPr="00086505">
              <w:rPr>
                <w:rFonts w:ascii="Arial" w:eastAsia="Times New Roman" w:hAnsi="Arial" w:cs="Arial"/>
                <w:sz w:val="24"/>
                <w:szCs w:val="24"/>
                <w:lang w:eastAsia="en-AU"/>
              </w:rPr>
              <w:t xml:space="preserve"> (FFH153) is the third ship to bear the same name in the Royal Australian Navy.</w:t>
            </w:r>
          </w:p>
          <w:p w:rsidR="00661B75" w:rsidRPr="00086505" w:rsidRDefault="00661B75" w:rsidP="00086505">
            <w:pPr>
              <w:spacing w:before="100" w:beforeAutospacing="1" w:after="100" w:afterAutospacing="1"/>
              <w:rPr>
                <w:rFonts w:ascii="Arial" w:eastAsia="Times New Roman" w:hAnsi="Arial" w:cs="Arial"/>
                <w:sz w:val="24"/>
                <w:szCs w:val="24"/>
                <w:lang w:eastAsia="en-AU"/>
              </w:rPr>
            </w:pPr>
          </w:p>
          <w:p w:rsidR="00086505" w:rsidRDefault="00086505" w:rsidP="00750757"/>
          <w:p w:rsidR="00086505" w:rsidRDefault="00086505" w:rsidP="00750757">
            <w:r>
              <w:rPr>
                <w:noProof/>
                <w:lang w:eastAsia="en-AU"/>
              </w:rPr>
              <w:drawing>
                <wp:inline distT="0" distB="0" distL="0" distR="0">
                  <wp:extent cx="6391275" cy="4067175"/>
                  <wp:effectExtent l="0" t="0" r="9525" b="9525"/>
                  <wp:docPr id="15" name="Picture 15" descr="http://www.navy.gov.au/sites/default/files/20171006ran00000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vy.gov.au/sites/default/files/20171006ran0000000_0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1275" cy="4067175"/>
                          </a:xfrm>
                          <a:prstGeom prst="rect">
                            <a:avLst/>
                          </a:prstGeom>
                          <a:noFill/>
                          <a:ln>
                            <a:noFill/>
                          </a:ln>
                        </pic:spPr>
                      </pic:pic>
                    </a:graphicData>
                  </a:graphic>
                </wp:inline>
              </w:drawing>
            </w:r>
          </w:p>
          <w:p w:rsidR="00086505" w:rsidRDefault="00086505" w:rsidP="00750757"/>
          <w:p w:rsidR="00086505" w:rsidRDefault="00086505" w:rsidP="00750757"/>
          <w:p w:rsidR="00086505" w:rsidRDefault="00086505" w:rsidP="00750757"/>
          <w:p w:rsidR="00086505" w:rsidRDefault="00086505" w:rsidP="00750757"/>
          <w:p w:rsidR="00086505" w:rsidRDefault="00086505" w:rsidP="00750757"/>
          <w:p w:rsidR="00086505" w:rsidRDefault="0038675F" w:rsidP="0038675F">
            <w:pPr>
              <w:jc w:val="center"/>
              <w:rPr>
                <w:rFonts w:ascii="Arial" w:hAnsi="Arial" w:cs="Arial"/>
                <w:b/>
                <w:sz w:val="24"/>
                <w:szCs w:val="24"/>
                <w:u w:val="single"/>
              </w:rPr>
            </w:pPr>
            <w:r>
              <w:rPr>
                <w:rFonts w:ascii="Arial" w:hAnsi="Arial" w:cs="Arial"/>
                <w:b/>
                <w:sz w:val="28"/>
                <w:szCs w:val="28"/>
                <w:u w:val="single"/>
              </w:rPr>
              <w:t>PICTURE FUNNIES</w:t>
            </w:r>
          </w:p>
          <w:p w:rsidR="0038675F" w:rsidRDefault="0038675F" w:rsidP="0038675F">
            <w:pPr>
              <w:jc w:val="center"/>
              <w:rPr>
                <w:rFonts w:ascii="Arial" w:hAnsi="Arial" w:cs="Arial"/>
                <w:b/>
                <w:sz w:val="24"/>
                <w:szCs w:val="24"/>
                <w:u w:val="single"/>
              </w:rPr>
            </w:pPr>
          </w:p>
          <w:p w:rsidR="0038675F" w:rsidRPr="0038675F" w:rsidRDefault="00331D51" w:rsidP="0038675F">
            <w:pPr>
              <w:rPr>
                <w:rFonts w:ascii="Arial" w:hAnsi="Arial" w:cs="Arial"/>
                <w:b/>
                <w:sz w:val="24"/>
                <w:szCs w:val="24"/>
                <w:u w:val="single"/>
              </w:rPr>
            </w:pPr>
            <w:r>
              <w:rPr>
                <w:noProof/>
                <w:lang w:eastAsia="en-AU"/>
              </w:rPr>
              <w:drawing>
                <wp:inline distT="0" distB="0" distL="0" distR="0" wp14:anchorId="0A69DE56" wp14:editId="1A833BF9">
                  <wp:extent cx="1943100" cy="2143125"/>
                  <wp:effectExtent l="0" t="0" r="0" b="9525"/>
                  <wp:docPr id="16" name="Picture 16" descr="The world as a Sheep sees it... Her bleats from th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 as a Sheep sees it... Her bleats from the hea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3100" cy="2143125"/>
                          </a:xfrm>
                          <a:prstGeom prst="rect">
                            <a:avLst/>
                          </a:prstGeom>
                          <a:noFill/>
                          <a:ln>
                            <a:noFill/>
                          </a:ln>
                        </pic:spPr>
                      </pic:pic>
                    </a:graphicData>
                  </a:graphic>
                </wp:inline>
              </w:drawing>
            </w:r>
            <w:r>
              <w:rPr>
                <w:rFonts w:ascii="Arial" w:hAnsi="Arial" w:cs="Arial"/>
                <w:b/>
                <w:sz w:val="24"/>
                <w:szCs w:val="24"/>
                <w:u w:val="single"/>
              </w:rPr>
              <w:t xml:space="preserve">  </w:t>
            </w:r>
            <w:r>
              <w:rPr>
                <w:noProof/>
                <w:lang w:eastAsia="en-AU"/>
              </w:rPr>
              <w:drawing>
                <wp:inline distT="0" distB="0" distL="0" distR="0" wp14:anchorId="6CDA092A" wp14:editId="039E7F3B">
                  <wp:extent cx="2021840" cy="2162175"/>
                  <wp:effectExtent l="0" t="0" r="0" b="9525"/>
                  <wp:docPr id="17" name="Picture 17" descr="#Marriage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riage hum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2709" cy="2173798"/>
                          </a:xfrm>
                          <a:prstGeom prst="rect">
                            <a:avLst/>
                          </a:prstGeom>
                          <a:noFill/>
                          <a:ln>
                            <a:noFill/>
                          </a:ln>
                        </pic:spPr>
                      </pic:pic>
                    </a:graphicData>
                  </a:graphic>
                </wp:inline>
              </w:drawing>
            </w:r>
            <w:r>
              <w:rPr>
                <w:rFonts w:ascii="Arial" w:hAnsi="Arial" w:cs="Arial"/>
                <w:b/>
                <w:sz w:val="24"/>
                <w:szCs w:val="24"/>
                <w:u w:val="single"/>
              </w:rPr>
              <w:t xml:space="preserve">   </w:t>
            </w:r>
            <w:r>
              <w:rPr>
                <w:noProof/>
                <w:lang w:eastAsia="en-AU"/>
              </w:rPr>
              <w:drawing>
                <wp:inline distT="0" distB="0" distL="0" distR="0" wp14:anchorId="5A1A9928" wp14:editId="49728A5E">
                  <wp:extent cx="2028190" cy="2171700"/>
                  <wp:effectExtent l="0" t="0" r="0" b="0"/>
                  <wp:docPr id="18" name="Picture 18"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56528" cy="2202043"/>
                          </a:xfrm>
                          <a:prstGeom prst="rect">
                            <a:avLst/>
                          </a:prstGeom>
                          <a:noFill/>
                          <a:ln>
                            <a:noFill/>
                          </a:ln>
                        </pic:spPr>
                      </pic:pic>
                    </a:graphicData>
                  </a:graphic>
                </wp:inline>
              </w:drawing>
            </w:r>
          </w:p>
          <w:p w:rsidR="00086505" w:rsidRDefault="00331D51" w:rsidP="00750757">
            <w:r>
              <w:rPr>
                <w:rFonts w:ascii="Helvetica" w:hAnsi="Helvetica" w:cs="Helvetica"/>
                <w:noProof/>
                <w:color w:val="26282A"/>
                <w:lang w:eastAsia="en-AU"/>
              </w:rPr>
              <w:drawing>
                <wp:inline distT="0" distB="0" distL="0" distR="0" wp14:anchorId="366AE12E" wp14:editId="3D4D6CDD">
                  <wp:extent cx="6209665" cy="3857625"/>
                  <wp:effectExtent l="0" t="0" r="635" b="9525"/>
                  <wp:docPr id="19" name="Picture 19"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5771201798967425ydp9c50302ayiv3226933379ydp82a2ece4yiv7634806449m_7237444526568886873Picture_x0020_2" descr="Description: 5"/>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6209665" cy="3857625"/>
                          </a:xfrm>
                          <a:prstGeom prst="rect">
                            <a:avLst/>
                          </a:prstGeom>
                          <a:noFill/>
                          <a:ln>
                            <a:noFill/>
                          </a:ln>
                        </pic:spPr>
                      </pic:pic>
                    </a:graphicData>
                  </a:graphic>
                </wp:inline>
              </w:drawing>
            </w:r>
          </w:p>
          <w:p w:rsidR="00086505" w:rsidRDefault="00331D51" w:rsidP="00750757">
            <w:r>
              <w:rPr>
                <w:rFonts w:ascii="Helvetica" w:hAnsi="Helvetica" w:cs="Helvetica"/>
                <w:noProof/>
                <w:color w:val="26282A"/>
                <w:lang w:eastAsia="en-AU"/>
              </w:rPr>
              <w:drawing>
                <wp:inline distT="0" distB="0" distL="0" distR="0" wp14:anchorId="7C00659C" wp14:editId="3647037D">
                  <wp:extent cx="2209800" cy="1990725"/>
                  <wp:effectExtent l="0" t="0" r="0" b="9525"/>
                  <wp:docPr id="20" name="Picture 20" descr="Descrip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5771201798967425ydp9c50302ayiv3226933379ydp82a2ece4yiv7634806449m_7237444526568886873Picture_x0020_4" descr="Description: 7"/>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209800" cy="1990725"/>
                          </a:xfrm>
                          <a:prstGeom prst="rect">
                            <a:avLst/>
                          </a:prstGeom>
                          <a:noFill/>
                          <a:ln>
                            <a:noFill/>
                          </a:ln>
                        </pic:spPr>
                      </pic:pic>
                    </a:graphicData>
                  </a:graphic>
                </wp:inline>
              </w:drawing>
            </w:r>
            <w:r>
              <w:t xml:space="preserve">  </w:t>
            </w:r>
            <w:r>
              <w:rPr>
                <w:rFonts w:ascii="Helvetica" w:hAnsi="Helvetica" w:cs="Helvetica"/>
                <w:noProof/>
                <w:color w:val="26282A"/>
                <w:lang w:eastAsia="en-AU"/>
              </w:rPr>
              <w:drawing>
                <wp:inline distT="0" distB="0" distL="0" distR="0" wp14:anchorId="1C31D7F0" wp14:editId="3F35D001">
                  <wp:extent cx="1838325" cy="2000250"/>
                  <wp:effectExtent l="0" t="0" r="9525" b="0"/>
                  <wp:docPr id="21" name="Picture 21" descr="Descrip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5771201798967425ydp9c50302ayiv3226933379ydp82a2ece4yiv7634806449m_7237444526568886873Picture_x0020_5" descr="Description: 9"/>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838325" cy="2000250"/>
                          </a:xfrm>
                          <a:prstGeom prst="rect">
                            <a:avLst/>
                          </a:prstGeom>
                          <a:noFill/>
                          <a:ln>
                            <a:noFill/>
                          </a:ln>
                        </pic:spPr>
                      </pic:pic>
                    </a:graphicData>
                  </a:graphic>
                </wp:inline>
              </w:drawing>
            </w:r>
            <w:r>
              <w:t xml:space="preserve">  </w:t>
            </w:r>
            <w:r>
              <w:rPr>
                <w:rFonts w:ascii="Helvetica" w:hAnsi="Helvetica" w:cs="Helvetica"/>
                <w:noProof/>
                <w:color w:val="26282A"/>
                <w:lang w:eastAsia="en-AU"/>
              </w:rPr>
              <w:drawing>
                <wp:inline distT="0" distB="0" distL="0" distR="0" wp14:anchorId="3EE823E7" wp14:editId="6AB62D68">
                  <wp:extent cx="2009775" cy="1990725"/>
                  <wp:effectExtent l="0" t="0" r="9525" b="9525"/>
                  <wp:docPr id="22" name="Picture 22" descr="Descrip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5771201798967425ydp9c50302ayiv3226933379ydp82a2ece4yiv7634806449m_7237444526568886873Picture_x0020_7" descr="Description: 11"/>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2009775" cy="1990725"/>
                          </a:xfrm>
                          <a:prstGeom prst="rect">
                            <a:avLst/>
                          </a:prstGeom>
                          <a:noFill/>
                          <a:ln>
                            <a:noFill/>
                          </a:ln>
                        </pic:spPr>
                      </pic:pic>
                    </a:graphicData>
                  </a:graphic>
                </wp:inline>
              </w:drawing>
            </w:r>
          </w:p>
          <w:p w:rsidR="00086505" w:rsidRDefault="00086505" w:rsidP="00750757"/>
          <w:p w:rsidR="00086505" w:rsidRDefault="00086505" w:rsidP="00750757"/>
          <w:p w:rsidR="00086505" w:rsidRDefault="00331D51" w:rsidP="00331D51">
            <w:pPr>
              <w:jc w:val="center"/>
              <w:rPr>
                <w:rFonts w:ascii="Arial" w:hAnsi="Arial" w:cs="Arial"/>
                <w:b/>
                <w:sz w:val="24"/>
                <w:szCs w:val="24"/>
              </w:rPr>
            </w:pPr>
            <w:r>
              <w:rPr>
                <w:rFonts w:ascii="Arial" w:hAnsi="Arial" w:cs="Arial"/>
                <w:b/>
                <w:sz w:val="28"/>
                <w:szCs w:val="28"/>
                <w:u w:val="single"/>
              </w:rPr>
              <w:t>NAVAL TRADITIONS</w:t>
            </w:r>
          </w:p>
          <w:p w:rsidR="00331D51" w:rsidRDefault="00331D51" w:rsidP="00331D51">
            <w:pPr>
              <w:jc w:val="center"/>
              <w:rPr>
                <w:rFonts w:ascii="Arial" w:hAnsi="Arial" w:cs="Arial"/>
                <w:b/>
                <w:sz w:val="24"/>
                <w:szCs w:val="24"/>
              </w:rPr>
            </w:pPr>
          </w:p>
          <w:p w:rsidR="00331D51" w:rsidRDefault="00331D51" w:rsidP="00331D51">
            <w:pPr>
              <w:rPr>
                <w:rFonts w:ascii="Arial" w:hAnsi="Arial" w:cs="Arial"/>
                <w:b/>
                <w:sz w:val="24"/>
                <w:szCs w:val="24"/>
              </w:rPr>
            </w:pPr>
            <w:r>
              <w:rPr>
                <w:rFonts w:ascii="Arial" w:hAnsi="Arial" w:cs="Arial"/>
                <w:b/>
                <w:sz w:val="24"/>
                <w:szCs w:val="24"/>
              </w:rPr>
              <w:t>Australian White Ensign</w:t>
            </w:r>
          </w:p>
          <w:p w:rsidR="00331D51" w:rsidRPr="00331D51" w:rsidRDefault="00331D51" w:rsidP="00331D51">
            <w:pPr>
              <w:jc w:val="center"/>
              <w:rPr>
                <w:rFonts w:ascii="Arial" w:hAnsi="Arial" w:cs="Arial"/>
                <w:b/>
                <w:sz w:val="24"/>
                <w:szCs w:val="24"/>
              </w:rPr>
            </w:pPr>
            <w:r>
              <w:rPr>
                <w:noProof/>
                <w:lang w:eastAsia="en-AU"/>
              </w:rPr>
              <w:drawing>
                <wp:inline distT="0" distB="0" distL="0" distR="0">
                  <wp:extent cx="6429375" cy="2647950"/>
                  <wp:effectExtent l="0" t="0" r="9525" b="0"/>
                  <wp:docPr id="23" name="Picture 23" descr="http://www.navy.gov.au/sites/default/files/20091114ran8116382_082%20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y.gov.au/sites/default/files/20091114ran8116382_082%20copy.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29375" cy="2647950"/>
                          </a:xfrm>
                          <a:prstGeom prst="rect">
                            <a:avLst/>
                          </a:prstGeom>
                          <a:noFill/>
                          <a:ln>
                            <a:noFill/>
                          </a:ln>
                        </pic:spPr>
                      </pic:pic>
                    </a:graphicData>
                  </a:graphic>
                </wp:inline>
              </w:drawing>
            </w:r>
          </w:p>
          <w:p w:rsidR="00086505" w:rsidRPr="00331D51" w:rsidRDefault="00331D51" w:rsidP="00750757">
            <w:pPr>
              <w:rPr>
                <w:rFonts w:ascii="Arial" w:hAnsi="Arial" w:cs="Arial"/>
                <w:sz w:val="24"/>
                <w:szCs w:val="24"/>
              </w:rPr>
            </w:pPr>
            <w:r w:rsidRPr="00331D51">
              <w:rPr>
                <w:rFonts w:ascii="Arial" w:hAnsi="Arial" w:cs="Arial"/>
                <w:sz w:val="24"/>
                <w:szCs w:val="24"/>
              </w:rPr>
              <w:t>On the morning of the 1 March 1967 the Australian National Line cargo ship </w:t>
            </w:r>
            <w:r w:rsidRPr="00331D51">
              <w:rPr>
                <w:rStyle w:val="Emphasis"/>
                <w:rFonts w:ascii="Arial" w:hAnsi="Arial" w:cs="Arial"/>
                <w:sz w:val="24"/>
                <w:szCs w:val="24"/>
              </w:rPr>
              <w:t>Boonaroo</w:t>
            </w:r>
            <w:r w:rsidRPr="00331D51">
              <w:rPr>
                <w:rFonts w:ascii="Arial" w:hAnsi="Arial" w:cs="Arial"/>
                <w:sz w:val="24"/>
                <w:szCs w:val="24"/>
              </w:rPr>
              <w:t xml:space="preserve"> was commissioned into the Royal Australian Navy for war service. This event in itself is not unusual as merchant ships have been requisitioned by navies for centuries. What made this particular commissioning noteworthy is that </w:t>
            </w:r>
            <w:r w:rsidRPr="00331D51">
              <w:rPr>
                <w:rStyle w:val="Emphasis"/>
                <w:rFonts w:ascii="Arial" w:hAnsi="Arial" w:cs="Arial"/>
                <w:sz w:val="24"/>
                <w:szCs w:val="24"/>
              </w:rPr>
              <w:t>Boonaroo</w:t>
            </w:r>
            <w:r w:rsidRPr="00331D51">
              <w:rPr>
                <w:rFonts w:ascii="Arial" w:hAnsi="Arial" w:cs="Arial"/>
                <w:sz w:val="24"/>
                <w:szCs w:val="24"/>
              </w:rPr>
              <w:t xml:space="preserve"> was the first vessel to be commissioned under a distinctly Australian White Ensign.</w:t>
            </w:r>
          </w:p>
          <w:p w:rsidR="00086505" w:rsidRPr="00331D51" w:rsidRDefault="00331D51" w:rsidP="00750757">
            <w:pPr>
              <w:rPr>
                <w:rFonts w:ascii="Arial" w:hAnsi="Arial" w:cs="Arial"/>
                <w:sz w:val="24"/>
                <w:szCs w:val="24"/>
              </w:rPr>
            </w:pPr>
            <w:r w:rsidRPr="00331D51">
              <w:rPr>
                <w:rFonts w:ascii="Arial" w:hAnsi="Arial" w:cs="Arial"/>
                <w:sz w:val="24"/>
                <w:szCs w:val="24"/>
              </w:rPr>
              <w:t>Prior to the establishment of the Royal Australian Navy the Australian colonial navies had fl</w:t>
            </w:r>
            <w:r w:rsidR="00332F2F">
              <w:rPr>
                <w:rFonts w:ascii="Arial" w:hAnsi="Arial" w:cs="Arial"/>
                <w:sz w:val="24"/>
                <w:szCs w:val="24"/>
              </w:rPr>
              <w:t>e</w:t>
            </w:r>
            <w:bookmarkStart w:id="3" w:name="_GoBack"/>
            <w:bookmarkEnd w:id="3"/>
            <w:r w:rsidRPr="00331D51">
              <w:rPr>
                <w:rFonts w:ascii="Arial" w:hAnsi="Arial" w:cs="Arial"/>
                <w:sz w:val="24"/>
                <w:szCs w:val="24"/>
              </w:rPr>
              <w:t>w uniquely Australian ensigns. This was a Blue ensign defaced by the badge of the individual colony.</w:t>
            </w:r>
          </w:p>
          <w:p w:rsidR="00331D51" w:rsidRDefault="00331D51" w:rsidP="00331D51">
            <w:pPr>
              <w:pStyle w:val="NormalWeb"/>
              <w:rPr>
                <w:rFonts w:ascii="Arial" w:hAnsi="Arial" w:cs="Arial"/>
              </w:rPr>
            </w:pPr>
            <w:r w:rsidRPr="00331D51">
              <w:rPr>
                <w:rFonts w:ascii="Arial" w:hAnsi="Arial" w:cs="Arial"/>
              </w:rPr>
              <w:t>During the 1909 Imperial Conference the question of what ensign the dominion navies would fly was first raised. The representatives from Australia and Canada proposed that the ensign should be a white ensign defaced by the emblem of the particular dominion. No decision was reached on this matter.</w:t>
            </w:r>
          </w:p>
          <w:p w:rsidR="00331D51" w:rsidRPr="00331D51" w:rsidRDefault="00331D51" w:rsidP="00331D51">
            <w:pPr>
              <w:pStyle w:val="NormalWeb"/>
              <w:rPr>
                <w:rFonts w:ascii="Arial" w:hAnsi="Arial" w:cs="Arial"/>
              </w:rPr>
            </w:pPr>
            <w:r w:rsidRPr="00331D51">
              <w:rPr>
                <w:rFonts w:ascii="Arial" w:hAnsi="Arial" w:cs="Arial"/>
              </w:rPr>
              <w:t xml:space="preserve">In August 1910 the Admiralty raised the issue concerning the status of dominion warships and proposed that they should fly the white ensign. Shortly after this the Parramatta City Council sought advice as to the flag to be worn by </w:t>
            </w:r>
            <w:r w:rsidRPr="00331D51">
              <w:rPr>
                <w:rStyle w:val="Emphasis"/>
                <w:rFonts w:ascii="Arial" w:hAnsi="Arial" w:cs="Arial"/>
              </w:rPr>
              <w:t>Parramatta</w:t>
            </w:r>
            <w:r w:rsidRPr="00331D51">
              <w:rPr>
                <w:rFonts w:ascii="Arial" w:hAnsi="Arial" w:cs="Arial"/>
              </w:rPr>
              <w:t xml:space="preserve"> (I) as they wished to present her with one. They were informed that </w:t>
            </w:r>
            <w:r w:rsidRPr="00331D51">
              <w:rPr>
                <w:rStyle w:val="Emphasis"/>
                <w:rFonts w:ascii="Arial" w:hAnsi="Arial" w:cs="Arial"/>
              </w:rPr>
              <w:t>Parramatta</w:t>
            </w:r>
            <w:r w:rsidRPr="00331D51">
              <w:rPr>
                <w:rFonts w:ascii="Arial" w:hAnsi="Arial" w:cs="Arial"/>
              </w:rPr>
              <w:t xml:space="preserve"> (I) would fly the Australian Blue Ensign on her arrival in Australia and until the matter of an ensign had been resolved with the Admiralty.</w:t>
            </w:r>
          </w:p>
          <w:p w:rsidR="00331D51" w:rsidRPr="00331D51" w:rsidRDefault="00331D51" w:rsidP="00331D51">
            <w:pPr>
              <w:pStyle w:val="NormalWeb"/>
              <w:rPr>
                <w:rFonts w:ascii="Arial" w:hAnsi="Arial" w:cs="Arial"/>
              </w:rPr>
            </w:pPr>
            <w:r w:rsidRPr="00331D51">
              <w:rPr>
                <w:rFonts w:ascii="Arial" w:hAnsi="Arial" w:cs="Arial"/>
              </w:rPr>
              <w:t>Australian opinion favoured a uniquely Australian ensign but the Admiralty continued to resist and insisted that the Dominion Navies use the white ensign. The Admiralty eventually won out and the ships of the newly formed Royal Australian Navy flew the white ensign. There the matter rested until 1965.</w:t>
            </w:r>
          </w:p>
          <w:p w:rsidR="00331D51" w:rsidRPr="00331D51" w:rsidRDefault="00331D51" w:rsidP="00331D51">
            <w:pPr>
              <w:pStyle w:val="NormalWeb"/>
              <w:rPr>
                <w:rFonts w:ascii="Arial" w:hAnsi="Arial" w:cs="Arial"/>
              </w:rPr>
            </w:pPr>
            <w:r w:rsidRPr="00331D51">
              <w:rPr>
                <w:rFonts w:ascii="Arial" w:hAnsi="Arial" w:cs="Arial"/>
              </w:rPr>
              <w:t xml:space="preserve">On 28 October 1965 the Member for Batman, Mr SJ Benson MP, whilst speaking on the Naval Estimates argued that Australia should have its own, distinctive white ensign. His point was that Australian ships were engaged in a war flying the ensign of another country. The Minister for the Navy informed the House, on the same </w:t>
            </w:r>
            <w:r w:rsidR="00C41BF1" w:rsidRPr="00331D51">
              <w:rPr>
                <w:rFonts w:ascii="Arial" w:hAnsi="Arial" w:cs="Arial"/>
              </w:rPr>
              <w:t>day that</w:t>
            </w:r>
            <w:r w:rsidRPr="00331D51">
              <w:rPr>
                <w:rFonts w:ascii="Arial" w:hAnsi="Arial" w:cs="Arial"/>
              </w:rPr>
              <w:t xml:space="preserve"> the Navy was already looking at possible variants of the white ensign which would carry a distinctly Australian appearance.</w:t>
            </w:r>
          </w:p>
          <w:p w:rsidR="00C41BF1" w:rsidRDefault="00C41BF1" w:rsidP="00331D51">
            <w:pPr>
              <w:pStyle w:val="NormalWeb"/>
              <w:rPr>
                <w:rFonts w:ascii="Arial" w:hAnsi="Arial" w:cs="Arial"/>
              </w:rPr>
            </w:pPr>
          </w:p>
          <w:p w:rsidR="00331D51" w:rsidRPr="00331D51" w:rsidRDefault="00331D51" w:rsidP="00331D51">
            <w:pPr>
              <w:pStyle w:val="NormalWeb"/>
              <w:rPr>
                <w:rFonts w:ascii="Arial" w:hAnsi="Arial" w:cs="Arial"/>
              </w:rPr>
            </w:pPr>
            <w:r w:rsidRPr="00331D51">
              <w:rPr>
                <w:rFonts w:ascii="Arial" w:hAnsi="Arial" w:cs="Arial"/>
              </w:rPr>
              <w:t>The Chief of Naval Staff subsequently sought the views of other members of the Naval Board and his senior officers. Following this consultation the matter was considered by the Naval Board on 21 January 1966. The Board decided to recommend to the Government "that the Royal Australian Navy should have its own unique white ensign". The ensign was described as being a "white flag with the Union Flag in the upper canton at the hoist with six blue stars positioned as in the Australian flag".</w:t>
            </w:r>
          </w:p>
          <w:p w:rsidR="00331D51" w:rsidRPr="00331D51" w:rsidRDefault="00331D51" w:rsidP="00331D51">
            <w:pPr>
              <w:pStyle w:val="NormalWeb"/>
              <w:rPr>
                <w:rFonts w:ascii="Arial" w:hAnsi="Arial" w:cs="Arial"/>
              </w:rPr>
            </w:pPr>
            <w:r w:rsidRPr="00331D51">
              <w:rPr>
                <w:rFonts w:ascii="Arial" w:hAnsi="Arial" w:cs="Arial"/>
              </w:rPr>
              <w:t>The Minister for the Navy, Mr F Chaney MP, informed the Prime Minister of the Naval Board's decision and the formal approval of Her Majesty Queen Elizabeth II was requested. Royal assent to the new ensign was granted on 7 November 1966.</w:t>
            </w:r>
          </w:p>
          <w:p w:rsidR="00331D51" w:rsidRPr="00331D51" w:rsidRDefault="00331D51" w:rsidP="00331D51">
            <w:pPr>
              <w:pStyle w:val="NormalWeb"/>
              <w:rPr>
                <w:rFonts w:ascii="Arial" w:hAnsi="Arial" w:cs="Arial"/>
              </w:rPr>
            </w:pPr>
            <w:r w:rsidRPr="00331D51">
              <w:rPr>
                <w:rFonts w:ascii="Arial" w:hAnsi="Arial" w:cs="Arial"/>
              </w:rPr>
              <w:t>The formal announcement of the new ensign was made by the Prime Minister on 23 December 1966. Originally it was intended to introduce the new ensign on the 1 May 1967 but this was subsequently amended to 1 March 1967.</w:t>
            </w:r>
          </w:p>
          <w:p w:rsidR="00086505" w:rsidRDefault="00C41BF1" w:rsidP="00750757">
            <w:r>
              <w:rPr>
                <w:noProof/>
                <w:lang w:eastAsia="en-AU"/>
              </w:rPr>
              <w:t xml:space="preserve">              </w:t>
            </w:r>
            <w:r>
              <w:rPr>
                <w:noProof/>
                <w:lang w:eastAsia="en-AU"/>
              </w:rPr>
              <w:drawing>
                <wp:inline distT="0" distB="0" distL="0" distR="0">
                  <wp:extent cx="5095875" cy="2219325"/>
                  <wp:effectExtent l="0" t="0" r="9525" b="9525"/>
                  <wp:docPr id="25" name="Picture 25" descr="http://www.navy.gov.au/sites/default/files/0001%20copy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vy.gov.au/sites/default/files/0001%20copy_0_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95875" cy="2219325"/>
                          </a:xfrm>
                          <a:prstGeom prst="rect">
                            <a:avLst/>
                          </a:prstGeom>
                          <a:noFill/>
                          <a:ln>
                            <a:noFill/>
                          </a:ln>
                        </pic:spPr>
                      </pic:pic>
                    </a:graphicData>
                  </a:graphic>
                </wp:inline>
              </w:drawing>
            </w:r>
          </w:p>
          <w:p w:rsidR="00086505" w:rsidRPr="00C41BF1" w:rsidRDefault="00C41BF1" w:rsidP="00C41BF1">
            <w:pPr>
              <w:jc w:val="center"/>
              <w:rPr>
                <w:rFonts w:ascii="Arial" w:hAnsi="Arial" w:cs="Arial"/>
                <w:sz w:val="24"/>
                <w:szCs w:val="24"/>
              </w:rPr>
            </w:pPr>
            <w:r>
              <w:t>HMAS Boonaroo, the first ship to commission under the new Australian White Ensign.</w:t>
            </w:r>
          </w:p>
          <w:p w:rsidR="00C41BF1" w:rsidRDefault="00C41BF1" w:rsidP="00750757"/>
          <w:p w:rsidR="00C41BF1" w:rsidRDefault="00C41BF1" w:rsidP="00750757"/>
          <w:p w:rsidR="00086505" w:rsidRDefault="00C41BF1" w:rsidP="00750757">
            <w:r>
              <w:rPr>
                <w:noProof/>
                <w:lang w:eastAsia="en-AU"/>
              </w:rPr>
              <w:drawing>
                <wp:inline distT="0" distB="0" distL="0" distR="0">
                  <wp:extent cx="6448425" cy="2228850"/>
                  <wp:effectExtent l="0" t="0" r="9525" b="0"/>
                  <wp:docPr id="26" name="Picture 26" descr="http://www.navy.gov.au/sites/default/files/Australian_White_En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vy.gov.au/sites/default/files/Australian_White_Ensign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48425" cy="2228850"/>
                          </a:xfrm>
                          <a:prstGeom prst="rect">
                            <a:avLst/>
                          </a:prstGeom>
                          <a:noFill/>
                          <a:ln>
                            <a:noFill/>
                          </a:ln>
                        </pic:spPr>
                      </pic:pic>
                    </a:graphicData>
                  </a:graphic>
                </wp:inline>
              </w:drawing>
            </w:r>
          </w:p>
          <w:p w:rsidR="00086505" w:rsidRDefault="00086505" w:rsidP="00750757"/>
          <w:p w:rsidR="00750757" w:rsidRDefault="00C41BF1" w:rsidP="00C41BF1">
            <w:pPr>
              <w:jc w:val="center"/>
            </w:pPr>
            <w:r>
              <w:t>The new Australian White Ensign quickly became popular throughout the RAN fleet.</w:t>
            </w:r>
          </w:p>
          <w:p w:rsidR="00C41BF1" w:rsidRDefault="00C41BF1" w:rsidP="00C41BF1">
            <w:pPr>
              <w:jc w:val="center"/>
            </w:pPr>
          </w:p>
        </w:tc>
      </w:tr>
    </w:tbl>
    <w:p w:rsidR="00EE1B1A" w:rsidRDefault="00EE1B1A" w:rsidP="00C41BF1"/>
    <w:sectPr w:rsidR="00EE1B1A" w:rsidSect="009F5554">
      <w:footerReference w:type="default" r:id="rId89"/>
      <w:pgSz w:w="11906" w:h="16838"/>
      <w:pgMar w:top="1440" w:right="1440" w:bottom="1440" w:left="1440" w:header="708" w:footer="708" w:gutter="0"/>
      <w:pgBorders w:offsetFrom="page">
        <w:top w:val="thinThickThinSmallGap" w:sz="24" w:space="24" w:color="1F4E79" w:themeColor="accent1" w:themeShade="80"/>
        <w:left w:val="thinThickThinSmallGap" w:sz="24" w:space="24" w:color="1F4E79" w:themeColor="accent1" w:themeShade="80"/>
        <w:bottom w:val="thinThickThinSmallGap" w:sz="24" w:space="24" w:color="1F4E79" w:themeColor="accent1" w:themeShade="80"/>
        <w:right w:val="thinThickThinSmallGap" w:sz="24" w:space="24" w:color="1F4E79" w:themeColor="accent1"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8B0" w:rsidRDefault="009968B0" w:rsidP="00EE1B1A">
      <w:pPr>
        <w:spacing w:after="0" w:line="240" w:lineRule="auto"/>
      </w:pPr>
      <w:r>
        <w:separator/>
      </w:r>
    </w:p>
  </w:endnote>
  <w:endnote w:type="continuationSeparator" w:id="0">
    <w:p w:rsidR="009968B0" w:rsidRDefault="009968B0" w:rsidP="00EE1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270122"/>
      <w:docPartObj>
        <w:docPartGallery w:val="Page Numbers (Bottom of Page)"/>
        <w:docPartUnique/>
      </w:docPartObj>
    </w:sdtPr>
    <w:sdtEndPr>
      <w:rPr>
        <w:noProof/>
      </w:rPr>
    </w:sdtEndPr>
    <w:sdtContent>
      <w:p w:rsidR="009B5FDC" w:rsidRDefault="009B5FDC">
        <w:pPr>
          <w:pStyle w:val="Footer"/>
          <w:jc w:val="center"/>
        </w:pPr>
        <w:r>
          <w:fldChar w:fldCharType="begin"/>
        </w:r>
        <w:r>
          <w:instrText xml:space="preserve"> PAGE   \* MERGEFORMAT </w:instrText>
        </w:r>
        <w:r>
          <w:fldChar w:fldCharType="separate"/>
        </w:r>
        <w:r w:rsidR="00332F2F">
          <w:rPr>
            <w:noProof/>
          </w:rPr>
          <w:t>14</w:t>
        </w:r>
        <w:r>
          <w:rPr>
            <w:noProof/>
          </w:rPr>
          <w:fldChar w:fldCharType="end"/>
        </w:r>
      </w:p>
    </w:sdtContent>
  </w:sdt>
  <w:p w:rsidR="009B5FDC" w:rsidRDefault="009B5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8B0" w:rsidRDefault="009968B0" w:rsidP="00EE1B1A">
      <w:pPr>
        <w:spacing w:after="0" w:line="240" w:lineRule="auto"/>
      </w:pPr>
      <w:r>
        <w:separator/>
      </w:r>
    </w:p>
  </w:footnote>
  <w:footnote w:type="continuationSeparator" w:id="0">
    <w:p w:rsidR="009968B0" w:rsidRDefault="009968B0" w:rsidP="00EE1B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60A"/>
    <w:rsid w:val="0000133A"/>
    <w:rsid w:val="0004572D"/>
    <w:rsid w:val="00050B52"/>
    <w:rsid w:val="00086505"/>
    <w:rsid w:val="000A3538"/>
    <w:rsid w:val="000B5775"/>
    <w:rsid w:val="00102791"/>
    <w:rsid w:val="00106658"/>
    <w:rsid w:val="00136DB2"/>
    <w:rsid w:val="001462D8"/>
    <w:rsid w:val="00183CDF"/>
    <w:rsid w:val="001C68C3"/>
    <w:rsid w:val="001F5646"/>
    <w:rsid w:val="00261B37"/>
    <w:rsid w:val="00290C35"/>
    <w:rsid w:val="002E4A7B"/>
    <w:rsid w:val="003212E5"/>
    <w:rsid w:val="00323ED2"/>
    <w:rsid w:val="00331D51"/>
    <w:rsid w:val="00332F2F"/>
    <w:rsid w:val="00347E76"/>
    <w:rsid w:val="003679F4"/>
    <w:rsid w:val="0038675F"/>
    <w:rsid w:val="0039260A"/>
    <w:rsid w:val="00414357"/>
    <w:rsid w:val="00490769"/>
    <w:rsid w:val="00516943"/>
    <w:rsid w:val="00521533"/>
    <w:rsid w:val="00521AD1"/>
    <w:rsid w:val="00603F5D"/>
    <w:rsid w:val="006575AF"/>
    <w:rsid w:val="006601E0"/>
    <w:rsid w:val="00661B75"/>
    <w:rsid w:val="00665D3F"/>
    <w:rsid w:val="00691EC1"/>
    <w:rsid w:val="0069359B"/>
    <w:rsid w:val="006C3531"/>
    <w:rsid w:val="006D1AF7"/>
    <w:rsid w:val="006E23E2"/>
    <w:rsid w:val="00730B8A"/>
    <w:rsid w:val="00750757"/>
    <w:rsid w:val="00795664"/>
    <w:rsid w:val="007B1643"/>
    <w:rsid w:val="007C221C"/>
    <w:rsid w:val="007F322D"/>
    <w:rsid w:val="007F49C5"/>
    <w:rsid w:val="008769B8"/>
    <w:rsid w:val="0088744D"/>
    <w:rsid w:val="00931A41"/>
    <w:rsid w:val="009968B0"/>
    <w:rsid w:val="009A0AB5"/>
    <w:rsid w:val="009A2DA0"/>
    <w:rsid w:val="009B5FDC"/>
    <w:rsid w:val="009C280F"/>
    <w:rsid w:val="009D1C27"/>
    <w:rsid w:val="009D56F6"/>
    <w:rsid w:val="009F5554"/>
    <w:rsid w:val="00A73465"/>
    <w:rsid w:val="00A83FDC"/>
    <w:rsid w:val="00A8471F"/>
    <w:rsid w:val="00B1164D"/>
    <w:rsid w:val="00B47A0A"/>
    <w:rsid w:val="00B7091F"/>
    <w:rsid w:val="00BB2692"/>
    <w:rsid w:val="00BD047F"/>
    <w:rsid w:val="00C005B0"/>
    <w:rsid w:val="00C212AF"/>
    <w:rsid w:val="00C41BF1"/>
    <w:rsid w:val="00C55540"/>
    <w:rsid w:val="00C751D9"/>
    <w:rsid w:val="00D72DC7"/>
    <w:rsid w:val="00D865CA"/>
    <w:rsid w:val="00D97719"/>
    <w:rsid w:val="00DA2489"/>
    <w:rsid w:val="00DA62A7"/>
    <w:rsid w:val="00DC66DA"/>
    <w:rsid w:val="00E045CE"/>
    <w:rsid w:val="00EA55EA"/>
    <w:rsid w:val="00EE1B1A"/>
    <w:rsid w:val="00F12E3A"/>
    <w:rsid w:val="00F214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2A8164-AA28-4F74-BF2A-19157A398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679F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3679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26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E1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B1A"/>
  </w:style>
  <w:style w:type="paragraph" w:styleId="Footer">
    <w:name w:val="footer"/>
    <w:basedOn w:val="Normal"/>
    <w:link w:val="FooterChar"/>
    <w:uiPriority w:val="99"/>
    <w:unhideWhenUsed/>
    <w:rsid w:val="00EE1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B1A"/>
  </w:style>
  <w:style w:type="character" w:styleId="Hyperlink">
    <w:name w:val="Hyperlink"/>
    <w:basedOn w:val="DefaultParagraphFont"/>
    <w:uiPriority w:val="99"/>
    <w:unhideWhenUsed/>
    <w:rsid w:val="001F5646"/>
    <w:rPr>
      <w:color w:val="0563C1" w:themeColor="hyperlink"/>
      <w:u w:val="single"/>
    </w:rPr>
  </w:style>
  <w:style w:type="paragraph" w:styleId="NormalWeb">
    <w:name w:val="Normal (Web)"/>
    <w:basedOn w:val="Normal"/>
    <w:uiPriority w:val="99"/>
    <w:semiHidden/>
    <w:unhideWhenUsed/>
    <w:rsid w:val="00050B5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50B52"/>
    <w:rPr>
      <w:b/>
      <w:bCs/>
    </w:rPr>
  </w:style>
  <w:style w:type="character" w:styleId="Emphasis">
    <w:name w:val="Emphasis"/>
    <w:basedOn w:val="DefaultParagraphFont"/>
    <w:uiPriority w:val="20"/>
    <w:qFormat/>
    <w:rsid w:val="00050B52"/>
    <w:rPr>
      <w:i/>
      <w:iCs/>
    </w:rPr>
  </w:style>
  <w:style w:type="character" w:customStyle="1" w:styleId="position-held-value">
    <w:name w:val="position-held-value"/>
    <w:basedOn w:val="DefaultParagraphFont"/>
    <w:rsid w:val="009A2DA0"/>
  </w:style>
  <w:style w:type="character" w:customStyle="1" w:styleId="Heading2Char">
    <w:name w:val="Heading 2 Char"/>
    <w:basedOn w:val="DefaultParagraphFont"/>
    <w:link w:val="Heading2"/>
    <w:uiPriority w:val="9"/>
    <w:rsid w:val="003679F4"/>
    <w:rPr>
      <w:rFonts w:ascii="Times New Roman" w:eastAsia="Times New Roman" w:hAnsi="Times New Roman" w:cs="Times New Roman"/>
      <w:b/>
      <w:bCs/>
      <w:sz w:val="36"/>
      <w:szCs w:val="36"/>
      <w:lang w:eastAsia="en-AU"/>
    </w:rPr>
  </w:style>
  <w:style w:type="character" w:customStyle="1" w:styleId="mw-headline">
    <w:name w:val="mw-headline"/>
    <w:basedOn w:val="DefaultParagraphFont"/>
    <w:rsid w:val="003679F4"/>
  </w:style>
  <w:style w:type="character" w:styleId="HTMLCite">
    <w:name w:val="HTML Cite"/>
    <w:basedOn w:val="DefaultParagraphFont"/>
    <w:uiPriority w:val="99"/>
    <w:semiHidden/>
    <w:unhideWhenUsed/>
    <w:rsid w:val="003679F4"/>
    <w:rPr>
      <w:i/>
      <w:iCs/>
    </w:rPr>
  </w:style>
  <w:style w:type="character" w:customStyle="1" w:styleId="Heading3Char">
    <w:name w:val="Heading 3 Char"/>
    <w:basedOn w:val="DefaultParagraphFont"/>
    <w:link w:val="Heading3"/>
    <w:uiPriority w:val="9"/>
    <w:semiHidden/>
    <w:rsid w:val="003679F4"/>
    <w:rPr>
      <w:rFonts w:asciiTheme="majorHAnsi" w:eastAsiaTheme="majorEastAsia" w:hAnsiTheme="majorHAnsi" w:cstheme="majorBidi"/>
      <w:color w:val="1F4D78" w:themeColor="accent1" w:themeShade="7F"/>
      <w:sz w:val="24"/>
      <w:szCs w:val="24"/>
    </w:rPr>
  </w:style>
  <w:style w:type="character" w:customStyle="1" w:styleId="nowrap">
    <w:name w:val="nowrap"/>
    <w:basedOn w:val="DefaultParagraphFont"/>
    <w:rsid w:val="003679F4"/>
  </w:style>
  <w:style w:type="character" w:customStyle="1" w:styleId="m6651983990284844837m-4927144083739702875m-495478297866139128m-246246553015455294yiv8169612987ydp90f79946yiv6897639962">
    <w:name w:val="m6651983990284844837m-4927144083739702875m-495478297866139128m-246246553015455294yiv8169612987ydp90f79946yiv6897639962"/>
    <w:basedOn w:val="DefaultParagraphFont"/>
    <w:rsid w:val="00136DB2"/>
  </w:style>
  <w:style w:type="character" w:customStyle="1" w:styleId="m6651983990284844837m-4927144083739702875m-495478297866139128m-246246553015455294yiv8169612987ydp90f79946yiv6897639962m4308024370094554472ox-dac9b0fb95-m1286909229531775608ydpdd49e58dyiv4004511364gmail-m-5884593814281588548ydp5806f59fyiv4176351881ydp1">
    <w:name w:val="m6651983990284844837m-4927144083739702875m-495478297866139128m-246246553015455294yiv8169612987ydp90f79946yiv6897639962m4308024370094554472ox-dac9b0fb95-m1286909229531775608ydpdd49e58dyiv4004511364gmail-m-5884593814281588548ydp5806f59fyiv4176351881ydp1"/>
    <w:basedOn w:val="DefaultParagraphFont"/>
    <w:rsid w:val="00136DB2"/>
  </w:style>
  <w:style w:type="character" w:customStyle="1" w:styleId="new">
    <w:name w:val="new"/>
    <w:basedOn w:val="DefaultParagraphFont"/>
    <w:rsid w:val="00931A41"/>
  </w:style>
  <w:style w:type="character" w:styleId="HTMLAcronym">
    <w:name w:val="HTML Acronym"/>
    <w:basedOn w:val="DefaultParagraphFont"/>
    <w:uiPriority w:val="99"/>
    <w:semiHidden/>
    <w:unhideWhenUsed/>
    <w:rsid w:val="00931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53758">
      <w:bodyDiv w:val="1"/>
      <w:marLeft w:val="0"/>
      <w:marRight w:val="0"/>
      <w:marTop w:val="0"/>
      <w:marBottom w:val="0"/>
      <w:divBdr>
        <w:top w:val="none" w:sz="0" w:space="0" w:color="auto"/>
        <w:left w:val="none" w:sz="0" w:space="0" w:color="auto"/>
        <w:bottom w:val="none" w:sz="0" w:space="0" w:color="auto"/>
        <w:right w:val="none" w:sz="0" w:space="0" w:color="auto"/>
      </w:divBdr>
    </w:div>
    <w:div w:id="350759986">
      <w:bodyDiv w:val="1"/>
      <w:marLeft w:val="0"/>
      <w:marRight w:val="0"/>
      <w:marTop w:val="0"/>
      <w:marBottom w:val="0"/>
      <w:divBdr>
        <w:top w:val="none" w:sz="0" w:space="0" w:color="auto"/>
        <w:left w:val="none" w:sz="0" w:space="0" w:color="auto"/>
        <w:bottom w:val="none" w:sz="0" w:space="0" w:color="auto"/>
        <w:right w:val="none" w:sz="0" w:space="0" w:color="auto"/>
      </w:divBdr>
    </w:div>
    <w:div w:id="515966017">
      <w:bodyDiv w:val="1"/>
      <w:marLeft w:val="0"/>
      <w:marRight w:val="0"/>
      <w:marTop w:val="0"/>
      <w:marBottom w:val="0"/>
      <w:divBdr>
        <w:top w:val="none" w:sz="0" w:space="0" w:color="auto"/>
        <w:left w:val="none" w:sz="0" w:space="0" w:color="auto"/>
        <w:bottom w:val="none" w:sz="0" w:space="0" w:color="auto"/>
        <w:right w:val="none" w:sz="0" w:space="0" w:color="auto"/>
      </w:divBdr>
    </w:div>
    <w:div w:id="546182862">
      <w:bodyDiv w:val="1"/>
      <w:marLeft w:val="0"/>
      <w:marRight w:val="0"/>
      <w:marTop w:val="0"/>
      <w:marBottom w:val="0"/>
      <w:divBdr>
        <w:top w:val="none" w:sz="0" w:space="0" w:color="auto"/>
        <w:left w:val="none" w:sz="0" w:space="0" w:color="auto"/>
        <w:bottom w:val="none" w:sz="0" w:space="0" w:color="auto"/>
        <w:right w:val="none" w:sz="0" w:space="0" w:color="auto"/>
      </w:divBdr>
    </w:div>
    <w:div w:id="573904364">
      <w:bodyDiv w:val="1"/>
      <w:marLeft w:val="0"/>
      <w:marRight w:val="0"/>
      <w:marTop w:val="0"/>
      <w:marBottom w:val="0"/>
      <w:divBdr>
        <w:top w:val="none" w:sz="0" w:space="0" w:color="auto"/>
        <w:left w:val="none" w:sz="0" w:space="0" w:color="auto"/>
        <w:bottom w:val="none" w:sz="0" w:space="0" w:color="auto"/>
        <w:right w:val="none" w:sz="0" w:space="0" w:color="auto"/>
      </w:divBdr>
    </w:div>
    <w:div w:id="609506398">
      <w:bodyDiv w:val="1"/>
      <w:marLeft w:val="0"/>
      <w:marRight w:val="0"/>
      <w:marTop w:val="0"/>
      <w:marBottom w:val="0"/>
      <w:divBdr>
        <w:top w:val="none" w:sz="0" w:space="0" w:color="auto"/>
        <w:left w:val="none" w:sz="0" w:space="0" w:color="auto"/>
        <w:bottom w:val="none" w:sz="0" w:space="0" w:color="auto"/>
        <w:right w:val="none" w:sz="0" w:space="0" w:color="auto"/>
      </w:divBdr>
    </w:div>
    <w:div w:id="632639309">
      <w:bodyDiv w:val="1"/>
      <w:marLeft w:val="0"/>
      <w:marRight w:val="0"/>
      <w:marTop w:val="0"/>
      <w:marBottom w:val="0"/>
      <w:divBdr>
        <w:top w:val="none" w:sz="0" w:space="0" w:color="auto"/>
        <w:left w:val="none" w:sz="0" w:space="0" w:color="auto"/>
        <w:bottom w:val="none" w:sz="0" w:space="0" w:color="auto"/>
        <w:right w:val="none" w:sz="0" w:space="0" w:color="auto"/>
      </w:divBdr>
    </w:div>
    <w:div w:id="817183440">
      <w:bodyDiv w:val="1"/>
      <w:marLeft w:val="0"/>
      <w:marRight w:val="0"/>
      <w:marTop w:val="0"/>
      <w:marBottom w:val="0"/>
      <w:divBdr>
        <w:top w:val="none" w:sz="0" w:space="0" w:color="auto"/>
        <w:left w:val="none" w:sz="0" w:space="0" w:color="auto"/>
        <w:bottom w:val="none" w:sz="0" w:space="0" w:color="auto"/>
        <w:right w:val="none" w:sz="0" w:space="0" w:color="auto"/>
      </w:divBdr>
    </w:div>
    <w:div w:id="916205733">
      <w:bodyDiv w:val="1"/>
      <w:marLeft w:val="0"/>
      <w:marRight w:val="0"/>
      <w:marTop w:val="0"/>
      <w:marBottom w:val="0"/>
      <w:divBdr>
        <w:top w:val="none" w:sz="0" w:space="0" w:color="auto"/>
        <w:left w:val="none" w:sz="0" w:space="0" w:color="auto"/>
        <w:bottom w:val="none" w:sz="0" w:space="0" w:color="auto"/>
        <w:right w:val="none" w:sz="0" w:space="0" w:color="auto"/>
      </w:divBdr>
      <w:divsChild>
        <w:div w:id="816455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98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3737">
      <w:bodyDiv w:val="1"/>
      <w:marLeft w:val="0"/>
      <w:marRight w:val="0"/>
      <w:marTop w:val="0"/>
      <w:marBottom w:val="0"/>
      <w:divBdr>
        <w:top w:val="none" w:sz="0" w:space="0" w:color="auto"/>
        <w:left w:val="none" w:sz="0" w:space="0" w:color="auto"/>
        <w:bottom w:val="none" w:sz="0" w:space="0" w:color="auto"/>
        <w:right w:val="none" w:sz="0" w:space="0" w:color="auto"/>
      </w:divBdr>
    </w:div>
    <w:div w:id="1025867356">
      <w:bodyDiv w:val="1"/>
      <w:marLeft w:val="0"/>
      <w:marRight w:val="0"/>
      <w:marTop w:val="0"/>
      <w:marBottom w:val="0"/>
      <w:divBdr>
        <w:top w:val="none" w:sz="0" w:space="0" w:color="auto"/>
        <w:left w:val="none" w:sz="0" w:space="0" w:color="auto"/>
        <w:bottom w:val="none" w:sz="0" w:space="0" w:color="auto"/>
        <w:right w:val="none" w:sz="0" w:space="0" w:color="auto"/>
      </w:divBdr>
    </w:div>
    <w:div w:id="1062093971">
      <w:bodyDiv w:val="1"/>
      <w:marLeft w:val="0"/>
      <w:marRight w:val="0"/>
      <w:marTop w:val="0"/>
      <w:marBottom w:val="0"/>
      <w:divBdr>
        <w:top w:val="none" w:sz="0" w:space="0" w:color="auto"/>
        <w:left w:val="none" w:sz="0" w:space="0" w:color="auto"/>
        <w:bottom w:val="none" w:sz="0" w:space="0" w:color="auto"/>
        <w:right w:val="none" w:sz="0" w:space="0" w:color="auto"/>
      </w:divBdr>
    </w:div>
    <w:div w:id="1082609236">
      <w:bodyDiv w:val="1"/>
      <w:marLeft w:val="0"/>
      <w:marRight w:val="0"/>
      <w:marTop w:val="0"/>
      <w:marBottom w:val="0"/>
      <w:divBdr>
        <w:top w:val="none" w:sz="0" w:space="0" w:color="auto"/>
        <w:left w:val="none" w:sz="0" w:space="0" w:color="auto"/>
        <w:bottom w:val="none" w:sz="0" w:space="0" w:color="auto"/>
        <w:right w:val="none" w:sz="0" w:space="0" w:color="auto"/>
      </w:divBdr>
    </w:div>
    <w:div w:id="1178278290">
      <w:bodyDiv w:val="1"/>
      <w:marLeft w:val="0"/>
      <w:marRight w:val="0"/>
      <w:marTop w:val="0"/>
      <w:marBottom w:val="0"/>
      <w:divBdr>
        <w:top w:val="none" w:sz="0" w:space="0" w:color="auto"/>
        <w:left w:val="none" w:sz="0" w:space="0" w:color="auto"/>
        <w:bottom w:val="none" w:sz="0" w:space="0" w:color="auto"/>
        <w:right w:val="none" w:sz="0" w:space="0" w:color="auto"/>
      </w:divBdr>
    </w:div>
    <w:div w:id="1316495285">
      <w:bodyDiv w:val="1"/>
      <w:marLeft w:val="0"/>
      <w:marRight w:val="0"/>
      <w:marTop w:val="0"/>
      <w:marBottom w:val="0"/>
      <w:divBdr>
        <w:top w:val="none" w:sz="0" w:space="0" w:color="auto"/>
        <w:left w:val="none" w:sz="0" w:space="0" w:color="auto"/>
        <w:bottom w:val="none" w:sz="0" w:space="0" w:color="auto"/>
        <w:right w:val="none" w:sz="0" w:space="0" w:color="auto"/>
      </w:divBdr>
    </w:div>
    <w:div w:id="1329553756">
      <w:bodyDiv w:val="1"/>
      <w:marLeft w:val="0"/>
      <w:marRight w:val="0"/>
      <w:marTop w:val="0"/>
      <w:marBottom w:val="0"/>
      <w:divBdr>
        <w:top w:val="none" w:sz="0" w:space="0" w:color="auto"/>
        <w:left w:val="none" w:sz="0" w:space="0" w:color="auto"/>
        <w:bottom w:val="none" w:sz="0" w:space="0" w:color="auto"/>
        <w:right w:val="none" w:sz="0" w:space="0" w:color="auto"/>
      </w:divBdr>
    </w:div>
    <w:div w:id="1446195672">
      <w:bodyDiv w:val="1"/>
      <w:marLeft w:val="0"/>
      <w:marRight w:val="0"/>
      <w:marTop w:val="0"/>
      <w:marBottom w:val="0"/>
      <w:divBdr>
        <w:top w:val="none" w:sz="0" w:space="0" w:color="auto"/>
        <w:left w:val="none" w:sz="0" w:space="0" w:color="auto"/>
        <w:bottom w:val="none" w:sz="0" w:space="0" w:color="auto"/>
        <w:right w:val="none" w:sz="0" w:space="0" w:color="auto"/>
      </w:divBdr>
      <w:divsChild>
        <w:div w:id="1274089583">
          <w:marLeft w:val="0"/>
          <w:marRight w:val="0"/>
          <w:marTop w:val="0"/>
          <w:marBottom w:val="0"/>
          <w:divBdr>
            <w:top w:val="none" w:sz="0" w:space="0" w:color="auto"/>
            <w:left w:val="none" w:sz="0" w:space="0" w:color="auto"/>
            <w:bottom w:val="none" w:sz="0" w:space="0" w:color="auto"/>
            <w:right w:val="none" w:sz="0" w:space="0" w:color="auto"/>
          </w:divBdr>
          <w:divsChild>
            <w:div w:id="1799689957">
              <w:marLeft w:val="0"/>
              <w:marRight w:val="0"/>
              <w:marTop w:val="0"/>
              <w:marBottom w:val="0"/>
              <w:divBdr>
                <w:top w:val="none" w:sz="0" w:space="0" w:color="auto"/>
                <w:left w:val="none" w:sz="0" w:space="0" w:color="auto"/>
                <w:bottom w:val="none" w:sz="0" w:space="0" w:color="auto"/>
                <w:right w:val="none" w:sz="0" w:space="0" w:color="auto"/>
              </w:divBdr>
            </w:div>
          </w:divsChild>
        </w:div>
        <w:div w:id="1261377677">
          <w:marLeft w:val="0"/>
          <w:marRight w:val="0"/>
          <w:marTop w:val="0"/>
          <w:marBottom w:val="0"/>
          <w:divBdr>
            <w:top w:val="none" w:sz="0" w:space="0" w:color="auto"/>
            <w:left w:val="none" w:sz="0" w:space="0" w:color="auto"/>
            <w:bottom w:val="none" w:sz="0" w:space="0" w:color="auto"/>
            <w:right w:val="none" w:sz="0" w:space="0" w:color="auto"/>
          </w:divBdr>
          <w:divsChild>
            <w:div w:id="2509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8101">
      <w:bodyDiv w:val="1"/>
      <w:marLeft w:val="0"/>
      <w:marRight w:val="0"/>
      <w:marTop w:val="0"/>
      <w:marBottom w:val="0"/>
      <w:divBdr>
        <w:top w:val="none" w:sz="0" w:space="0" w:color="auto"/>
        <w:left w:val="none" w:sz="0" w:space="0" w:color="auto"/>
        <w:bottom w:val="none" w:sz="0" w:space="0" w:color="auto"/>
        <w:right w:val="none" w:sz="0" w:space="0" w:color="auto"/>
      </w:divBdr>
    </w:div>
    <w:div w:id="1976984970">
      <w:bodyDiv w:val="1"/>
      <w:marLeft w:val="0"/>
      <w:marRight w:val="0"/>
      <w:marTop w:val="0"/>
      <w:marBottom w:val="0"/>
      <w:divBdr>
        <w:top w:val="none" w:sz="0" w:space="0" w:color="auto"/>
        <w:left w:val="none" w:sz="0" w:space="0" w:color="auto"/>
        <w:bottom w:val="none" w:sz="0" w:space="0" w:color="auto"/>
        <w:right w:val="none" w:sz="0" w:space="0" w:color="auto"/>
      </w:divBdr>
      <w:divsChild>
        <w:div w:id="1954433826">
          <w:marLeft w:val="0"/>
          <w:marRight w:val="0"/>
          <w:marTop w:val="0"/>
          <w:marBottom w:val="0"/>
          <w:divBdr>
            <w:top w:val="none" w:sz="0" w:space="0" w:color="auto"/>
            <w:left w:val="none" w:sz="0" w:space="0" w:color="auto"/>
            <w:bottom w:val="none" w:sz="0" w:space="0" w:color="auto"/>
            <w:right w:val="none" w:sz="0" w:space="0" w:color="auto"/>
          </w:divBdr>
          <w:divsChild>
            <w:div w:id="1745835711">
              <w:marLeft w:val="0"/>
              <w:marRight w:val="0"/>
              <w:marTop w:val="0"/>
              <w:marBottom w:val="0"/>
              <w:divBdr>
                <w:top w:val="none" w:sz="0" w:space="0" w:color="auto"/>
                <w:left w:val="none" w:sz="0" w:space="0" w:color="auto"/>
                <w:bottom w:val="none" w:sz="0" w:space="0" w:color="auto"/>
                <w:right w:val="none" w:sz="0" w:space="0" w:color="auto"/>
              </w:divBdr>
              <w:divsChild>
                <w:div w:id="46570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4986">
      <w:bodyDiv w:val="1"/>
      <w:marLeft w:val="0"/>
      <w:marRight w:val="0"/>
      <w:marTop w:val="0"/>
      <w:marBottom w:val="0"/>
      <w:divBdr>
        <w:top w:val="none" w:sz="0" w:space="0" w:color="auto"/>
        <w:left w:val="none" w:sz="0" w:space="0" w:color="auto"/>
        <w:bottom w:val="none" w:sz="0" w:space="0" w:color="auto"/>
        <w:right w:val="none" w:sz="0" w:space="0" w:color="auto"/>
      </w:divBdr>
    </w:div>
    <w:div w:id="2042968669">
      <w:bodyDiv w:val="1"/>
      <w:marLeft w:val="0"/>
      <w:marRight w:val="0"/>
      <w:marTop w:val="0"/>
      <w:marBottom w:val="0"/>
      <w:divBdr>
        <w:top w:val="none" w:sz="0" w:space="0" w:color="auto"/>
        <w:left w:val="none" w:sz="0" w:space="0" w:color="auto"/>
        <w:bottom w:val="none" w:sz="0" w:space="0" w:color="auto"/>
        <w:right w:val="none" w:sz="0" w:space="0" w:color="auto"/>
      </w:divBdr>
    </w:div>
    <w:div w:id="2047756995">
      <w:bodyDiv w:val="1"/>
      <w:marLeft w:val="0"/>
      <w:marRight w:val="0"/>
      <w:marTop w:val="0"/>
      <w:marBottom w:val="0"/>
      <w:divBdr>
        <w:top w:val="none" w:sz="0" w:space="0" w:color="auto"/>
        <w:left w:val="none" w:sz="0" w:space="0" w:color="auto"/>
        <w:bottom w:val="none" w:sz="0" w:space="0" w:color="auto"/>
        <w:right w:val="none" w:sz="0" w:space="0" w:color="auto"/>
      </w:divBdr>
    </w:div>
    <w:div w:id="207704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nyholliday13@gmaiul.com" TargetMode="External"/><Relationship Id="rId18" Type="http://schemas.openxmlformats.org/officeDocument/2006/relationships/image" Target="media/image10.jpeg"/><Relationship Id="rId26" Type="http://schemas.openxmlformats.org/officeDocument/2006/relationships/hyperlink" Target="https://en.wikipedia.org/wiki/Sulzer_(manufacturer)" TargetMode="External"/><Relationship Id="rId39" Type="http://schemas.openxmlformats.org/officeDocument/2006/relationships/hyperlink" Target="https://en.wikipedia.org/wiki/Submarine" TargetMode="External"/><Relationship Id="rId21" Type="http://schemas.openxmlformats.org/officeDocument/2006/relationships/hyperlink" Target="https://en.wikipedia.org/wiki/Osaka_Shosen_Kaisha" TargetMode="External"/><Relationship Id="rId34" Type="http://schemas.openxmlformats.org/officeDocument/2006/relationships/hyperlink" Target="https://en.wikipedia.org/wiki/Fall_of_Rabaul" TargetMode="External"/><Relationship Id="rId42" Type="http://schemas.openxmlformats.org/officeDocument/2006/relationships/hyperlink" Target="https://en.wikipedia.org/wiki/SS_Montevideo_Maru" TargetMode="External"/><Relationship Id="rId47" Type="http://schemas.openxmlformats.org/officeDocument/2006/relationships/hyperlink" Target="https://en.wikipedia.org/wiki/SS_Montevideo_Maru" TargetMode="External"/><Relationship Id="rId50" Type="http://schemas.openxmlformats.org/officeDocument/2006/relationships/hyperlink" Target="https://en.wikipedia.org/w/index.php?title=Yoshiaki_Yamaji&amp;action=edit&amp;redlink=1" TargetMode="External"/><Relationship Id="rId55" Type="http://schemas.openxmlformats.org/officeDocument/2006/relationships/hyperlink" Target="https://en.wikipedia.org/wiki/Sacrificial_lamb" TargetMode="External"/><Relationship Id="rId63" Type="http://schemas.openxmlformats.org/officeDocument/2006/relationships/hyperlink" Target="http://www.awm.gov.au/atwar/remembering1942/education/montevideo.asp" TargetMode="External"/><Relationship Id="rId68" Type="http://schemas.openxmlformats.org/officeDocument/2006/relationships/image" Target="media/image17.gif"/><Relationship Id="rId76" Type="http://schemas.openxmlformats.org/officeDocument/2006/relationships/image" Target="media/image20.jpeg"/><Relationship Id="rId84" Type="http://schemas.openxmlformats.org/officeDocument/2006/relationships/image" Target="media/image25.jpeg"/><Relationship Id="rId89"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www.navy.gov.au/weapon/rim-162-evolved-sea-sparrow-missile"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en.wikipedia.org/wiki/Kilowatt" TargetMode="External"/><Relationship Id="rId11" Type="http://schemas.openxmlformats.org/officeDocument/2006/relationships/image" Target="media/image5.jpeg"/><Relationship Id="rId24" Type="http://schemas.openxmlformats.org/officeDocument/2006/relationships/hyperlink" Target="https://en.wikipedia.org/wiki/Foot_(unit)" TargetMode="External"/><Relationship Id="rId32" Type="http://schemas.openxmlformats.org/officeDocument/2006/relationships/hyperlink" Target="https://en.wikipedia.org/wiki/Miles_per_hour" TargetMode="External"/><Relationship Id="rId37" Type="http://schemas.openxmlformats.org/officeDocument/2006/relationships/hyperlink" Target="https://en.wikipedia.org/wiki/POW" TargetMode="External"/><Relationship Id="rId40" Type="http://schemas.openxmlformats.org/officeDocument/2006/relationships/hyperlink" Target="https://en.wikipedia.org/wiki/USS_Sturgeon_(SS-187)" TargetMode="External"/><Relationship Id="rId45" Type="http://schemas.openxmlformats.org/officeDocument/2006/relationships/hyperlink" Target="https://en.wikipedia.org/wiki/Torpedo" TargetMode="External"/><Relationship Id="rId53" Type="http://schemas.openxmlformats.org/officeDocument/2006/relationships/hyperlink" Target="https://en.wikipedia.org/wiki/Sado_Island" TargetMode="External"/><Relationship Id="rId58" Type="http://schemas.openxmlformats.org/officeDocument/2006/relationships/hyperlink" Target="https://en.wikipedia.org/wiki/Harold_Page" TargetMode="External"/><Relationship Id="rId66" Type="http://schemas.openxmlformats.org/officeDocument/2006/relationships/image" Target="media/image15.jpeg"/><Relationship Id="rId74" Type="http://schemas.openxmlformats.org/officeDocument/2006/relationships/image" Target="media/image18.jpeg"/><Relationship Id="rId79" Type="http://schemas.openxmlformats.org/officeDocument/2006/relationships/image" Target="cid:744CEBE6F2944D2B9B7C36CE57935571@HomeComputer" TargetMode="External"/><Relationship Id="rId87"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hyperlink" Target="https://en.wikipedia.org/wiki/Katakana" TargetMode="External"/><Relationship Id="rId82" Type="http://schemas.openxmlformats.org/officeDocument/2006/relationships/image" Target="media/image24.jpeg"/><Relationship Id="rId90"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en.wikipedia.org/wiki/Mitsubishi_Heavy_Industries" TargetMode="External"/><Relationship Id="rId27" Type="http://schemas.openxmlformats.org/officeDocument/2006/relationships/hyperlink" Target="https://en.wikipedia.org/wiki/Marine_diesel_engine" TargetMode="External"/><Relationship Id="rId30" Type="http://schemas.openxmlformats.org/officeDocument/2006/relationships/hyperlink" Target="https://en.wikipedia.org/wiki/Knot_(unit)" TargetMode="External"/><Relationship Id="rId35" Type="http://schemas.openxmlformats.org/officeDocument/2006/relationships/hyperlink" Target="https://en.wikipedia.org/wiki/Empire_of_Japan" TargetMode="External"/><Relationship Id="rId43" Type="http://schemas.openxmlformats.org/officeDocument/2006/relationships/hyperlink" Target="https://en.wikipedia.org/wiki/Destroyer" TargetMode="External"/><Relationship Id="rId48" Type="http://schemas.openxmlformats.org/officeDocument/2006/relationships/hyperlink" Target="https://en.wikipedia.org/wiki/SS_Montevideo_Maru" TargetMode="External"/><Relationship Id="rId56" Type="http://schemas.openxmlformats.org/officeDocument/2006/relationships/hyperlink" Target="https://en.wikipedia.org/wiki/Lark_Force" TargetMode="External"/><Relationship Id="rId64" Type="http://schemas.openxmlformats.org/officeDocument/2006/relationships/image" Target="media/image13.jpeg"/><Relationship Id="rId69" Type="http://schemas.openxmlformats.org/officeDocument/2006/relationships/hyperlink" Target="https://www.navy.gov.au/weapon/mark-45" TargetMode="External"/><Relationship Id="rId77" Type="http://schemas.openxmlformats.org/officeDocument/2006/relationships/image" Target="media/image21.jpeg"/><Relationship Id="rId8" Type="http://schemas.openxmlformats.org/officeDocument/2006/relationships/image" Target="media/image2.gif"/><Relationship Id="rId51" Type="http://schemas.openxmlformats.org/officeDocument/2006/relationships/hyperlink" Target="https://en.wikipedia.org/wiki/The_7:30_Report" TargetMode="External"/><Relationship Id="rId72" Type="http://schemas.openxmlformats.org/officeDocument/2006/relationships/hyperlink" Target="https://www.navy.gov.au/weapon/nulka-active-missile-decoy" TargetMode="External"/><Relationship Id="rId80" Type="http://schemas.openxmlformats.org/officeDocument/2006/relationships/image" Target="media/image23.jpeg"/><Relationship Id="rId85" Type="http://schemas.openxmlformats.org/officeDocument/2006/relationships/image" Target="cid:892194C141C547B6BC510EEC37BC06FD@HomeComputer" TargetMode="External"/><Relationship Id="rId3" Type="http://schemas.openxmlformats.org/officeDocument/2006/relationships/settings" Target="settings.xml"/><Relationship Id="rId12" Type="http://schemas.openxmlformats.org/officeDocument/2006/relationships/image" Target="cid:image001.jpg@01D42DCF.EFD54A40" TargetMode="External"/><Relationship Id="rId17" Type="http://schemas.openxmlformats.org/officeDocument/2006/relationships/image" Target="media/image9.jpeg"/><Relationship Id="rId25" Type="http://schemas.openxmlformats.org/officeDocument/2006/relationships/hyperlink" Target="https://en.wikipedia.org/wiki/Metre" TargetMode="External"/><Relationship Id="rId33" Type="http://schemas.openxmlformats.org/officeDocument/2006/relationships/hyperlink" Target="https://en.wikipedia.org/wiki/SS_Montevideo_Maru" TargetMode="External"/><Relationship Id="rId38" Type="http://schemas.openxmlformats.org/officeDocument/2006/relationships/hyperlink" Target="https://en.wikipedia.org/wiki/Hainan" TargetMode="External"/><Relationship Id="rId46" Type="http://schemas.openxmlformats.org/officeDocument/2006/relationships/hyperlink" Target="https://en.wikipedia.org/wiki/Auld_Lang_Syne" TargetMode="External"/><Relationship Id="rId59" Type="http://schemas.openxmlformats.org/officeDocument/2006/relationships/hyperlink" Target="https://en.wikipedia.org/wiki/Minister_for_Defence_Personnel" TargetMode="External"/><Relationship Id="rId67" Type="http://schemas.openxmlformats.org/officeDocument/2006/relationships/image" Target="media/image16.jpeg"/><Relationship Id="rId20" Type="http://schemas.openxmlformats.org/officeDocument/2006/relationships/image" Target="media/image12.jpeg"/><Relationship Id="rId41" Type="http://schemas.openxmlformats.org/officeDocument/2006/relationships/hyperlink" Target="https://en.wikipedia.org/wiki/Philippines" TargetMode="External"/><Relationship Id="rId54" Type="http://schemas.openxmlformats.org/officeDocument/2006/relationships/hyperlink" Target="https://en.wikipedia.org/wiki/Hank_Nelson" TargetMode="External"/><Relationship Id="rId62" Type="http://schemas.openxmlformats.org/officeDocument/2006/relationships/hyperlink" Target="https://en.wikipedia.org/wiki/Ship%27s_manifest" TargetMode="External"/><Relationship Id="rId70" Type="http://schemas.openxmlformats.org/officeDocument/2006/relationships/hyperlink" Target="https://www.navy.gov.au/weapon/mark-46" TargetMode="External"/><Relationship Id="rId75" Type="http://schemas.openxmlformats.org/officeDocument/2006/relationships/image" Target="media/image19.jpeg"/><Relationship Id="rId83" Type="http://schemas.openxmlformats.org/officeDocument/2006/relationships/image" Target="cid:4C22D698DD2A407195610E59A17DC1FC@HomeComputer" TargetMode="External"/><Relationship Id="rId88" Type="http://schemas.openxmlformats.org/officeDocument/2006/relationships/image" Target="media/image28.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en.wikipedia.org/wiki/Nagasaki" TargetMode="External"/><Relationship Id="rId28" Type="http://schemas.openxmlformats.org/officeDocument/2006/relationships/hyperlink" Target="https://en.wikipedia.org/wiki/Horsepower" TargetMode="External"/><Relationship Id="rId36" Type="http://schemas.openxmlformats.org/officeDocument/2006/relationships/hyperlink" Target="https://en.wikipedia.org/wiki/Australian" TargetMode="External"/><Relationship Id="rId49" Type="http://schemas.openxmlformats.org/officeDocument/2006/relationships/hyperlink" Target="https://en.wikipedia.org/wiki/SS_Montevideo_Maru" TargetMode="External"/><Relationship Id="rId57" Type="http://schemas.openxmlformats.org/officeDocument/2006/relationships/hyperlink" Target="https://en.wikipedia.org/wiki/SS_Montevideo_Maru" TargetMode="External"/><Relationship Id="rId10" Type="http://schemas.openxmlformats.org/officeDocument/2006/relationships/image" Target="media/image4.png"/><Relationship Id="rId31" Type="http://schemas.openxmlformats.org/officeDocument/2006/relationships/hyperlink" Target="https://en.wikipedia.org/wiki/Kilometres_per_hour" TargetMode="External"/><Relationship Id="rId44" Type="http://schemas.openxmlformats.org/officeDocument/2006/relationships/hyperlink" Target="https://en.wikipedia.org/wiki/SS_Montevideo_Maru" TargetMode="External"/><Relationship Id="rId52" Type="http://schemas.openxmlformats.org/officeDocument/2006/relationships/hyperlink" Target="https://en.wikipedia.org/wiki/Kobe" TargetMode="External"/><Relationship Id="rId60" Type="http://schemas.openxmlformats.org/officeDocument/2006/relationships/hyperlink" Target="https://en.wikipedia.org/wiki/Alan_Griffin" TargetMode="External"/><Relationship Id="rId65" Type="http://schemas.openxmlformats.org/officeDocument/2006/relationships/image" Target="media/image14.jpeg"/><Relationship Id="rId73" Type="http://schemas.openxmlformats.org/officeDocument/2006/relationships/hyperlink" Target="https://www.navy.gov.au/aircraft/sikorsky-mh-60r-seahawk" TargetMode="External"/><Relationship Id="rId78" Type="http://schemas.openxmlformats.org/officeDocument/2006/relationships/image" Target="media/image22.jpeg"/><Relationship Id="rId81" Type="http://schemas.openxmlformats.org/officeDocument/2006/relationships/image" Target="cid:5C4A1AAB86334AB881B3A2B541A16EB2@HomeComputer" TargetMode="External"/><Relationship Id="rId86"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C6FF0-3DFD-4722-88FD-F081DCB3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16</Pages>
  <Words>5634</Words>
  <Characters>32115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Tony Holliday</cp:lastModifiedBy>
  <cp:revision>15</cp:revision>
  <dcterms:created xsi:type="dcterms:W3CDTF">2019-11-04T09:26:00Z</dcterms:created>
  <dcterms:modified xsi:type="dcterms:W3CDTF">2019-12-26T08:00:00Z</dcterms:modified>
</cp:coreProperties>
</file>