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5083" w14:textId="4A483D8F" w:rsidR="007B6C58" w:rsidRPr="00946EE6" w:rsidRDefault="00BE6564" w:rsidP="00946EE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EE6">
        <w:rPr>
          <w:rFonts w:ascii="Times New Roman" w:hAnsi="Times New Roman" w:cs="Times New Roman"/>
          <w:b/>
          <w:bCs/>
          <w:sz w:val="32"/>
          <w:szCs w:val="32"/>
          <w:lang w:val="en-US"/>
        </w:rPr>
        <w:t>NEW MEMBER CHECKLIST</w:t>
      </w:r>
    </w:p>
    <w:p w14:paraId="4C7D6A7A" w14:textId="7B436E88" w:rsidR="00BE6564" w:rsidRDefault="00BE6564" w:rsidP="005549E1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1.</w:t>
      </w:r>
      <w:r>
        <w:rPr>
          <w:lang w:val="en-US"/>
        </w:rPr>
        <w:tab/>
        <w:t xml:space="preserve">Have the potential member complete the </w:t>
      </w:r>
      <w:hyperlink r:id="rId4" w:history="1">
        <w:r w:rsidRPr="005549E1">
          <w:rPr>
            <w:rStyle w:val="Hyperlink"/>
            <w:lang w:val="en-US"/>
          </w:rPr>
          <w:t>new member applic</w:t>
        </w:r>
        <w:r w:rsidRPr="005549E1">
          <w:rPr>
            <w:rStyle w:val="Hyperlink"/>
            <w:lang w:val="en-US"/>
          </w:rPr>
          <w:t>a</w:t>
        </w:r>
        <w:r w:rsidRPr="005549E1">
          <w:rPr>
            <w:rStyle w:val="Hyperlink"/>
            <w:lang w:val="en-US"/>
          </w:rPr>
          <w:t>tion.</w:t>
        </w:r>
      </w:hyperlink>
      <w:r w:rsidR="005549E1">
        <w:rPr>
          <w:lang w:val="en-US"/>
        </w:rPr>
        <w:t xml:space="preserve"> </w:t>
      </w:r>
      <w:r w:rsidR="005549E1">
        <w:rPr>
          <w:rStyle w:val="Emphasis"/>
          <w:rFonts w:ascii="Arial" w:hAnsi="Arial" w:cs="Arial"/>
          <w:b/>
          <w:bCs/>
          <w:color w:val="0000CD"/>
          <w:sz w:val="18"/>
          <w:szCs w:val="18"/>
        </w:rPr>
        <w:t>Membership Forms</w:t>
      </w:r>
    </w:p>
    <w:p w14:paraId="28CF6640" w14:textId="3E9E4CE9" w:rsidR="00BE6564" w:rsidRDefault="00BE6564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2.</w:t>
      </w:r>
      <w:r>
        <w:rPr>
          <w:lang w:val="en-US"/>
        </w:rPr>
        <w:tab/>
        <w:t>Internal administration completed to ascertain eligibility and correctness of the new member application.</w:t>
      </w:r>
    </w:p>
    <w:p w14:paraId="3E66C5A2" w14:textId="77777777" w:rsidR="006261D7" w:rsidRDefault="006261D7" w:rsidP="00BE6564">
      <w:pPr>
        <w:ind w:left="1440" w:hanging="1440"/>
        <w:rPr>
          <w:lang w:val="en-US"/>
        </w:rPr>
      </w:pPr>
    </w:p>
    <w:p w14:paraId="2A5A1990" w14:textId="17AC4898" w:rsidR="00BE6564" w:rsidRDefault="00BE6564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3.</w:t>
      </w:r>
      <w:r>
        <w:rPr>
          <w:lang w:val="en-US"/>
        </w:rPr>
        <w:tab/>
        <w:t>Present to members at the next available Sub-section meeting.</w:t>
      </w:r>
    </w:p>
    <w:p w14:paraId="3973E545" w14:textId="16F286B3" w:rsidR="00BE6564" w:rsidRDefault="00BE6564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4.</w:t>
      </w:r>
      <w:r>
        <w:rPr>
          <w:lang w:val="en-US"/>
        </w:rPr>
        <w:tab/>
        <w:t>Forward new member application to the National Membership Registrar for registration</w:t>
      </w:r>
      <w:r w:rsidR="005549E1">
        <w:rPr>
          <w:lang w:val="en-US"/>
        </w:rPr>
        <w:t xml:space="preserve">. Email address: </w:t>
      </w:r>
      <w:hyperlink r:id="rId5" w:history="1">
        <w:r w:rsidR="005549E1" w:rsidRPr="00F8562C">
          <w:rPr>
            <w:rStyle w:val="Hyperlink"/>
            <w:lang w:val="en-US"/>
          </w:rPr>
          <w:t>glenn.williams@navalassoc.org.au</w:t>
        </w:r>
      </w:hyperlink>
    </w:p>
    <w:p w14:paraId="2B6F9C4A" w14:textId="77777777" w:rsidR="006261D7" w:rsidRDefault="006261D7" w:rsidP="006261D7">
      <w:pPr>
        <w:pStyle w:val="BodyTextIndent"/>
        <w:ind w:left="-709" w:firstLine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Distribution of application form.</w:t>
      </w:r>
    </w:p>
    <w:p w14:paraId="73CB9BE5" w14:textId="77777777" w:rsidR="006261D7" w:rsidRDefault="006261D7" w:rsidP="006261D7">
      <w:pPr>
        <w:pStyle w:val="BodyTextIndent"/>
        <w:tabs>
          <w:tab w:val="left" w:pos="2552"/>
          <w:tab w:val="left" w:pos="6521"/>
        </w:tabs>
        <w:spacing w:after="0"/>
        <w:ind w:left="-709" w:firstLine="0"/>
        <w:contextualSpacing/>
        <w:rPr>
          <w:sz w:val="16"/>
        </w:rPr>
      </w:pPr>
      <w:r>
        <w:rPr>
          <w:b/>
          <w:bCs/>
          <w:sz w:val="16"/>
        </w:rPr>
        <w:t>Copy to National Membership Registrar</w:t>
      </w:r>
      <w:r>
        <w:rPr>
          <w:sz w:val="16"/>
        </w:rPr>
        <w:tab/>
        <w:t>With Monthly Capitation Report and (</w:t>
      </w:r>
      <w:r>
        <w:rPr>
          <w:b/>
          <w:bCs/>
          <w:sz w:val="16"/>
        </w:rPr>
        <w:t>F2A</w:t>
      </w:r>
      <w:r>
        <w:rPr>
          <w:sz w:val="16"/>
        </w:rPr>
        <w:t xml:space="preserve"> and </w:t>
      </w:r>
      <w:r>
        <w:rPr>
          <w:b/>
          <w:bCs/>
          <w:sz w:val="16"/>
        </w:rPr>
        <w:t>F3</w:t>
      </w:r>
      <w:r>
        <w:rPr>
          <w:sz w:val="16"/>
        </w:rPr>
        <w:t>)</w:t>
      </w:r>
      <w:r>
        <w:rPr>
          <w:sz w:val="16"/>
        </w:rPr>
        <w:tab/>
        <w:t>Naval Association of Australia</w:t>
      </w:r>
    </w:p>
    <w:p w14:paraId="6528984D" w14:textId="77777777" w:rsidR="006261D7" w:rsidRDefault="006261D7" w:rsidP="006261D7">
      <w:pPr>
        <w:pStyle w:val="BodyTextIndent"/>
        <w:tabs>
          <w:tab w:val="left" w:pos="2552"/>
          <w:tab w:val="left" w:pos="6521"/>
        </w:tabs>
        <w:spacing w:after="0"/>
        <w:ind w:left="-709" w:firstLine="0"/>
        <w:contextualSpacing/>
        <w:rPr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PO Box 5119,</w:t>
      </w:r>
    </w:p>
    <w:p w14:paraId="6167A267" w14:textId="77777777" w:rsidR="006261D7" w:rsidRDefault="006261D7" w:rsidP="006261D7">
      <w:pPr>
        <w:pStyle w:val="BodyTextIndent"/>
        <w:tabs>
          <w:tab w:val="left" w:pos="2552"/>
          <w:tab w:val="left" w:pos="6521"/>
        </w:tabs>
        <w:spacing w:after="0"/>
        <w:ind w:left="-709" w:firstLine="0"/>
        <w:contextualSpacing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Victoria Point QLD 4165</w:t>
      </w:r>
    </w:p>
    <w:p w14:paraId="5FCE40DA" w14:textId="77777777" w:rsidR="006261D7" w:rsidRDefault="006261D7" w:rsidP="006261D7">
      <w:pPr>
        <w:pStyle w:val="BodyTextIndent"/>
        <w:tabs>
          <w:tab w:val="left" w:pos="2552"/>
          <w:tab w:val="left" w:pos="6521"/>
        </w:tabs>
        <w:spacing w:after="0"/>
        <w:ind w:left="-709" w:firstLine="0"/>
        <w:contextualSpacing/>
        <w:rPr>
          <w:sz w:val="16"/>
        </w:rPr>
      </w:pPr>
    </w:p>
    <w:p w14:paraId="069AD992" w14:textId="77777777" w:rsidR="006261D7" w:rsidRDefault="006261D7" w:rsidP="006261D7">
      <w:pPr>
        <w:pStyle w:val="BodyTextIndent"/>
        <w:tabs>
          <w:tab w:val="left" w:pos="2552"/>
          <w:tab w:val="left" w:pos="6521"/>
        </w:tabs>
        <w:spacing w:after="0" w:line="264" w:lineRule="auto"/>
        <w:ind w:left="-690" w:firstLine="0"/>
        <w:contextualSpacing/>
        <w:rPr>
          <w:sz w:val="16"/>
        </w:rPr>
      </w:pPr>
      <w:r>
        <w:rPr>
          <w:b/>
          <w:bCs/>
          <w:sz w:val="16"/>
        </w:rPr>
        <w:t>Copy to State Secretary</w:t>
      </w:r>
      <w:r>
        <w:rPr>
          <w:sz w:val="16"/>
        </w:rPr>
        <w:tab/>
        <w:t>With Monthly Capitation Report and (</w:t>
      </w:r>
      <w:r>
        <w:rPr>
          <w:b/>
          <w:bCs/>
          <w:sz w:val="16"/>
        </w:rPr>
        <w:t>F2B</w:t>
      </w:r>
      <w:r>
        <w:rPr>
          <w:sz w:val="16"/>
        </w:rPr>
        <w:t xml:space="preserve"> and </w:t>
      </w:r>
      <w:r>
        <w:rPr>
          <w:b/>
          <w:bCs/>
          <w:sz w:val="16"/>
        </w:rPr>
        <w:t>F3</w:t>
      </w:r>
      <w:r>
        <w:rPr>
          <w:sz w:val="16"/>
        </w:rPr>
        <w:t>)</w:t>
      </w:r>
      <w:r>
        <w:rPr>
          <w:sz w:val="16"/>
        </w:rPr>
        <w:tab/>
        <w:t>State Secretary</w:t>
      </w:r>
    </w:p>
    <w:p w14:paraId="7D995881" w14:textId="77777777" w:rsidR="006261D7" w:rsidRDefault="006261D7" w:rsidP="006261D7">
      <w:pPr>
        <w:pStyle w:val="BodyTextIndent"/>
        <w:tabs>
          <w:tab w:val="left" w:pos="2552"/>
          <w:tab w:val="left" w:pos="6521"/>
          <w:tab w:val="right" w:leader="dot" w:pos="8647"/>
        </w:tabs>
        <w:spacing w:after="0" w:line="264" w:lineRule="auto"/>
        <w:ind w:left="-690" w:firstLine="0"/>
        <w:contextualSpacing/>
        <w:rPr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EE53BFA" w14:textId="77777777" w:rsidR="006261D7" w:rsidRDefault="006261D7" w:rsidP="006261D7">
      <w:pPr>
        <w:pStyle w:val="BodyTextIndent"/>
        <w:tabs>
          <w:tab w:val="left" w:pos="2552"/>
          <w:tab w:val="left" w:pos="6521"/>
        </w:tabs>
        <w:spacing w:after="0" w:line="264" w:lineRule="auto"/>
        <w:ind w:left="-709" w:firstLine="0"/>
        <w:contextualSpacing/>
        <w:rPr>
          <w:sz w:val="16"/>
        </w:rPr>
      </w:pPr>
    </w:p>
    <w:p w14:paraId="3B3AF469" w14:textId="77777777" w:rsidR="006261D7" w:rsidRDefault="006261D7" w:rsidP="006261D7">
      <w:pPr>
        <w:pStyle w:val="BodyTextIndent"/>
        <w:tabs>
          <w:tab w:val="left" w:pos="2552"/>
          <w:tab w:val="left" w:pos="6521"/>
        </w:tabs>
        <w:spacing w:after="0" w:line="264" w:lineRule="auto"/>
        <w:ind w:left="-690" w:firstLine="0"/>
        <w:contextualSpacing/>
        <w:rPr>
          <w:sz w:val="16"/>
        </w:rPr>
      </w:pPr>
      <w:r>
        <w:rPr>
          <w:b/>
          <w:bCs/>
          <w:sz w:val="16"/>
        </w:rPr>
        <w:t>Original to be retained and filed by the Sub Section Secretary</w:t>
      </w:r>
      <w:r>
        <w:rPr>
          <w:sz w:val="16"/>
        </w:rPr>
        <w:tab/>
        <w:t>Sub Section Secretary</w:t>
      </w:r>
    </w:p>
    <w:p w14:paraId="5E1F5C02" w14:textId="77777777" w:rsidR="006261D7" w:rsidRDefault="006261D7" w:rsidP="00BE6564">
      <w:pPr>
        <w:ind w:left="1440" w:hanging="1440"/>
        <w:rPr>
          <w:lang w:val="en-US"/>
        </w:rPr>
      </w:pPr>
    </w:p>
    <w:p w14:paraId="69E5E8E7" w14:textId="420F6EE0" w:rsidR="006261D7" w:rsidRDefault="00BE6564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5.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Complete the </w:t>
      </w:r>
      <w:hyperlink r:id="rId6" w:history="1">
        <w:r w:rsidRPr="006261D7">
          <w:rPr>
            <w:rStyle w:val="Hyperlink"/>
            <w:lang w:val="en-US"/>
          </w:rPr>
          <w:t xml:space="preserve">Capitation Form </w:t>
        </w:r>
        <w:r w:rsidR="006261D7" w:rsidRPr="006261D7">
          <w:rPr>
            <w:rStyle w:val="Hyperlink"/>
            <w:lang w:val="en-US"/>
          </w:rPr>
          <w:t>Auto Fill Excel File latest version</w:t>
        </w:r>
      </w:hyperlink>
      <w:r w:rsidR="006261D7">
        <w:rPr>
          <w:lang w:val="en-US"/>
        </w:rPr>
        <w:t xml:space="preserve">, </w:t>
      </w:r>
      <w:r w:rsidR="006261D7">
        <w:rPr>
          <w:rStyle w:val="Emphasis"/>
          <w:rFonts w:ascii="Arial" w:hAnsi="Arial" w:cs="Arial"/>
          <w:b/>
          <w:bCs/>
          <w:color w:val="0000CD"/>
          <w:sz w:val="20"/>
          <w:szCs w:val="20"/>
        </w:rPr>
        <w:t>Capitation Forms</w:t>
      </w:r>
      <w:r w:rsidR="006261D7">
        <w:rPr>
          <w:rStyle w:val="Emphasis"/>
          <w:rFonts w:ascii="Arial" w:hAnsi="Arial" w:cs="Arial"/>
          <w:b/>
          <w:bCs/>
          <w:color w:val="0000CD"/>
          <w:sz w:val="20"/>
          <w:szCs w:val="20"/>
        </w:rPr>
        <w:t>,</w:t>
      </w:r>
      <w:r w:rsidR="006261D7">
        <w:rPr>
          <w:lang w:val="en-US"/>
        </w:rPr>
        <w:t xml:space="preserve"> </w:t>
      </w:r>
      <w:r>
        <w:rPr>
          <w:lang w:val="en-US"/>
        </w:rPr>
        <w:t>and forward along with collected monies to the National Council, and the Victorian Section.</w:t>
      </w:r>
      <w:r w:rsidR="006261D7" w:rsidRPr="006261D7">
        <w:rPr>
          <w:rStyle w:val="Heading1Char"/>
          <w:rFonts w:ascii="Arial" w:hAnsi="Arial" w:cs="Arial"/>
          <w:b/>
          <w:bCs/>
          <w:color w:val="0000CD"/>
          <w:sz w:val="20"/>
          <w:szCs w:val="20"/>
        </w:rPr>
        <w:t xml:space="preserve"> </w:t>
      </w:r>
      <w:r w:rsidR="006261D7" w:rsidRPr="00946EE6">
        <w:rPr>
          <w:rStyle w:val="Heading1Char"/>
          <w:rFonts w:ascii="Arial" w:hAnsi="Arial" w:cs="Arial"/>
          <w:color w:val="0000CD"/>
          <w:sz w:val="20"/>
          <w:szCs w:val="20"/>
        </w:rPr>
        <w:t xml:space="preserve">Distribution of collected new member monies to be IAW </w:t>
      </w:r>
      <w:hyperlink r:id="rId7" w:history="1">
        <w:r w:rsidR="00946EE6" w:rsidRPr="00946EE6">
          <w:rPr>
            <w:rStyle w:val="Hyperlink"/>
            <w:rFonts w:ascii="Arial" w:eastAsiaTheme="majorEastAsia" w:hAnsi="Arial" w:cs="Arial"/>
            <w:sz w:val="20"/>
            <w:szCs w:val="20"/>
          </w:rPr>
          <w:t>Annex H to the NAA By-laws</w:t>
        </w:r>
      </w:hyperlink>
      <w:r w:rsidR="00946EE6">
        <w:rPr>
          <w:rStyle w:val="Heading1Char"/>
          <w:rFonts w:ascii="Arial" w:hAnsi="Arial" w:cs="Arial"/>
          <w:color w:val="0000CD"/>
          <w:sz w:val="20"/>
          <w:szCs w:val="20"/>
        </w:rPr>
        <w:t xml:space="preserve"> 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6261D7" w:rsidRPr="006261D7" w14:paraId="0267156F" w14:textId="77777777" w:rsidTr="006261D7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424CA06" w14:textId="7CC42D99" w:rsidR="006261D7" w:rsidRPr="006261D7" w:rsidRDefault="006261D7" w:rsidP="006261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261D7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kern w:val="0"/>
                <w:sz w:val="20"/>
                <w:szCs w:val="20"/>
                <w:lang w:eastAsia="en-AU"/>
                <w14:ligatures w14:val="none"/>
              </w:rPr>
              <w:t>Guidelines</w:t>
            </w:r>
            <w:r w:rsidRPr="006261D7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kern w:val="0"/>
                <w:sz w:val="20"/>
                <w:szCs w:val="20"/>
                <w:lang w:eastAsia="en-AU"/>
                <w14:ligatures w14:val="none"/>
              </w:rPr>
              <w:t xml:space="preserve"> for capitation returns</w:t>
            </w:r>
          </w:p>
        </w:tc>
      </w:tr>
      <w:tr w:rsidR="006261D7" w:rsidRPr="006261D7" w14:paraId="7C9055BD" w14:textId="77777777" w:rsidTr="006261D7">
        <w:trPr>
          <w:tblCellSpacing w:w="0" w:type="dxa"/>
        </w:trPr>
        <w:tc>
          <w:tcPr>
            <w:tcW w:w="5400" w:type="dxa"/>
            <w:vAlign w:val="center"/>
          </w:tcPr>
          <w:p w14:paraId="1D345AE9" w14:textId="77777777" w:rsidR="006261D7" w:rsidRPr="006261D7" w:rsidRDefault="006261D7" w:rsidP="0062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47AE0137" w14:textId="77777777" w:rsidR="006261D7" w:rsidRPr="006261D7" w:rsidRDefault="006261D7" w:rsidP="006261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AU"/>
          <w14:ligatures w14:val="none"/>
        </w:rPr>
      </w:pPr>
    </w:p>
    <w:tbl>
      <w:tblPr>
        <w:tblW w:w="6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598"/>
      </w:tblGrid>
      <w:tr w:rsidR="006261D7" w:rsidRPr="006261D7" w14:paraId="7A3C3A28" w14:textId="77777777" w:rsidTr="006261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762B" w14:textId="77777777" w:rsidR="006261D7" w:rsidRPr="006261D7" w:rsidRDefault="006261D7" w:rsidP="006261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261D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AU"/>
                <w14:ligatures w14:val="none"/>
              </w:rPr>
              <w:t>Capitation Instructions 2022 Ver 1.46</w:t>
            </w:r>
            <w:r w:rsidRPr="006261D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AU"/>
                <w14:ligatures w14:val="none"/>
              </w:rPr>
              <w:br/>
            </w:r>
            <w:r w:rsidRPr="006261D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(Sub-sections)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42A4" w14:textId="77777777" w:rsidR="006261D7" w:rsidRPr="006261D7" w:rsidRDefault="006261D7" w:rsidP="006261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hyperlink r:id="rId8" w:tgtFrame="_blank" w:history="1">
              <w:r w:rsidRPr="006261D7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en-AU"/>
                  <w14:ligatures w14:val="none"/>
                </w:rPr>
                <w:t>PDF</w:t>
              </w:r>
            </w:hyperlink>
          </w:p>
        </w:tc>
      </w:tr>
    </w:tbl>
    <w:p w14:paraId="1C0A50AE" w14:textId="0F19BFF6" w:rsidR="00BE6564" w:rsidRDefault="00BE6564" w:rsidP="00BE6564">
      <w:pPr>
        <w:ind w:left="1440" w:hanging="1440"/>
        <w:rPr>
          <w:lang w:val="en-US"/>
        </w:rPr>
      </w:pPr>
    </w:p>
    <w:p w14:paraId="42032191" w14:textId="673E2257" w:rsidR="005549E1" w:rsidRDefault="00BE6564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6.</w:t>
      </w:r>
      <w:r>
        <w:rPr>
          <w:lang w:val="en-US"/>
        </w:rPr>
        <w:tab/>
        <w:t>Provide new member reading pack to the new member. To include</w:t>
      </w:r>
      <w:r w:rsidR="00946EE6">
        <w:rPr>
          <w:lang w:val="en-US"/>
        </w:rPr>
        <w:t>, but not limited to</w:t>
      </w:r>
      <w:r>
        <w:rPr>
          <w:lang w:val="en-US"/>
        </w:rPr>
        <w:t xml:space="preserve">: </w:t>
      </w:r>
    </w:p>
    <w:p w14:paraId="27E96493" w14:textId="77777777" w:rsidR="005549E1" w:rsidRDefault="005549E1" w:rsidP="005549E1">
      <w:pPr>
        <w:ind w:left="1440"/>
        <w:rPr>
          <w:lang w:val="en-US"/>
        </w:rPr>
      </w:pPr>
      <w:r>
        <w:rPr>
          <w:lang w:val="en-US"/>
        </w:rPr>
        <w:t>A l</w:t>
      </w:r>
      <w:r w:rsidR="00BE6564">
        <w:rPr>
          <w:lang w:val="en-US"/>
        </w:rPr>
        <w:t>ink to the</w:t>
      </w:r>
      <w:r>
        <w:rPr>
          <w:lang w:val="en-US"/>
        </w:rPr>
        <w:t>:</w:t>
      </w:r>
    </w:p>
    <w:p w14:paraId="58F383B9" w14:textId="74920467" w:rsidR="005549E1" w:rsidRDefault="006261D7" w:rsidP="005549E1">
      <w:pPr>
        <w:ind w:left="1440"/>
        <w:rPr>
          <w:lang w:val="en-US"/>
        </w:rPr>
      </w:pPr>
      <w:hyperlink r:id="rId9" w:history="1">
        <w:r w:rsidR="00BE6564" w:rsidRPr="006261D7">
          <w:rPr>
            <w:rStyle w:val="Hyperlink"/>
            <w:lang w:val="en-US"/>
          </w:rPr>
          <w:t>NAA home page to access the NAA Constitution,</w:t>
        </w:r>
      </w:hyperlink>
      <w:r w:rsidR="00BE6564">
        <w:rPr>
          <w:lang w:val="en-US"/>
        </w:rPr>
        <w:t xml:space="preserve"> </w:t>
      </w:r>
    </w:p>
    <w:p w14:paraId="5B6FB58E" w14:textId="61250C45" w:rsidR="005549E1" w:rsidRDefault="00BE6564" w:rsidP="005549E1">
      <w:pPr>
        <w:ind w:left="1440"/>
        <w:rPr>
          <w:lang w:val="en-US"/>
        </w:rPr>
      </w:pPr>
      <w:r>
        <w:rPr>
          <w:lang w:val="en-US"/>
        </w:rPr>
        <w:t xml:space="preserve">NAA By-laws, </w:t>
      </w:r>
    </w:p>
    <w:p w14:paraId="5765CE42" w14:textId="6554905A" w:rsidR="005549E1" w:rsidRDefault="00BE6564" w:rsidP="005549E1">
      <w:pPr>
        <w:ind w:left="1440"/>
        <w:rPr>
          <w:lang w:val="en-US"/>
        </w:rPr>
      </w:pPr>
      <w:r>
        <w:rPr>
          <w:lang w:val="en-US"/>
        </w:rPr>
        <w:t xml:space="preserve">White Ensign Magazine, </w:t>
      </w:r>
    </w:p>
    <w:p w14:paraId="4DA3DD89" w14:textId="77777777" w:rsidR="005549E1" w:rsidRDefault="00BE6564" w:rsidP="005549E1">
      <w:pPr>
        <w:ind w:left="1440"/>
        <w:rPr>
          <w:lang w:val="en-US"/>
        </w:rPr>
      </w:pPr>
      <w:r>
        <w:rPr>
          <w:lang w:val="en-US"/>
        </w:rPr>
        <w:t xml:space="preserve">Work Health Safety requirements specific to the Sub-section, </w:t>
      </w:r>
    </w:p>
    <w:p w14:paraId="3E4AEB08" w14:textId="77777777" w:rsidR="005549E1" w:rsidRDefault="00BE6564" w:rsidP="005549E1">
      <w:pPr>
        <w:ind w:left="1440"/>
        <w:rPr>
          <w:lang w:val="en-US"/>
        </w:rPr>
      </w:pPr>
      <w:r>
        <w:rPr>
          <w:lang w:val="en-US"/>
        </w:rPr>
        <w:t>Conflict of Interest Policy</w:t>
      </w:r>
      <w:r w:rsidR="005549E1">
        <w:rPr>
          <w:lang w:val="en-US"/>
        </w:rPr>
        <w:t xml:space="preserve">, </w:t>
      </w:r>
    </w:p>
    <w:p w14:paraId="594D48B0" w14:textId="4AFD7E00" w:rsidR="005549E1" w:rsidRDefault="005549E1" w:rsidP="005549E1">
      <w:pPr>
        <w:ind w:left="1440"/>
        <w:rPr>
          <w:lang w:val="en-US"/>
        </w:rPr>
      </w:pPr>
      <w:r>
        <w:rPr>
          <w:lang w:val="en-US"/>
        </w:rPr>
        <w:t xml:space="preserve">General information specific to the Sub-section, </w:t>
      </w:r>
    </w:p>
    <w:p w14:paraId="13D2FF40" w14:textId="79D7A588" w:rsidR="005549E1" w:rsidRDefault="005549E1" w:rsidP="005549E1">
      <w:pPr>
        <w:ind w:left="1440"/>
        <w:rPr>
          <w:lang w:val="en-US"/>
        </w:rPr>
      </w:pPr>
      <w:r>
        <w:rPr>
          <w:lang w:val="en-US"/>
        </w:rPr>
        <w:t xml:space="preserve">Sub-section web page, and </w:t>
      </w:r>
    </w:p>
    <w:p w14:paraId="45480A3E" w14:textId="5B27757C" w:rsidR="00BE6564" w:rsidRDefault="005549E1" w:rsidP="005549E1">
      <w:pPr>
        <w:ind w:left="1440"/>
        <w:rPr>
          <w:lang w:val="en-US"/>
        </w:rPr>
      </w:pPr>
      <w:r>
        <w:rPr>
          <w:lang w:val="en-US"/>
        </w:rPr>
        <w:t>Sub-section office bearers.</w:t>
      </w:r>
    </w:p>
    <w:p w14:paraId="03C3ADED" w14:textId="4FB32C3A" w:rsidR="00BE6564" w:rsidRDefault="00BE6564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lastRenderedPageBreak/>
        <w:t>Serial 7.</w:t>
      </w:r>
      <w:r>
        <w:rPr>
          <w:lang w:val="en-US"/>
        </w:rPr>
        <w:tab/>
        <w:t>Provide the new member with the NAA member badge</w:t>
      </w:r>
      <w:r w:rsidR="006261D7">
        <w:rPr>
          <w:lang w:val="en-US"/>
        </w:rPr>
        <w:t>, provided by the National Treasurer.</w:t>
      </w:r>
    </w:p>
    <w:p w14:paraId="62733785" w14:textId="7BF16E32" w:rsidR="005549E1" w:rsidRDefault="005549E1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8.</w:t>
      </w:r>
      <w:r>
        <w:rPr>
          <w:lang w:val="en-US"/>
        </w:rPr>
        <w:tab/>
      </w:r>
      <w:hyperlink r:id="rId10" w:history="1">
        <w:r w:rsidRPr="006261D7">
          <w:rPr>
            <w:rStyle w:val="Hyperlink"/>
            <w:lang w:val="en-US"/>
          </w:rPr>
          <w:t>Create the internal Sub-section member card.</w:t>
        </w:r>
      </w:hyperlink>
    </w:p>
    <w:p w14:paraId="69E3C0FA" w14:textId="6F0725BA" w:rsidR="005549E1" w:rsidRDefault="005549E1" w:rsidP="00BE6564">
      <w:pPr>
        <w:ind w:left="1440" w:hanging="1440"/>
        <w:rPr>
          <w:lang w:val="en-US"/>
        </w:rPr>
      </w:pPr>
      <w:r w:rsidRPr="00946EE6">
        <w:rPr>
          <w:b/>
          <w:bCs/>
          <w:lang w:val="en-US"/>
        </w:rPr>
        <w:t>Serial 9.</w:t>
      </w:r>
      <w:r>
        <w:rPr>
          <w:lang w:val="en-US"/>
        </w:rPr>
        <w:t xml:space="preserve"> </w:t>
      </w:r>
      <w:r>
        <w:rPr>
          <w:lang w:val="en-US"/>
        </w:rPr>
        <w:tab/>
        <w:t>File relevant personal information securely.</w:t>
      </w:r>
    </w:p>
    <w:p w14:paraId="37A1EA4A" w14:textId="77777777" w:rsidR="00BE6564" w:rsidRPr="00BE6564" w:rsidRDefault="00BE6564">
      <w:pPr>
        <w:rPr>
          <w:lang w:val="en-US"/>
        </w:rPr>
      </w:pPr>
    </w:p>
    <w:sectPr w:rsidR="00BE6564" w:rsidRPr="00BE6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64"/>
    <w:rsid w:val="0052721D"/>
    <w:rsid w:val="005549E1"/>
    <w:rsid w:val="006261D7"/>
    <w:rsid w:val="007B6C58"/>
    <w:rsid w:val="00946EE6"/>
    <w:rsid w:val="00B25FE4"/>
    <w:rsid w:val="00B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00F7"/>
  <w15:chartTrackingRefBased/>
  <w15:docId w15:val="{38884116-67F0-4315-9740-77024A6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5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5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5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5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5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5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5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5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5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5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5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5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5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5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5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5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5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5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65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5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6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65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65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65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65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5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5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656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549E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549E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261D7"/>
    <w:rPr>
      <w:color w:val="96607D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261D7"/>
    <w:pPr>
      <w:overflowPunct w:val="0"/>
      <w:autoSpaceDE w:val="0"/>
      <w:autoSpaceDN w:val="0"/>
      <w:adjustRightInd w:val="0"/>
      <w:spacing w:after="120" w:line="240" w:lineRule="auto"/>
      <w:ind w:left="-686" w:hanging="23"/>
    </w:pPr>
    <w:rPr>
      <w:rFonts w:ascii="Arial" w:eastAsia="Times New Roman" w:hAnsi="Arial" w:cs="Arial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61D7"/>
    <w:rPr>
      <w:rFonts w:ascii="Arial" w:eastAsia="Times New Roman" w:hAnsi="Arial" w:cs="Arial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alassoc.org.au/sites/default/files/documents/NAA%20Forms/Capitation%20Instructions%202022%20Version%201.4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valassoc.org.au/links/flip-books-constitution-and-law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alassoc.org.au/links/naa-f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lenn.williams@navalassoc.org.au" TargetMode="External"/><Relationship Id="rId10" Type="http://schemas.openxmlformats.org/officeDocument/2006/relationships/hyperlink" Target="https://navalassoc.org.au/sites/default/files/Local%20Record%20Card.pdf" TargetMode="External"/><Relationship Id="rId4" Type="http://schemas.openxmlformats.org/officeDocument/2006/relationships/hyperlink" Target="https://navalassoc.org.au/links/naa-forms" TargetMode="External"/><Relationship Id="rId9" Type="http://schemas.openxmlformats.org/officeDocument/2006/relationships/hyperlink" Target="https://navalasso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1</cp:revision>
  <dcterms:created xsi:type="dcterms:W3CDTF">2024-01-17T06:33:00Z</dcterms:created>
  <dcterms:modified xsi:type="dcterms:W3CDTF">2024-01-17T07:08:00Z</dcterms:modified>
</cp:coreProperties>
</file>